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2.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charts/chart1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1AF6" w:rsidRPr="005C7F99" w:rsidRDefault="005C7F99" w:rsidP="00E2026A">
      <w:pPr>
        <w:tabs>
          <w:tab w:val="left" w:pos="-5529"/>
        </w:tabs>
        <w:ind w:left="2124"/>
        <w:jc w:val="right"/>
        <w:rPr>
          <w:i/>
        </w:rPr>
      </w:pPr>
      <w:r>
        <w:tab/>
      </w:r>
      <w:r w:rsidRPr="005C7F99">
        <w:rPr>
          <w:i/>
          <w:sz w:val="20"/>
          <w:szCs w:val="20"/>
        </w:rPr>
        <w:t xml:space="preserve">Załącznik do Uchwały NR… </w:t>
      </w:r>
      <w:r w:rsidRPr="005C7F99">
        <w:rPr>
          <w:i/>
          <w:sz w:val="20"/>
          <w:szCs w:val="20"/>
        </w:rPr>
        <w:br/>
        <w:t>Rady Powiatu Bytowskiego z dnia….</w:t>
      </w:r>
    </w:p>
    <w:p w:rsidR="00E31AF6" w:rsidRPr="00E31AF6" w:rsidRDefault="005C7F99" w:rsidP="00E31AF6">
      <w:pPr>
        <w:tabs>
          <w:tab w:val="left" w:pos="6705"/>
        </w:tabs>
        <w:rPr>
          <w:sz w:val="56"/>
          <w:szCs w:val="56"/>
        </w:rPr>
      </w:pPr>
      <w:r>
        <w:rPr>
          <w:noProof/>
          <w:sz w:val="56"/>
          <w:szCs w:val="56"/>
        </w:rPr>
        <w:drawing>
          <wp:anchor distT="0" distB="0" distL="114935" distR="114935" simplePos="0" relativeHeight="251656704" behindDoc="1" locked="0" layoutInCell="1" allowOverlap="1">
            <wp:simplePos x="0" y="0"/>
            <wp:positionH relativeFrom="column">
              <wp:posOffset>3824605</wp:posOffset>
            </wp:positionH>
            <wp:positionV relativeFrom="paragraph">
              <wp:posOffset>147320</wp:posOffset>
            </wp:positionV>
            <wp:extent cx="1419225" cy="1447800"/>
            <wp:effectExtent l="19050" t="0" r="9525" b="0"/>
            <wp:wrapNone/>
            <wp:docPr id="3" name="Obraz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1"/>
                    <pic:cNvPicPr>
                      <a:picLocks noChangeAspect="1" noChangeArrowheads="1"/>
                    </pic:cNvPicPr>
                  </pic:nvPicPr>
                  <pic:blipFill>
                    <a:blip r:embed="rId8" cstate="print"/>
                    <a:srcRect l="-296" t="-274" r="-296" b="-274"/>
                    <a:stretch>
                      <a:fillRect/>
                    </a:stretch>
                  </pic:blipFill>
                  <pic:spPr bwMode="auto">
                    <a:xfrm>
                      <a:off x="0" y="0"/>
                      <a:ext cx="1419225" cy="1447800"/>
                    </a:xfrm>
                    <a:prstGeom prst="rect">
                      <a:avLst/>
                    </a:prstGeom>
                  </pic:spPr>
                </pic:pic>
              </a:graphicData>
            </a:graphic>
          </wp:anchor>
        </w:drawing>
      </w:r>
      <w:r w:rsidRPr="005C7F99">
        <w:rPr>
          <w:noProof/>
          <w:sz w:val="56"/>
          <w:szCs w:val="56"/>
        </w:rPr>
        <w:drawing>
          <wp:inline distT="0" distB="0" distL="0" distR="0">
            <wp:extent cx="1066800" cy="1238250"/>
            <wp:effectExtent l="19050" t="0" r="0" b="0"/>
            <wp:docPr id="6" name="Obraz 1" descr="Herb powiatu bytowskiego – Wikipedia, wolna encykl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b powiatu bytowskiego – Wikipedia, wolna encyklopedia"/>
                    <pic:cNvPicPr>
                      <a:picLocks noChangeAspect="1" noChangeArrowheads="1"/>
                    </pic:cNvPicPr>
                  </pic:nvPicPr>
                  <pic:blipFill>
                    <a:blip r:embed="rId9" cstate="print"/>
                    <a:srcRect/>
                    <a:stretch>
                      <a:fillRect/>
                    </a:stretch>
                  </pic:blipFill>
                  <pic:spPr bwMode="auto">
                    <a:xfrm>
                      <a:off x="0" y="0"/>
                      <a:ext cx="1066800" cy="1238250"/>
                    </a:xfrm>
                    <a:prstGeom prst="rect">
                      <a:avLst/>
                    </a:prstGeom>
                    <a:noFill/>
                    <a:ln w="9525">
                      <a:noFill/>
                      <a:miter lim="800000"/>
                      <a:headEnd/>
                      <a:tailEnd/>
                    </a:ln>
                  </pic:spPr>
                </pic:pic>
              </a:graphicData>
            </a:graphic>
          </wp:inline>
        </w:drawing>
      </w:r>
      <w:r w:rsidR="00E31AF6">
        <w:rPr>
          <w:sz w:val="56"/>
          <w:szCs w:val="56"/>
        </w:rPr>
        <w:tab/>
      </w:r>
    </w:p>
    <w:p w:rsidR="005C7F99" w:rsidRDefault="005C7F99" w:rsidP="00E31AF6">
      <w:pPr>
        <w:ind w:firstLine="708"/>
        <w:jc w:val="center"/>
        <w:rPr>
          <w:b/>
          <w:sz w:val="56"/>
          <w:szCs w:val="56"/>
        </w:rPr>
      </w:pPr>
    </w:p>
    <w:p w:rsidR="00E31AF6" w:rsidRPr="00931769" w:rsidRDefault="00E31AF6" w:rsidP="00E31AF6">
      <w:pPr>
        <w:ind w:firstLine="708"/>
        <w:jc w:val="center"/>
        <w:rPr>
          <w:rFonts w:ascii="Times New Roman" w:hAnsi="Times New Roman" w:cs="Times New Roman"/>
          <w:b/>
          <w:sz w:val="56"/>
          <w:szCs w:val="56"/>
        </w:rPr>
      </w:pPr>
      <w:r w:rsidRPr="00931769">
        <w:rPr>
          <w:rFonts w:ascii="Times New Roman" w:hAnsi="Times New Roman" w:cs="Times New Roman"/>
          <w:b/>
          <w:sz w:val="56"/>
          <w:szCs w:val="56"/>
        </w:rPr>
        <w:t xml:space="preserve">POWIATOWY PROGRAM PRZECIWDZIAŁANIA PRZEMOCY DOMOWEJ </w:t>
      </w:r>
      <w:r w:rsidR="00931769">
        <w:rPr>
          <w:rFonts w:ascii="Times New Roman" w:hAnsi="Times New Roman" w:cs="Times New Roman"/>
          <w:b/>
          <w:sz w:val="56"/>
          <w:szCs w:val="56"/>
        </w:rPr>
        <w:br/>
      </w:r>
      <w:r w:rsidRPr="00931769">
        <w:rPr>
          <w:rFonts w:ascii="Times New Roman" w:hAnsi="Times New Roman" w:cs="Times New Roman"/>
          <w:b/>
          <w:sz w:val="56"/>
          <w:szCs w:val="56"/>
        </w:rPr>
        <w:t xml:space="preserve">I OCHRONY OSÓB DOZNAJĄCYCH PRZEMOCY DOMOWEJ </w:t>
      </w:r>
      <w:r w:rsidRPr="00931769">
        <w:rPr>
          <w:rFonts w:ascii="Times New Roman" w:hAnsi="Times New Roman" w:cs="Times New Roman"/>
          <w:b/>
          <w:sz w:val="56"/>
          <w:szCs w:val="56"/>
        </w:rPr>
        <w:br/>
        <w:t xml:space="preserve">W POWIECIE BYTOWSKIM </w:t>
      </w:r>
      <w:r w:rsidRPr="00931769">
        <w:rPr>
          <w:rFonts w:ascii="Times New Roman" w:hAnsi="Times New Roman" w:cs="Times New Roman"/>
          <w:b/>
          <w:sz w:val="56"/>
          <w:szCs w:val="56"/>
        </w:rPr>
        <w:br/>
        <w:t xml:space="preserve">NA </w:t>
      </w:r>
      <w:r w:rsidR="00A718FB" w:rsidRPr="00931769">
        <w:rPr>
          <w:rFonts w:ascii="Times New Roman" w:hAnsi="Times New Roman" w:cs="Times New Roman"/>
          <w:b/>
          <w:sz w:val="56"/>
          <w:szCs w:val="56"/>
        </w:rPr>
        <w:t>LATA 202</w:t>
      </w:r>
      <w:r w:rsidR="002F0C72" w:rsidRPr="00931769">
        <w:rPr>
          <w:rFonts w:ascii="Times New Roman" w:hAnsi="Times New Roman" w:cs="Times New Roman"/>
          <w:b/>
          <w:sz w:val="56"/>
          <w:szCs w:val="56"/>
        </w:rPr>
        <w:t>4</w:t>
      </w:r>
      <w:r w:rsidR="00A718FB" w:rsidRPr="00931769">
        <w:rPr>
          <w:rFonts w:ascii="Times New Roman" w:hAnsi="Times New Roman" w:cs="Times New Roman"/>
          <w:b/>
          <w:sz w:val="56"/>
          <w:szCs w:val="56"/>
        </w:rPr>
        <w:t>-202</w:t>
      </w:r>
      <w:r w:rsidR="00891E54" w:rsidRPr="00931769">
        <w:rPr>
          <w:rFonts w:ascii="Times New Roman" w:hAnsi="Times New Roman" w:cs="Times New Roman"/>
          <w:b/>
          <w:sz w:val="56"/>
          <w:szCs w:val="56"/>
        </w:rPr>
        <w:t>9</w:t>
      </w:r>
    </w:p>
    <w:p w:rsidR="00E31AF6" w:rsidRPr="000E3F46" w:rsidRDefault="00E31AF6" w:rsidP="00E31AF6">
      <w:pPr>
        <w:rPr>
          <w:rFonts w:ascii="Times New Roman" w:hAnsi="Times New Roman" w:cs="Times New Roman"/>
          <w:sz w:val="56"/>
          <w:szCs w:val="56"/>
        </w:rPr>
      </w:pPr>
    </w:p>
    <w:p w:rsidR="00E31AF6" w:rsidRPr="000E3F46" w:rsidRDefault="005C7F99" w:rsidP="005C7F99">
      <w:pPr>
        <w:tabs>
          <w:tab w:val="left" w:pos="5550"/>
        </w:tabs>
        <w:rPr>
          <w:rFonts w:ascii="Times New Roman" w:hAnsi="Times New Roman" w:cs="Times New Roman"/>
          <w:sz w:val="20"/>
          <w:szCs w:val="20"/>
        </w:rPr>
      </w:pPr>
      <w:r w:rsidRPr="000E3F46">
        <w:rPr>
          <w:rFonts w:ascii="Times New Roman" w:hAnsi="Times New Roman" w:cs="Times New Roman"/>
          <w:sz w:val="56"/>
          <w:szCs w:val="56"/>
        </w:rPr>
        <w:tab/>
      </w:r>
    </w:p>
    <w:p w:rsidR="003A4EC9" w:rsidRDefault="003A4EC9" w:rsidP="00092D34">
      <w:pPr>
        <w:rPr>
          <w:rFonts w:ascii="Times New Roman" w:hAnsi="Times New Roman" w:cs="Times New Roman"/>
          <w:b/>
          <w:sz w:val="24"/>
          <w:szCs w:val="24"/>
        </w:rPr>
      </w:pPr>
    </w:p>
    <w:p w:rsidR="003A4EC9" w:rsidRDefault="003A4EC9" w:rsidP="00092D34">
      <w:pPr>
        <w:rPr>
          <w:rFonts w:ascii="Times New Roman" w:hAnsi="Times New Roman" w:cs="Times New Roman"/>
          <w:b/>
          <w:sz w:val="24"/>
          <w:szCs w:val="24"/>
        </w:rPr>
      </w:pPr>
    </w:p>
    <w:p w:rsidR="00E31AF6" w:rsidRPr="00931769" w:rsidRDefault="00092D34" w:rsidP="00092D34">
      <w:pPr>
        <w:rPr>
          <w:rFonts w:ascii="Times New Roman" w:hAnsi="Times New Roman" w:cs="Times New Roman"/>
          <w:b/>
          <w:sz w:val="24"/>
          <w:szCs w:val="24"/>
        </w:rPr>
      </w:pPr>
      <w:r w:rsidRPr="00931769">
        <w:rPr>
          <w:rFonts w:ascii="Times New Roman" w:hAnsi="Times New Roman" w:cs="Times New Roman"/>
          <w:b/>
          <w:sz w:val="24"/>
          <w:szCs w:val="24"/>
        </w:rPr>
        <w:t>Opracowanie:</w:t>
      </w:r>
    </w:p>
    <w:p w:rsidR="00931769" w:rsidRDefault="00092D34" w:rsidP="00931769">
      <w:pPr>
        <w:rPr>
          <w:rFonts w:ascii="Times New Roman" w:hAnsi="Times New Roman" w:cs="Times New Roman"/>
          <w:b/>
          <w:sz w:val="24"/>
          <w:szCs w:val="24"/>
        </w:rPr>
      </w:pPr>
      <w:r w:rsidRPr="00931769">
        <w:rPr>
          <w:rFonts w:ascii="Times New Roman" w:hAnsi="Times New Roman" w:cs="Times New Roman"/>
          <w:b/>
          <w:sz w:val="24"/>
          <w:szCs w:val="24"/>
        </w:rPr>
        <w:t>POWIATOWE CENTRUM POMOCY RODZINIE W BYTOWIE</w:t>
      </w:r>
    </w:p>
    <w:p w:rsidR="00092D34" w:rsidRPr="003A4EC9" w:rsidRDefault="003A4EC9" w:rsidP="00931769">
      <w:pPr>
        <w:jc w:val="center"/>
        <w:rPr>
          <w:rFonts w:ascii="Times New Roman" w:hAnsi="Times New Roman" w:cs="Times New Roman"/>
          <w:b/>
          <w:sz w:val="24"/>
          <w:szCs w:val="24"/>
        </w:rPr>
      </w:pPr>
      <w:r>
        <w:rPr>
          <w:rFonts w:ascii="Times New Roman" w:hAnsi="Times New Roman" w:cs="Times New Roman"/>
          <w:b/>
          <w:sz w:val="24"/>
          <w:szCs w:val="24"/>
        </w:rPr>
        <w:t>BYTÓW 2024 rok</w:t>
      </w:r>
    </w:p>
    <w:p w:rsidR="001B003A" w:rsidRDefault="001B003A" w:rsidP="00931769">
      <w:pPr>
        <w:jc w:val="both"/>
        <w:rPr>
          <w:rFonts w:ascii="Times New Roman" w:hAnsi="Times New Roman" w:cs="Times New Roman"/>
          <w:b/>
          <w:sz w:val="32"/>
          <w:szCs w:val="32"/>
        </w:rPr>
      </w:pPr>
    </w:p>
    <w:p w:rsidR="008E0EAA" w:rsidRPr="00931769" w:rsidRDefault="008E0EAA" w:rsidP="00931769">
      <w:pPr>
        <w:jc w:val="both"/>
        <w:rPr>
          <w:rFonts w:ascii="Times New Roman" w:hAnsi="Times New Roman" w:cs="Times New Roman"/>
          <w:b/>
          <w:sz w:val="32"/>
          <w:szCs w:val="32"/>
        </w:rPr>
      </w:pPr>
      <w:r w:rsidRPr="00931769">
        <w:rPr>
          <w:rFonts w:ascii="Times New Roman" w:hAnsi="Times New Roman" w:cs="Times New Roman"/>
          <w:b/>
          <w:sz w:val="32"/>
          <w:szCs w:val="32"/>
        </w:rPr>
        <w:t>SPIS TREŚCI</w:t>
      </w:r>
    </w:p>
    <w:p w:rsidR="008E0EAA" w:rsidRPr="00931769" w:rsidRDefault="008E0EAA" w:rsidP="00931769">
      <w:pPr>
        <w:jc w:val="both"/>
        <w:rPr>
          <w:rFonts w:ascii="Times New Roman" w:hAnsi="Times New Roman" w:cs="Times New Roman"/>
          <w:b/>
          <w:sz w:val="32"/>
          <w:szCs w:val="32"/>
        </w:rPr>
      </w:pP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1.WSTĘP</w:t>
      </w:r>
      <w:r w:rsidR="001B003A">
        <w:rPr>
          <w:rFonts w:ascii="Times New Roman" w:hAnsi="Times New Roman" w:cs="Times New Roman"/>
          <w:sz w:val="24"/>
          <w:szCs w:val="24"/>
        </w:rPr>
        <w:t>……………………………………………………………………………..</w:t>
      </w:r>
      <w:r w:rsidRPr="00931769">
        <w:rPr>
          <w:rFonts w:ascii="Times New Roman" w:hAnsi="Times New Roman" w:cs="Times New Roman"/>
          <w:sz w:val="24"/>
          <w:szCs w:val="24"/>
        </w:rPr>
        <w:t>3</w:t>
      </w:r>
      <w:r w:rsidRPr="00931769">
        <w:rPr>
          <w:rFonts w:ascii="Times New Roman" w:hAnsi="Times New Roman" w:cs="Times New Roman"/>
          <w:sz w:val="24"/>
          <w:szCs w:val="24"/>
        </w:rPr>
        <w:tab/>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2.PODSTAWY PRAWNE OPRACOWANIA PROGRAMU</w:t>
      </w:r>
      <w:r w:rsidR="001B003A">
        <w:rPr>
          <w:rFonts w:ascii="Times New Roman" w:hAnsi="Times New Roman" w:cs="Times New Roman"/>
          <w:sz w:val="24"/>
          <w:szCs w:val="24"/>
        </w:rPr>
        <w:t>………………………</w:t>
      </w:r>
      <w:r w:rsidRPr="00931769">
        <w:rPr>
          <w:rFonts w:ascii="Times New Roman" w:hAnsi="Times New Roman" w:cs="Times New Roman"/>
          <w:sz w:val="24"/>
          <w:szCs w:val="24"/>
        </w:rPr>
        <w:t>5</w:t>
      </w:r>
      <w:r w:rsidRPr="00931769">
        <w:rPr>
          <w:rFonts w:ascii="Times New Roman" w:hAnsi="Times New Roman" w:cs="Times New Roman"/>
          <w:sz w:val="24"/>
          <w:szCs w:val="24"/>
        </w:rPr>
        <w:tab/>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3.CHARAKTERYSTYKA POWIATU BYTOWSKIEGO</w:t>
      </w:r>
      <w:r w:rsidR="001B003A">
        <w:rPr>
          <w:rFonts w:ascii="Times New Roman" w:hAnsi="Times New Roman" w:cs="Times New Roman"/>
          <w:sz w:val="24"/>
          <w:szCs w:val="24"/>
        </w:rPr>
        <w:t>…………………………</w:t>
      </w:r>
      <w:r w:rsidRPr="00931769">
        <w:rPr>
          <w:rFonts w:ascii="Times New Roman" w:hAnsi="Times New Roman" w:cs="Times New Roman"/>
          <w:sz w:val="24"/>
          <w:szCs w:val="24"/>
        </w:rPr>
        <w:t>7</w:t>
      </w:r>
      <w:r w:rsidRPr="00931769">
        <w:rPr>
          <w:rFonts w:ascii="Times New Roman" w:hAnsi="Times New Roman" w:cs="Times New Roman"/>
          <w:sz w:val="24"/>
          <w:szCs w:val="24"/>
        </w:rPr>
        <w:tab/>
      </w:r>
    </w:p>
    <w:p w:rsidR="008E0EAA" w:rsidRPr="00931769" w:rsidRDefault="008E0EAA" w:rsidP="009E50CA">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4.DIAGNOZA ZJAWISKA PRZEMOCY DOMOWEJ NA TERENIE POWIATU BYTOWSKIEGO</w:t>
      </w:r>
      <w:r w:rsidR="001B003A">
        <w:rPr>
          <w:rFonts w:ascii="Times New Roman" w:hAnsi="Times New Roman" w:cs="Times New Roman"/>
          <w:sz w:val="24"/>
          <w:szCs w:val="24"/>
        </w:rPr>
        <w:t>…………………………………………………………………….9</w:t>
      </w:r>
      <w:r w:rsidRPr="00931769">
        <w:rPr>
          <w:rFonts w:ascii="Times New Roman" w:hAnsi="Times New Roman" w:cs="Times New Roman"/>
          <w:sz w:val="24"/>
          <w:szCs w:val="24"/>
        </w:rPr>
        <w:tab/>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5.PROFILAKTYKA ORAZ  ZASOBY UMOŻLIWIAJĄCE PRZECIWDZIAŁANIE PRZEMOCY DOMOWEJ</w:t>
      </w:r>
      <w:r w:rsidR="001B003A">
        <w:rPr>
          <w:rFonts w:ascii="Times New Roman" w:hAnsi="Times New Roman" w:cs="Times New Roman"/>
          <w:sz w:val="24"/>
          <w:szCs w:val="24"/>
        </w:rPr>
        <w:t>…………………………………………………………..</w:t>
      </w:r>
      <w:r w:rsidRPr="00931769">
        <w:rPr>
          <w:rFonts w:ascii="Times New Roman" w:hAnsi="Times New Roman" w:cs="Times New Roman"/>
          <w:sz w:val="24"/>
          <w:szCs w:val="24"/>
        </w:rPr>
        <w:t>22</w:t>
      </w:r>
      <w:r w:rsidRPr="00931769">
        <w:rPr>
          <w:rFonts w:ascii="Times New Roman" w:hAnsi="Times New Roman" w:cs="Times New Roman"/>
          <w:sz w:val="24"/>
          <w:szCs w:val="24"/>
        </w:rPr>
        <w:tab/>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6.CELE, ZADANIA I REALIZATORZY PROGRAMU</w:t>
      </w:r>
      <w:r w:rsidR="001B003A">
        <w:rPr>
          <w:rFonts w:ascii="Times New Roman" w:hAnsi="Times New Roman" w:cs="Times New Roman"/>
          <w:sz w:val="24"/>
          <w:szCs w:val="24"/>
        </w:rPr>
        <w:t>…………………………..</w:t>
      </w:r>
      <w:r w:rsidRPr="00931769">
        <w:rPr>
          <w:rFonts w:ascii="Times New Roman" w:hAnsi="Times New Roman" w:cs="Times New Roman"/>
          <w:sz w:val="24"/>
          <w:szCs w:val="24"/>
        </w:rPr>
        <w:t>2</w:t>
      </w:r>
      <w:r w:rsidR="004536E0" w:rsidRPr="00931769">
        <w:rPr>
          <w:rFonts w:ascii="Times New Roman" w:hAnsi="Times New Roman" w:cs="Times New Roman"/>
          <w:sz w:val="24"/>
          <w:szCs w:val="24"/>
        </w:rPr>
        <w:t>7</w:t>
      </w:r>
      <w:r w:rsidRPr="00931769">
        <w:rPr>
          <w:rFonts w:ascii="Times New Roman" w:hAnsi="Times New Roman" w:cs="Times New Roman"/>
          <w:sz w:val="24"/>
          <w:szCs w:val="24"/>
        </w:rPr>
        <w:t xml:space="preserve"> </w:t>
      </w:r>
      <w:bookmarkStart w:id="0" w:name="_GoBack"/>
      <w:bookmarkEnd w:id="0"/>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7.ADRESACI PROGRAMU</w:t>
      </w:r>
      <w:r w:rsidRPr="00931769">
        <w:rPr>
          <w:rFonts w:ascii="Times New Roman" w:hAnsi="Times New Roman" w:cs="Times New Roman"/>
          <w:sz w:val="24"/>
          <w:szCs w:val="24"/>
        </w:rPr>
        <w:tab/>
      </w:r>
      <w:r w:rsidR="001B003A">
        <w:rPr>
          <w:rFonts w:ascii="Times New Roman" w:hAnsi="Times New Roman" w:cs="Times New Roman"/>
          <w:sz w:val="24"/>
          <w:szCs w:val="24"/>
        </w:rPr>
        <w:t>………………………………………………………...31</w:t>
      </w:r>
      <w:r w:rsidRPr="00931769">
        <w:rPr>
          <w:rFonts w:ascii="Times New Roman" w:hAnsi="Times New Roman" w:cs="Times New Roman"/>
          <w:sz w:val="24"/>
          <w:szCs w:val="24"/>
        </w:rPr>
        <w:tab/>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8.PRZEWIDYWANE EFEKTY REALIZACJI PROGRAMU</w:t>
      </w:r>
      <w:r w:rsidR="001B003A">
        <w:rPr>
          <w:rFonts w:ascii="Times New Roman" w:hAnsi="Times New Roman" w:cs="Times New Roman"/>
          <w:sz w:val="24"/>
          <w:szCs w:val="24"/>
        </w:rPr>
        <w:t>……………………..</w:t>
      </w:r>
      <w:r w:rsidRPr="00931769">
        <w:rPr>
          <w:rFonts w:ascii="Times New Roman" w:hAnsi="Times New Roman" w:cs="Times New Roman"/>
          <w:sz w:val="24"/>
          <w:szCs w:val="24"/>
        </w:rPr>
        <w:t>3</w:t>
      </w:r>
      <w:r w:rsidR="001B003A">
        <w:rPr>
          <w:rFonts w:ascii="Times New Roman" w:hAnsi="Times New Roman" w:cs="Times New Roman"/>
          <w:sz w:val="24"/>
          <w:szCs w:val="24"/>
        </w:rPr>
        <w:t>2</w:t>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9.ŹRÓDŁA FINANSOWANIA</w:t>
      </w:r>
      <w:r w:rsidR="001B003A">
        <w:rPr>
          <w:rFonts w:ascii="Times New Roman" w:hAnsi="Times New Roman" w:cs="Times New Roman"/>
          <w:sz w:val="24"/>
          <w:szCs w:val="24"/>
        </w:rPr>
        <w:t>……………………………………………………..</w:t>
      </w:r>
      <w:r w:rsidRPr="00931769">
        <w:rPr>
          <w:rFonts w:ascii="Times New Roman" w:hAnsi="Times New Roman" w:cs="Times New Roman"/>
          <w:sz w:val="24"/>
          <w:szCs w:val="24"/>
        </w:rPr>
        <w:t>3</w:t>
      </w:r>
      <w:r w:rsidR="001B003A">
        <w:rPr>
          <w:rFonts w:ascii="Times New Roman" w:hAnsi="Times New Roman" w:cs="Times New Roman"/>
          <w:sz w:val="24"/>
          <w:szCs w:val="24"/>
        </w:rPr>
        <w:t>2</w:t>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 xml:space="preserve">10.EWALUACJA I MONITORING PROGRAMU </w:t>
      </w:r>
      <w:r w:rsidR="001B003A">
        <w:rPr>
          <w:rFonts w:ascii="Times New Roman" w:hAnsi="Times New Roman" w:cs="Times New Roman"/>
          <w:sz w:val="24"/>
          <w:szCs w:val="24"/>
        </w:rPr>
        <w:t>……………………………......</w:t>
      </w:r>
      <w:r w:rsidRPr="00931769">
        <w:rPr>
          <w:rFonts w:ascii="Times New Roman" w:hAnsi="Times New Roman" w:cs="Times New Roman"/>
          <w:sz w:val="24"/>
          <w:szCs w:val="24"/>
        </w:rPr>
        <w:t>3</w:t>
      </w:r>
      <w:r w:rsidR="001B003A">
        <w:rPr>
          <w:rFonts w:ascii="Times New Roman" w:hAnsi="Times New Roman" w:cs="Times New Roman"/>
          <w:sz w:val="24"/>
          <w:szCs w:val="24"/>
        </w:rPr>
        <w:t>2</w:t>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11.WNIOSKI I PODSUMOWANIE</w:t>
      </w:r>
      <w:r w:rsidRPr="00931769">
        <w:rPr>
          <w:rFonts w:ascii="Times New Roman" w:hAnsi="Times New Roman" w:cs="Times New Roman"/>
          <w:sz w:val="24"/>
          <w:szCs w:val="24"/>
        </w:rPr>
        <w:tab/>
      </w:r>
      <w:r w:rsidR="001B003A">
        <w:rPr>
          <w:rFonts w:ascii="Times New Roman" w:hAnsi="Times New Roman" w:cs="Times New Roman"/>
          <w:sz w:val="24"/>
          <w:szCs w:val="24"/>
        </w:rPr>
        <w:t>……………………………………………...…</w:t>
      </w:r>
      <w:r w:rsidRPr="00931769">
        <w:rPr>
          <w:rFonts w:ascii="Times New Roman" w:hAnsi="Times New Roman" w:cs="Times New Roman"/>
          <w:sz w:val="24"/>
          <w:szCs w:val="24"/>
        </w:rPr>
        <w:t>3</w:t>
      </w:r>
      <w:r w:rsidR="001B003A">
        <w:rPr>
          <w:rFonts w:ascii="Times New Roman" w:hAnsi="Times New Roman" w:cs="Times New Roman"/>
          <w:sz w:val="24"/>
          <w:szCs w:val="24"/>
        </w:rPr>
        <w:t>3</w:t>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12.BIBLIOGRAFIA</w:t>
      </w:r>
      <w:r w:rsidR="001B003A">
        <w:rPr>
          <w:rFonts w:ascii="Times New Roman" w:hAnsi="Times New Roman" w:cs="Times New Roman"/>
          <w:sz w:val="24"/>
          <w:szCs w:val="24"/>
        </w:rPr>
        <w:t>……………………………………………………………...….</w:t>
      </w:r>
      <w:r w:rsidRPr="00931769">
        <w:rPr>
          <w:rFonts w:ascii="Times New Roman" w:hAnsi="Times New Roman" w:cs="Times New Roman"/>
          <w:sz w:val="24"/>
          <w:szCs w:val="24"/>
        </w:rPr>
        <w:t>3</w:t>
      </w:r>
      <w:r w:rsidR="001B003A">
        <w:rPr>
          <w:rFonts w:ascii="Times New Roman" w:hAnsi="Times New Roman" w:cs="Times New Roman"/>
          <w:sz w:val="24"/>
          <w:szCs w:val="24"/>
        </w:rPr>
        <w:t>4</w:t>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13.SPIS TABEL</w:t>
      </w:r>
      <w:r w:rsidR="001B003A">
        <w:rPr>
          <w:rFonts w:ascii="Times New Roman" w:hAnsi="Times New Roman" w:cs="Times New Roman"/>
          <w:sz w:val="24"/>
          <w:szCs w:val="24"/>
        </w:rPr>
        <w:t>…………………………………………………………………</w:t>
      </w:r>
      <w:r w:rsidR="009E50CA">
        <w:rPr>
          <w:rFonts w:ascii="Times New Roman" w:hAnsi="Times New Roman" w:cs="Times New Roman"/>
          <w:sz w:val="24"/>
          <w:szCs w:val="24"/>
        </w:rPr>
        <w:t>...</w:t>
      </w:r>
      <w:r w:rsidR="001B003A">
        <w:rPr>
          <w:rFonts w:ascii="Times New Roman" w:hAnsi="Times New Roman" w:cs="Times New Roman"/>
          <w:sz w:val="24"/>
          <w:szCs w:val="24"/>
        </w:rPr>
        <w:t>…</w:t>
      </w:r>
      <w:r w:rsidRPr="00931769">
        <w:rPr>
          <w:rFonts w:ascii="Times New Roman" w:hAnsi="Times New Roman" w:cs="Times New Roman"/>
          <w:sz w:val="24"/>
          <w:szCs w:val="24"/>
        </w:rPr>
        <w:t>3</w:t>
      </w:r>
      <w:r w:rsidR="001B003A">
        <w:rPr>
          <w:rFonts w:ascii="Times New Roman" w:hAnsi="Times New Roman" w:cs="Times New Roman"/>
          <w:sz w:val="24"/>
          <w:szCs w:val="24"/>
        </w:rPr>
        <w:t>5</w:t>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14.SPIS RYSUNKÓW</w:t>
      </w:r>
      <w:r w:rsidR="001B003A">
        <w:rPr>
          <w:rFonts w:ascii="Times New Roman" w:hAnsi="Times New Roman" w:cs="Times New Roman"/>
          <w:sz w:val="24"/>
          <w:szCs w:val="24"/>
        </w:rPr>
        <w:t>…………………………………………………………</w:t>
      </w:r>
      <w:r w:rsidR="009E50CA">
        <w:rPr>
          <w:rFonts w:ascii="Times New Roman" w:hAnsi="Times New Roman" w:cs="Times New Roman"/>
          <w:sz w:val="24"/>
          <w:szCs w:val="24"/>
        </w:rPr>
        <w:t>...</w:t>
      </w:r>
      <w:r w:rsidR="001B003A">
        <w:rPr>
          <w:rFonts w:ascii="Times New Roman" w:hAnsi="Times New Roman" w:cs="Times New Roman"/>
          <w:sz w:val="24"/>
          <w:szCs w:val="24"/>
        </w:rPr>
        <w:t>….</w:t>
      </w:r>
      <w:r w:rsidRPr="00931769">
        <w:rPr>
          <w:rFonts w:ascii="Times New Roman" w:hAnsi="Times New Roman" w:cs="Times New Roman"/>
          <w:sz w:val="24"/>
          <w:szCs w:val="24"/>
        </w:rPr>
        <w:t>3</w:t>
      </w:r>
      <w:r w:rsidR="001B003A">
        <w:rPr>
          <w:rFonts w:ascii="Times New Roman" w:hAnsi="Times New Roman" w:cs="Times New Roman"/>
          <w:sz w:val="24"/>
          <w:szCs w:val="24"/>
        </w:rPr>
        <w:t>6</w:t>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15.SPIS WYKRESÓW</w:t>
      </w:r>
      <w:r w:rsidR="001B003A">
        <w:rPr>
          <w:rFonts w:ascii="Times New Roman" w:hAnsi="Times New Roman" w:cs="Times New Roman"/>
          <w:sz w:val="24"/>
          <w:szCs w:val="24"/>
        </w:rPr>
        <w:t>…………………………………………………………</w:t>
      </w:r>
      <w:r w:rsidR="009E50CA">
        <w:rPr>
          <w:rFonts w:ascii="Times New Roman" w:hAnsi="Times New Roman" w:cs="Times New Roman"/>
          <w:sz w:val="24"/>
          <w:szCs w:val="24"/>
        </w:rPr>
        <w:t>...</w:t>
      </w:r>
      <w:r w:rsidR="001B003A">
        <w:rPr>
          <w:rFonts w:ascii="Times New Roman" w:hAnsi="Times New Roman" w:cs="Times New Roman"/>
          <w:sz w:val="24"/>
          <w:szCs w:val="24"/>
        </w:rPr>
        <w:t>….</w:t>
      </w:r>
      <w:r w:rsidR="004536E0" w:rsidRPr="00931769">
        <w:rPr>
          <w:rFonts w:ascii="Times New Roman" w:hAnsi="Times New Roman" w:cs="Times New Roman"/>
          <w:sz w:val="24"/>
          <w:szCs w:val="24"/>
        </w:rPr>
        <w:t>3</w:t>
      </w:r>
      <w:r w:rsidR="001B003A">
        <w:rPr>
          <w:rFonts w:ascii="Times New Roman" w:hAnsi="Times New Roman" w:cs="Times New Roman"/>
          <w:sz w:val="24"/>
          <w:szCs w:val="24"/>
        </w:rPr>
        <w:t>7</w:t>
      </w:r>
    </w:p>
    <w:p w:rsidR="008E0EAA" w:rsidRPr="00931769" w:rsidRDefault="008E0EAA" w:rsidP="00931769">
      <w:pPr>
        <w:pStyle w:val="Akapitzlist"/>
        <w:spacing w:after="0" w:line="360" w:lineRule="auto"/>
        <w:ind w:left="0"/>
        <w:jc w:val="both"/>
        <w:rPr>
          <w:rFonts w:ascii="Times New Roman" w:hAnsi="Times New Roman" w:cs="Times New Roman"/>
          <w:sz w:val="24"/>
          <w:szCs w:val="24"/>
        </w:rPr>
      </w:pPr>
      <w:r w:rsidRPr="00931769">
        <w:rPr>
          <w:rFonts w:ascii="Times New Roman" w:hAnsi="Times New Roman" w:cs="Times New Roman"/>
          <w:sz w:val="24"/>
          <w:szCs w:val="24"/>
        </w:rPr>
        <w:t>16. ZAŁĄCZNIKI</w:t>
      </w:r>
      <w:r w:rsidR="001B003A">
        <w:rPr>
          <w:rFonts w:ascii="Times New Roman" w:hAnsi="Times New Roman" w:cs="Times New Roman"/>
          <w:sz w:val="24"/>
          <w:szCs w:val="24"/>
        </w:rPr>
        <w:t>……………………………………………………………</w:t>
      </w:r>
      <w:r w:rsidR="009E50CA">
        <w:rPr>
          <w:rFonts w:ascii="Times New Roman" w:hAnsi="Times New Roman" w:cs="Times New Roman"/>
          <w:sz w:val="24"/>
          <w:szCs w:val="24"/>
        </w:rPr>
        <w:t>...</w:t>
      </w:r>
      <w:r w:rsidR="001B003A">
        <w:rPr>
          <w:rFonts w:ascii="Times New Roman" w:hAnsi="Times New Roman" w:cs="Times New Roman"/>
          <w:sz w:val="24"/>
          <w:szCs w:val="24"/>
        </w:rPr>
        <w:t>……38</w:t>
      </w:r>
    </w:p>
    <w:p w:rsidR="008E0EAA" w:rsidRPr="00931769" w:rsidRDefault="008E0EAA" w:rsidP="00931769">
      <w:pPr>
        <w:pStyle w:val="Akapitzlist"/>
        <w:ind w:left="0"/>
        <w:jc w:val="both"/>
        <w:rPr>
          <w:rFonts w:ascii="Times New Roman" w:hAnsi="Times New Roman" w:cs="Times New Roman"/>
          <w:sz w:val="24"/>
          <w:szCs w:val="24"/>
        </w:rPr>
      </w:pPr>
    </w:p>
    <w:p w:rsidR="008E0EAA" w:rsidRPr="00931769" w:rsidRDefault="008E0EAA" w:rsidP="00931769">
      <w:pPr>
        <w:pStyle w:val="Akapitzlist"/>
        <w:ind w:left="0"/>
        <w:jc w:val="both"/>
        <w:rPr>
          <w:rFonts w:ascii="Times New Roman" w:hAnsi="Times New Roman" w:cs="Times New Roman"/>
          <w:b/>
          <w:sz w:val="24"/>
          <w:szCs w:val="24"/>
        </w:rPr>
      </w:pPr>
    </w:p>
    <w:p w:rsidR="00492DAD" w:rsidRDefault="00492DAD" w:rsidP="00E2026A">
      <w:pPr>
        <w:pStyle w:val="Akapitzlist"/>
        <w:ind w:left="0"/>
        <w:rPr>
          <w:rFonts w:ascii="Times New Roman" w:hAnsi="Times New Roman" w:cs="Times New Roman"/>
          <w:b/>
          <w:sz w:val="24"/>
          <w:szCs w:val="24"/>
        </w:rPr>
      </w:pPr>
    </w:p>
    <w:p w:rsidR="00333ED2" w:rsidRDefault="00333ED2" w:rsidP="00E2026A">
      <w:pPr>
        <w:pStyle w:val="Akapitzlist"/>
        <w:ind w:left="0"/>
        <w:rPr>
          <w:rFonts w:ascii="Times New Roman" w:hAnsi="Times New Roman" w:cs="Times New Roman"/>
          <w:b/>
          <w:sz w:val="24"/>
          <w:szCs w:val="24"/>
        </w:rPr>
      </w:pPr>
    </w:p>
    <w:p w:rsidR="00333ED2" w:rsidRDefault="00333ED2" w:rsidP="00E2026A">
      <w:pPr>
        <w:pStyle w:val="Akapitzlist"/>
        <w:ind w:left="0"/>
        <w:rPr>
          <w:rFonts w:ascii="Times New Roman" w:hAnsi="Times New Roman" w:cs="Times New Roman"/>
          <w:b/>
          <w:sz w:val="24"/>
          <w:szCs w:val="24"/>
        </w:rPr>
      </w:pPr>
    </w:p>
    <w:p w:rsidR="00333ED2" w:rsidRDefault="00333ED2" w:rsidP="00E2026A">
      <w:pPr>
        <w:pStyle w:val="Akapitzlist"/>
        <w:ind w:left="0"/>
        <w:rPr>
          <w:rFonts w:ascii="Times New Roman" w:hAnsi="Times New Roman" w:cs="Times New Roman"/>
          <w:b/>
          <w:sz w:val="24"/>
          <w:szCs w:val="24"/>
        </w:rPr>
      </w:pPr>
    </w:p>
    <w:p w:rsidR="00333ED2" w:rsidRDefault="00333ED2" w:rsidP="00E2026A">
      <w:pPr>
        <w:pStyle w:val="Akapitzlist"/>
        <w:ind w:left="0"/>
        <w:rPr>
          <w:rFonts w:ascii="Times New Roman" w:hAnsi="Times New Roman" w:cs="Times New Roman"/>
          <w:b/>
          <w:sz w:val="24"/>
          <w:szCs w:val="24"/>
        </w:rPr>
      </w:pPr>
    </w:p>
    <w:p w:rsidR="00333ED2" w:rsidRDefault="00333ED2" w:rsidP="00E2026A">
      <w:pPr>
        <w:pStyle w:val="Akapitzlist"/>
        <w:ind w:left="0"/>
        <w:rPr>
          <w:rFonts w:ascii="Times New Roman" w:hAnsi="Times New Roman" w:cs="Times New Roman"/>
          <w:b/>
          <w:sz w:val="24"/>
          <w:szCs w:val="24"/>
        </w:rPr>
      </w:pPr>
    </w:p>
    <w:p w:rsidR="00333ED2" w:rsidRDefault="00333ED2" w:rsidP="005C7F99">
      <w:pPr>
        <w:pStyle w:val="Akapitzlist"/>
        <w:rPr>
          <w:rFonts w:ascii="Times New Roman" w:hAnsi="Times New Roman" w:cs="Times New Roman"/>
          <w:b/>
          <w:sz w:val="24"/>
          <w:szCs w:val="24"/>
        </w:rPr>
      </w:pPr>
    </w:p>
    <w:p w:rsidR="00333ED2" w:rsidRDefault="00333ED2" w:rsidP="005C7F99">
      <w:pPr>
        <w:pStyle w:val="Akapitzlist"/>
        <w:rPr>
          <w:rFonts w:ascii="Times New Roman" w:hAnsi="Times New Roman" w:cs="Times New Roman"/>
          <w:b/>
          <w:sz w:val="24"/>
          <w:szCs w:val="24"/>
        </w:rPr>
      </w:pPr>
    </w:p>
    <w:p w:rsidR="00333ED2" w:rsidRDefault="00333ED2" w:rsidP="005C7F99">
      <w:pPr>
        <w:pStyle w:val="Akapitzlist"/>
        <w:rPr>
          <w:rFonts w:ascii="Times New Roman" w:hAnsi="Times New Roman" w:cs="Times New Roman"/>
          <w:b/>
          <w:sz w:val="24"/>
          <w:szCs w:val="24"/>
        </w:rPr>
      </w:pPr>
    </w:p>
    <w:p w:rsidR="00290F50" w:rsidRDefault="00290F50" w:rsidP="005C7F99">
      <w:pPr>
        <w:pStyle w:val="Akapitzlist"/>
        <w:rPr>
          <w:rFonts w:ascii="Times New Roman" w:hAnsi="Times New Roman" w:cs="Times New Roman"/>
          <w:b/>
          <w:sz w:val="24"/>
          <w:szCs w:val="24"/>
        </w:rPr>
      </w:pPr>
    </w:p>
    <w:p w:rsidR="00290F50" w:rsidRDefault="00290F50" w:rsidP="005C7F99">
      <w:pPr>
        <w:pStyle w:val="Akapitzlist"/>
        <w:rPr>
          <w:rFonts w:ascii="Times New Roman" w:hAnsi="Times New Roman" w:cs="Times New Roman"/>
          <w:b/>
          <w:sz w:val="24"/>
          <w:szCs w:val="24"/>
        </w:rPr>
      </w:pPr>
    </w:p>
    <w:p w:rsidR="00333ED2" w:rsidRDefault="00333ED2" w:rsidP="005C7F99">
      <w:pPr>
        <w:pStyle w:val="Akapitzlist"/>
        <w:rPr>
          <w:rFonts w:ascii="Times New Roman" w:hAnsi="Times New Roman" w:cs="Times New Roman"/>
          <w:b/>
          <w:sz w:val="24"/>
          <w:szCs w:val="24"/>
        </w:rPr>
      </w:pPr>
    </w:p>
    <w:p w:rsidR="00333ED2" w:rsidRDefault="00333ED2" w:rsidP="005C7F99">
      <w:pPr>
        <w:pStyle w:val="Akapitzlist"/>
        <w:rPr>
          <w:rFonts w:ascii="Times New Roman" w:hAnsi="Times New Roman" w:cs="Times New Roman"/>
          <w:b/>
          <w:sz w:val="24"/>
          <w:szCs w:val="24"/>
        </w:rPr>
      </w:pPr>
    </w:p>
    <w:p w:rsidR="005C7F99" w:rsidRDefault="00103EC9" w:rsidP="00776869">
      <w:pPr>
        <w:tabs>
          <w:tab w:val="left" w:pos="1125"/>
        </w:tabs>
        <w:spacing w:after="0" w:line="360" w:lineRule="auto"/>
        <w:jc w:val="both"/>
        <w:rPr>
          <w:rFonts w:ascii="Times New Roman" w:hAnsi="Times New Roman" w:cs="Times New Roman"/>
          <w:b/>
          <w:sz w:val="24"/>
          <w:szCs w:val="24"/>
        </w:rPr>
      </w:pPr>
      <w:r w:rsidRPr="00566EC6">
        <w:rPr>
          <w:rFonts w:ascii="Times New Roman" w:hAnsi="Times New Roman" w:cs="Times New Roman"/>
          <w:b/>
          <w:sz w:val="24"/>
          <w:szCs w:val="24"/>
        </w:rPr>
        <w:lastRenderedPageBreak/>
        <w:t>1.</w:t>
      </w:r>
      <w:r w:rsidR="00345CAF">
        <w:rPr>
          <w:rFonts w:ascii="Times New Roman" w:hAnsi="Times New Roman" w:cs="Times New Roman"/>
          <w:b/>
          <w:sz w:val="24"/>
          <w:szCs w:val="24"/>
        </w:rPr>
        <w:t>WSTĘP</w:t>
      </w:r>
    </w:p>
    <w:p w:rsidR="003A4EC9" w:rsidRDefault="003A4EC9" w:rsidP="00103EC9">
      <w:pPr>
        <w:tabs>
          <w:tab w:val="left" w:pos="1125"/>
        </w:tabs>
        <w:spacing w:after="0" w:line="360" w:lineRule="auto"/>
        <w:jc w:val="both"/>
        <w:rPr>
          <w:rFonts w:ascii="Times New Roman" w:hAnsi="Times New Roman" w:cs="Times New Roman"/>
          <w:b/>
          <w:sz w:val="24"/>
          <w:szCs w:val="24"/>
        </w:rPr>
      </w:pPr>
    </w:p>
    <w:p w:rsidR="003A4EC9" w:rsidRDefault="003A4EC9" w:rsidP="003A4EC9">
      <w:pPr>
        <w:tabs>
          <w:tab w:val="left" w:pos="-5670"/>
        </w:tabs>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sidR="00103EC9">
        <w:rPr>
          <w:rFonts w:ascii="Times New Roman" w:hAnsi="Times New Roman" w:cs="Times New Roman"/>
          <w:sz w:val="24"/>
          <w:szCs w:val="24"/>
        </w:rPr>
        <w:t>Konstytucja Rzeczpospolitej Polskiej wskazuje, że instytucja rodziny jest objęta szczególną ochroną i opieką Państwa, a jej dobro musi zostać uwzględnione w polityce społecznej Pań</w:t>
      </w:r>
      <w:r w:rsidR="00EE4F00">
        <w:rPr>
          <w:rFonts w:ascii="Times New Roman" w:hAnsi="Times New Roman" w:cs="Times New Roman"/>
          <w:sz w:val="24"/>
          <w:szCs w:val="24"/>
        </w:rPr>
        <w:t>stwa, zwłaszcza przez udzielanie</w:t>
      </w:r>
      <w:r w:rsidR="00103EC9">
        <w:rPr>
          <w:rFonts w:ascii="Times New Roman" w:hAnsi="Times New Roman" w:cs="Times New Roman"/>
          <w:sz w:val="24"/>
          <w:szCs w:val="24"/>
        </w:rPr>
        <w:t xml:space="preserve"> szczególnej pomocy rodzinom znajdującym </w:t>
      </w:r>
      <w:r>
        <w:rPr>
          <w:rFonts w:ascii="Times New Roman" w:hAnsi="Times New Roman" w:cs="Times New Roman"/>
          <w:sz w:val="24"/>
          <w:szCs w:val="24"/>
        </w:rPr>
        <w:t xml:space="preserve">się </w:t>
      </w:r>
      <w:r w:rsidR="00103EC9">
        <w:rPr>
          <w:rFonts w:ascii="Times New Roman" w:hAnsi="Times New Roman" w:cs="Times New Roman"/>
          <w:sz w:val="24"/>
          <w:szCs w:val="24"/>
        </w:rPr>
        <w:t>w trudnej sytuacji życiowej, w tym społecznej. Jednym z najważniejszych zadań Państwa jest ochrona rodziny przed zagrożeniami, w tym przed przemocą</w:t>
      </w:r>
      <w:r>
        <w:rPr>
          <w:rFonts w:ascii="Times New Roman" w:hAnsi="Times New Roman" w:cs="Times New Roman"/>
          <w:sz w:val="24"/>
          <w:szCs w:val="24"/>
        </w:rPr>
        <w:t xml:space="preserve"> ze strony najbliższych. Osoby </w:t>
      </w:r>
      <w:r w:rsidR="00103EC9">
        <w:rPr>
          <w:rFonts w:ascii="Times New Roman" w:hAnsi="Times New Roman" w:cs="Times New Roman"/>
          <w:sz w:val="24"/>
          <w:szCs w:val="24"/>
        </w:rPr>
        <w:t xml:space="preserve">i rodziny dotknięte przemocą znajdują się w trudnej sytuacji społecznej, co stanowi podstawę do udzielenia im szczególnej pomocy przy użyciu metod i narzędzi określonych </w:t>
      </w:r>
      <w:r>
        <w:rPr>
          <w:rFonts w:ascii="Times New Roman" w:hAnsi="Times New Roman" w:cs="Times New Roman"/>
          <w:sz w:val="24"/>
          <w:szCs w:val="24"/>
        </w:rPr>
        <w:br/>
      </w:r>
      <w:r w:rsidR="00103EC9">
        <w:rPr>
          <w:rFonts w:ascii="Times New Roman" w:hAnsi="Times New Roman" w:cs="Times New Roman"/>
          <w:sz w:val="24"/>
          <w:szCs w:val="24"/>
        </w:rPr>
        <w:t>w obecnie o</w:t>
      </w:r>
      <w:r w:rsidR="004A76B3">
        <w:rPr>
          <w:rFonts w:ascii="Times New Roman" w:hAnsi="Times New Roman" w:cs="Times New Roman"/>
          <w:sz w:val="24"/>
          <w:szCs w:val="24"/>
        </w:rPr>
        <w:t xml:space="preserve">bowiązującym porządku prawnym. </w:t>
      </w:r>
    </w:p>
    <w:p w:rsidR="00186EFA" w:rsidRDefault="003A4EC9" w:rsidP="003A4EC9">
      <w:pPr>
        <w:tabs>
          <w:tab w:val="left" w:pos="-552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4A76B3">
        <w:rPr>
          <w:rFonts w:ascii="Times New Roman" w:hAnsi="Times New Roman" w:cs="Times New Roman"/>
          <w:sz w:val="24"/>
          <w:szCs w:val="24"/>
        </w:rPr>
        <w:t xml:space="preserve">Przemoc domowa jest jednym z problemów społecznych, który wymaga  podejmowania wielu działań przeciwdziałających temu zjawisku. Przemoc domowa określana jest jako „jednorazowe albo powtarzające się umyślne działanie lub zaniechanie, wykorzystujące przewagę fizyczną, psychiczną lub ekonomiczną, naruszające prawa lub dobra osobiste osoby </w:t>
      </w:r>
      <w:r w:rsidR="00186EFA">
        <w:rPr>
          <w:rFonts w:ascii="Times New Roman" w:hAnsi="Times New Roman" w:cs="Times New Roman"/>
          <w:sz w:val="24"/>
          <w:szCs w:val="24"/>
        </w:rPr>
        <w:t xml:space="preserve">     </w:t>
      </w:r>
      <w:r w:rsidR="004A76B3">
        <w:rPr>
          <w:rFonts w:ascii="Times New Roman" w:hAnsi="Times New Roman" w:cs="Times New Roman"/>
          <w:sz w:val="24"/>
          <w:szCs w:val="24"/>
        </w:rPr>
        <w:t>doznającej przemocy domowe</w:t>
      </w:r>
      <w:r w:rsidR="00092D34">
        <w:rPr>
          <w:rFonts w:ascii="Times New Roman" w:hAnsi="Times New Roman" w:cs="Times New Roman"/>
          <w:sz w:val="24"/>
          <w:szCs w:val="24"/>
        </w:rPr>
        <w:t>j,</w:t>
      </w:r>
      <w:r w:rsidR="004A76B3">
        <w:rPr>
          <w:rFonts w:ascii="Times New Roman" w:hAnsi="Times New Roman" w:cs="Times New Roman"/>
          <w:sz w:val="24"/>
          <w:szCs w:val="24"/>
        </w:rPr>
        <w:t xml:space="preserve"> </w:t>
      </w:r>
      <w:r w:rsidR="00092D34">
        <w:rPr>
          <w:rFonts w:ascii="Times New Roman" w:hAnsi="Times New Roman" w:cs="Times New Roman"/>
          <w:sz w:val="24"/>
          <w:szCs w:val="24"/>
        </w:rPr>
        <w:t xml:space="preserve">w </w:t>
      </w:r>
      <w:r w:rsidR="004A76B3">
        <w:rPr>
          <w:rFonts w:ascii="Times New Roman" w:hAnsi="Times New Roman" w:cs="Times New Roman"/>
          <w:sz w:val="24"/>
          <w:szCs w:val="24"/>
        </w:rPr>
        <w:t>szczególności narażające t</w:t>
      </w:r>
      <w:r w:rsidR="000076B6">
        <w:rPr>
          <w:rFonts w:ascii="Times New Roman" w:hAnsi="Times New Roman" w:cs="Times New Roman"/>
          <w:sz w:val="24"/>
          <w:szCs w:val="24"/>
        </w:rPr>
        <w:t>e</w:t>
      </w:r>
      <w:r w:rsidR="004A76B3">
        <w:rPr>
          <w:rFonts w:ascii="Times New Roman" w:hAnsi="Times New Roman" w:cs="Times New Roman"/>
          <w:sz w:val="24"/>
          <w:szCs w:val="24"/>
        </w:rPr>
        <w:t xml:space="preserve"> osob</w:t>
      </w:r>
      <w:r w:rsidR="000076B6">
        <w:rPr>
          <w:rFonts w:ascii="Times New Roman" w:hAnsi="Times New Roman" w:cs="Times New Roman"/>
          <w:sz w:val="24"/>
          <w:szCs w:val="24"/>
        </w:rPr>
        <w:t>y</w:t>
      </w:r>
      <w:r w:rsidR="004A76B3">
        <w:rPr>
          <w:rFonts w:ascii="Times New Roman" w:hAnsi="Times New Roman" w:cs="Times New Roman"/>
          <w:sz w:val="24"/>
          <w:szCs w:val="24"/>
        </w:rPr>
        <w:t xml:space="preserve"> na</w:t>
      </w:r>
      <w:r w:rsidR="000076B6">
        <w:rPr>
          <w:rFonts w:ascii="Times New Roman" w:hAnsi="Times New Roman" w:cs="Times New Roman"/>
          <w:sz w:val="24"/>
          <w:szCs w:val="24"/>
        </w:rPr>
        <w:t>:</w:t>
      </w:r>
    </w:p>
    <w:p w:rsidR="000076B6" w:rsidRPr="00092D34" w:rsidRDefault="004A76B3" w:rsidP="00092D34">
      <w:pPr>
        <w:pStyle w:val="Akapitzlist"/>
        <w:numPr>
          <w:ilvl w:val="0"/>
          <w:numId w:val="27"/>
        </w:numPr>
        <w:tabs>
          <w:tab w:val="left" w:pos="1125"/>
        </w:tabs>
        <w:spacing w:after="0" w:line="360" w:lineRule="auto"/>
        <w:jc w:val="both"/>
        <w:rPr>
          <w:rFonts w:ascii="Times New Roman" w:hAnsi="Times New Roman" w:cs="Times New Roman"/>
          <w:sz w:val="24"/>
          <w:szCs w:val="24"/>
        </w:rPr>
      </w:pPr>
      <w:r w:rsidRPr="00092D34">
        <w:rPr>
          <w:rFonts w:ascii="Times New Roman" w:hAnsi="Times New Roman" w:cs="Times New Roman"/>
          <w:sz w:val="24"/>
          <w:szCs w:val="24"/>
        </w:rPr>
        <w:t>niebezpieczeństwo</w:t>
      </w:r>
      <w:r w:rsidR="000076B6" w:rsidRPr="00092D34">
        <w:rPr>
          <w:rFonts w:ascii="Times New Roman" w:hAnsi="Times New Roman" w:cs="Times New Roman"/>
          <w:sz w:val="24"/>
          <w:szCs w:val="24"/>
        </w:rPr>
        <w:t xml:space="preserve"> utraty życia, zdrowia, lub mienia</w:t>
      </w:r>
      <w:r w:rsidR="00092D34">
        <w:rPr>
          <w:rFonts w:ascii="Times New Roman" w:hAnsi="Times New Roman" w:cs="Times New Roman"/>
          <w:sz w:val="24"/>
          <w:szCs w:val="24"/>
        </w:rPr>
        <w:t>,</w:t>
      </w:r>
    </w:p>
    <w:p w:rsidR="000076B6" w:rsidRPr="00092D34" w:rsidRDefault="000076B6" w:rsidP="00092D34">
      <w:pPr>
        <w:pStyle w:val="Akapitzlist"/>
        <w:numPr>
          <w:ilvl w:val="0"/>
          <w:numId w:val="27"/>
        </w:numPr>
        <w:tabs>
          <w:tab w:val="left" w:pos="1125"/>
        </w:tabs>
        <w:spacing w:after="0" w:line="360" w:lineRule="auto"/>
        <w:jc w:val="both"/>
        <w:rPr>
          <w:rFonts w:ascii="Times New Roman" w:hAnsi="Times New Roman" w:cs="Times New Roman"/>
          <w:sz w:val="24"/>
          <w:szCs w:val="24"/>
        </w:rPr>
      </w:pPr>
      <w:r w:rsidRPr="00092D34">
        <w:rPr>
          <w:rFonts w:ascii="Times New Roman" w:hAnsi="Times New Roman" w:cs="Times New Roman"/>
          <w:sz w:val="24"/>
          <w:szCs w:val="24"/>
        </w:rPr>
        <w:t>naruszenie ich godności, nietykalności cielesnej lub wolności, w tym</w:t>
      </w:r>
      <w:r w:rsidR="00092D34" w:rsidRPr="00092D34">
        <w:rPr>
          <w:rFonts w:ascii="Times New Roman" w:hAnsi="Times New Roman" w:cs="Times New Roman"/>
          <w:sz w:val="24"/>
          <w:szCs w:val="24"/>
        </w:rPr>
        <w:t xml:space="preserve"> </w:t>
      </w:r>
      <w:r w:rsidRPr="00092D34">
        <w:rPr>
          <w:rFonts w:ascii="Times New Roman" w:hAnsi="Times New Roman" w:cs="Times New Roman"/>
          <w:sz w:val="24"/>
          <w:szCs w:val="24"/>
        </w:rPr>
        <w:t>seksualnej</w:t>
      </w:r>
      <w:r w:rsidR="00A102F9">
        <w:rPr>
          <w:rFonts w:ascii="Times New Roman" w:hAnsi="Times New Roman" w:cs="Times New Roman"/>
          <w:sz w:val="24"/>
          <w:szCs w:val="24"/>
        </w:rPr>
        <w:t>,</w:t>
      </w:r>
    </w:p>
    <w:p w:rsidR="000076B6" w:rsidRPr="00A102F9" w:rsidRDefault="000076B6" w:rsidP="00092D34">
      <w:pPr>
        <w:pStyle w:val="Akapitzlist"/>
        <w:numPr>
          <w:ilvl w:val="0"/>
          <w:numId w:val="29"/>
        </w:numPr>
        <w:tabs>
          <w:tab w:val="left" w:pos="1125"/>
        </w:tabs>
        <w:spacing w:after="0" w:line="360" w:lineRule="auto"/>
        <w:ind w:left="708"/>
        <w:jc w:val="both"/>
        <w:rPr>
          <w:rFonts w:ascii="Times New Roman" w:hAnsi="Times New Roman" w:cs="Times New Roman"/>
          <w:sz w:val="24"/>
          <w:szCs w:val="24"/>
        </w:rPr>
      </w:pPr>
      <w:r w:rsidRPr="00A102F9">
        <w:rPr>
          <w:rFonts w:ascii="Times New Roman" w:hAnsi="Times New Roman" w:cs="Times New Roman"/>
          <w:sz w:val="24"/>
          <w:szCs w:val="24"/>
        </w:rPr>
        <w:t>spowodowanie szkody na jej zdrowiu fizycznym lub psychicznym,</w:t>
      </w:r>
      <w:r w:rsidR="00A102F9">
        <w:rPr>
          <w:rFonts w:ascii="Times New Roman" w:hAnsi="Times New Roman" w:cs="Times New Roman"/>
          <w:sz w:val="24"/>
          <w:szCs w:val="24"/>
        </w:rPr>
        <w:t xml:space="preserve"> </w:t>
      </w:r>
      <w:r w:rsidRPr="00A102F9">
        <w:rPr>
          <w:rFonts w:ascii="Times New Roman" w:hAnsi="Times New Roman" w:cs="Times New Roman"/>
          <w:sz w:val="24"/>
          <w:szCs w:val="24"/>
        </w:rPr>
        <w:t>wywołujące u tej osoby cierpienie lub krzywdę,</w:t>
      </w:r>
    </w:p>
    <w:p w:rsidR="004A76B3" w:rsidRPr="00A102F9" w:rsidRDefault="000076B6" w:rsidP="00092D34">
      <w:pPr>
        <w:pStyle w:val="Akapitzlist"/>
        <w:numPr>
          <w:ilvl w:val="0"/>
          <w:numId w:val="29"/>
        </w:numPr>
        <w:tabs>
          <w:tab w:val="left" w:pos="1125"/>
        </w:tabs>
        <w:spacing w:after="0" w:line="360" w:lineRule="auto"/>
        <w:ind w:left="708"/>
        <w:jc w:val="both"/>
        <w:rPr>
          <w:rFonts w:ascii="Times New Roman" w:hAnsi="Times New Roman" w:cs="Times New Roman"/>
          <w:sz w:val="24"/>
          <w:szCs w:val="24"/>
        </w:rPr>
      </w:pPr>
      <w:r w:rsidRPr="00A102F9">
        <w:rPr>
          <w:rFonts w:ascii="Times New Roman" w:hAnsi="Times New Roman" w:cs="Times New Roman"/>
          <w:sz w:val="24"/>
          <w:szCs w:val="24"/>
        </w:rPr>
        <w:t>ograniczenie lub pozbawienie dostępu do środków finansowych</w:t>
      </w:r>
      <w:r w:rsidR="00A102F9">
        <w:rPr>
          <w:rFonts w:ascii="Times New Roman" w:hAnsi="Times New Roman" w:cs="Times New Roman"/>
          <w:sz w:val="24"/>
          <w:szCs w:val="24"/>
        </w:rPr>
        <w:t xml:space="preserve"> </w:t>
      </w:r>
      <w:r w:rsidRPr="00A102F9">
        <w:rPr>
          <w:rFonts w:ascii="Times New Roman" w:hAnsi="Times New Roman" w:cs="Times New Roman"/>
          <w:sz w:val="24"/>
          <w:szCs w:val="24"/>
        </w:rPr>
        <w:t>lub możliwości podjęcia pracy lub uzyskania samodzielności finansowej</w:t>
      </w:r>
      <w:r w:rsidR="006933D7">
        <w:rPr>
          <w:rFonts w:ascii="Times New Roman" w:hAnsi="Times New Roman" w:cs="Times New Roman"/>
          <w:sz w:val="24"/>
          <w:szCs w:val="24"/>
        </w:rPr>
        <w:t>,</w:t>
      </w:r>
    </w:p>
    <w:p w:rsidR="003A4EC9" w:rsidRDefault="00186EFA" w:rsidP="003A4EC9">
      <w:pPr>
        <w:pStyle w:val="Akapitzlist"/>
        <w:numPr>
          <w:ilvl w:val="0"/>
          <w:numId w:val="29"/>
        </w:numPr>
        <w:tabs>
          <w:tab w:val="left" w:pos="1875"/>
        </w:tabs>
        <w:spacing w:after="0" w:line="360" w:lineRule="auto"/>
        <w:ind w:left="708"/>
        <w:jc w:val="both"/>
        <w:rPr>
          <w:rFonts w:ascii="Times New Roman" w:hAnsi="Times New Roman" w:cs="Times New Roman"/>
          <w:sz w:val="24"/>
          <w:szCs w:val="24"/>
        </w:rPr>
      </w:pPr>
      <w:r w:rsidRPr="00A102F9">
        <w:rPr>
          <w:rFonts w:ascii="Times New Roman" w:hAnsi="Times New Roman" w:cs="Times New Roman"/>
          <w:sz w:val="24"/>
          <w:szCs w:val="24"/>
        </w:rPr>
        <w:t>naruszenie prywatności lub wzbudzenie poczucia zagrożenia, poniżenia</w:t>
      </w:r>
      <w:r w:rsidR="00A102F9" w:rsidRPr="00A102F9">
        <w:rPr>
          <w:rFonts w:ascii="Times New Roman" w:hAnsi="Times New Roman" w:cs="Times New Roman"/>
          <w:sz w:val="24"/>
          <w:szCs w:val="24"/>
        </w:rPr>
        <w:t xml:space="preserve"> </w:t>
      </w:r>
      <w:r w:rsidRPr="00A102F9">
        <w:rPr>
          <w:rFonts w:ascii="Times New Roman" w:hAnsi="Times New Roman" w:cs="Times New Roman"/>
          <w:sz w:val="24"/>
          <w:szCs w:val="24"/>
        </w:rPr>
        <w:t>lub udręczenia, w tym podejmowane za pomocą środków komunikacji</w:t>
      </w:r>
      <w:r w:rsidR="00A102F9">
        <w:rPr>
          <w:rFonts w:ascii="Times New Roman" w:hAnsi="Times New Roman" w:cs="Times New Roman"/>
          <w:sz w:val="24"/>
          <w:szCs w:val="24"/>
        </w:rPr>
        <w:t xml:space="preserve"> </w:t>
      </w:r>
      <w:r w:rsidRPr="00A102F9">
        <w:rPr>
          <w:rFonts w:ascii="Times New Roman" w:hAnsi="Times New Roman" w:cs="Times New Roman"/>
          <w:sz w:val="24"/>
          <w:szCs w:val="24"/>
        </w:rPr>
        <w:t>elektronicznej</w:t>
      </w:r>
      <w:r w:rsidR="00092D34" w:rsidRPr="00A102F9">
        <w:rPr>
          <w:rFonts w:ascii="Times New Roman" w:hAnsi="Times New Roman" w:cs="Times New Roman"/>
          <w:sz w:val="24"/>
          <w:szCs w:val="24"/>
        </w:rPr>
        <w:t>.</w:t>
      </w:r>
      <w:r w:rsidR="00092D34">
        <w:rPr>
          <w:rStyle w:val="Odwoanieprzypisudolnego"/>
          <w:rFonts w:ascii="Times New Roman" w:hAnsi="Times New Roman" w:cs="Times New Roman"/>
          <w:sz w:val="24"/>
          <w:szCs w:val="24"/>
        </w:rPr>
        <w:footnoteReference w:id="1"/>
      </w:r>
    </w:p>
    <w:p w:rsidR="00301FAA" w:rsidRPr="003A4EC9" w:rsidRDefault="003A4EC9" w:rsidP="003A4EC9">
      <w:pPr>
        <w:tabs>
          <w:tab w:val="left" w:pos="-567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317D25" w:rsidRPr="003A4EC9">
        <w:rPr>
          <w:rFonts w:ascii="Times New Roman" w:hAnsi="Times New Roman" w:cs="Times New Roman"/>
          <w:sz w:val="24"/>
          <w:szCs w:val="24"/>
        </w:rPr>
        <w:t xml:space="preserve">Psycholog Leonora </w:t>
      </w:r>
      <w:proofErr w:type="spellStart"/>
      <w:r w:rsidR="00317D25" w:rsidRPr="003A4EC9">
        <w:rPr>
          <w:rFonts w:ascii="Times New Roman" w:hAnsi="Times New Roman" w:cs="Times New Roman"/>
          <w:sz w:val="24"/>
          <w:szCs w:val="24"/>
        </w:rPr>
        <w:t>E.Walker</w:t>
      </w:r>
      <w:proofErr w:type="spellEnd"/>
      <w:r w:rsidR="00317D25" w:rsidRPr="003A4EC9">
        <w:rPr>
          <w:rFonts w:ascii="Times New Roman" w:hAnsi="Times New Roman" w:cs="Times New Roman"/>
          <w:sz w:val="24"/>
          <w:szCs w:val="24"/>
        </w:rPr>
        <w:t xml:space="preserve"> opisała cykl przemocy przedstawiający trzy fazy zachowań związanych z doświadczeniem przemocy. </w:t>
      </w:r>
    </w:p>
    <w:p w:rsidR="00C20805" w:rsidRDefault="00317D25" w:rsidP="00D43884">
      <w:pPr>
        <w:tabs>
          <w:tab w:val="left" w:pos="1125"/>
        </w:tabs>
        <w:spacing w:after="0" w:line="360" w:lineRule="auto"/>
        <w:jc w:val="both"/>
        <w:rPr>
          <w:rFonts w:ascii="Times New Roman" w:hAnsi="Times New Roman" w:cs="Times New Roman"/>
          <w:sz w:val="24"/>
          <w:szCs w:val="24"/>
        </w:rPr>
      </w:pPr>
      <w:r w:rsidRPr="003C3B94">
        <w:rPr>
          <w:rFonts w:ascii="Times New Roman" w:hAnsi="Times New Roman" w:cs="Times New Roman"/>
          <w:sz w:val="24"/>
          <w:szCs w:val="24"/>
        </w:rPr>
        <w:t>1. Faza narastającego napięcia- wzrost</w:t>
      </w:r>
      <w:r>
        <w:rPr>
          <w:rFonts w:ascii="Times New Roman" w:hAnsi="Times New Roman" w:cs="Times New Roman"/>
          <w:sz w:val="24"/>
          <w:szCs w:val="24"/>
        </w:rPr>
        <w:t xml:space="preserve"> napięcia i natężenia sytuacji </w:t>
      </w:r>
      <w:r w:rsidR="00301FAA">
        <w:rPr>
          <w:rFonts w:ascii="Times New Roman" w:hAnsi="Times New Roman" w:cs="Times New Roman"/>
          <w:sz w:val="24"/>
          <w:szCs w:val="24"/>
        </w:rPr>
        <w:t xml:space="preserve"> </w:t>
      </w:r>
      <w:r>
        <w:rPr>
          <w:rFonts w:ascii="Times New Roman" w:hAnsi="Times New Roman" w:cs="Times New Roman"/>
          <w:sz w:val="24"/>
          <w:szCs w:val="24"/>
        </w:rPr>
        <w:t>konfliktowych. Osoba stosująca przemoc staje się poirytowana, zdenerwowana i prowokuje kłótnie,</w:t>
      </w:r>
      <w:r w:rsidR="00301FAA">
        <w:rPr>
          <w:rFonts w:ascii="Times New Roman" w:hAnsi="Times New Roman" w:cs="Times New Roman"/>
          <w:sz w:val="24"/>
          <w:szCs w:val="24"/>
        </w:rPr>
        <w:br/>
      </w:r>
      <w:r>
        <w:rPr>
          <w:rFonts w:ascii="Times New Roman" w:hAnsi="Times New Roman" w:cs="Times New Roman"/>
          <w:sz w:val="24"/>
          <w:szCs w:val="24"/>
        </w:rPr>
        <w:t xml:space="preserve"> a pozostali członkowie rod</w:t>
      </w:r>
      <w:r w:rsidR="0079085D">
        <w:rPr>
          <w:rFonts w:ascii="Times New Roman" w:hAnsi="Times New Roman" w:cs="Times New Roman"/>
          <w:sz w:val="24"/>
          <w:szCs w:val="24"/>
        </w:rPr>
        <w:t xml:space="preserve">ziny czują strach i niepewność, </w:t>
      </w:r>
      <w:r>
        <w:rPr>
          <w:rFonts w:ascii="Times New Roman" w:hAnsi="Times New Roman" w:cs="Times New Roman"/>
          <w:sz w:val="24"/>
          <w:szCs w:val="24"/>
        </w:rPr>
        <w:t>przez co dążą do złagodzenia</w:t>
      </w:r>
      <w:r w:rsidR="00301FAA">
        <w:rPr>
          <w:rFonts w:ascii="Times New Roman" w:hAnsi="Times New Roman" w:cs="Times New Roman"/>
          <w:sz w:val="24"/>
          <w:szCs w:val="24"/>
        </w:rPr>
        <w:t xml:space="preserve"> </w:t>
      </w:r>
      <w:r>
        <w:rPr>
          <w:rFonts w:ascii="Times New Roman" w:hAnsi="Times New Roman" w:cs="Times New Roman"/>
          <w:sz w:val="24"/>
          <w:szCs w:val="24"/>
        </w:rPr>
        <w:t>sytuacji.</w:t>
      </w:r>
    </w:p>
    <w:p w:rsidR="00C20805" w:rsidRDefault="00C20805" w:rsidP="00385E84">
      <w:pPr>
        <w:tabs>
          <w:tab w:val="left" w:pos="1125"/>
        </w:tabs>
        <w:spacing w:after="0" w:line="360" w:lineRule="auto"/>
        <w:jc w:val="both"/>
        <w:rPr>
          <w:rFonts w:ascii="Times New Roman" w:hAnsi="Times New Roman" w:cs="Times New Roman"/>
          <w:sz w:val="24"/>
          <w:szCs w:val="24"/>
        </w:rPr>
      </w:pPr>
      <w:r w:rsidRPr="003C3B94">
        <w:rPr>
          <w:rFonts w:ascii="Times New Roman" w:hAnsi="Times New Roman" w:cs="Times New Roman"/>
          <w:sz w:val="24"/>
          <w:szCs w:val="24"/>
        </w:rPr>
        <w:t>2. Faza ostrej przemocy-</w:t>
      </w:r>
      <w:r>
        <w:rPr>
          <w:rFonts w:ascii="Times New Roman" w:hAnsi="Times New Roman" w:cs="Times New Roman"/>
          <w:sz w:val="24"/>
          <w:szCs w:val="24"/>
        </w:rPr>
        <w:t>wybuch gniewu, upus</w:t>
      </w:r>
      <w:r w:rsidR="00301FAA">
        <w:rPr>
          <w:rFonts w:ascii="Times New Roman" w:hAnsi="Times New Roman" w:cs="Times New Roman"/>
          <w:sz w:val="24"/>
          <w:szCs w:val="24"/>
        </w:rPr>
        <w:t xml:space="preserve">t narastającego napięcia. Osoba </w:t>
      </w:r>
      <w:r>
        <w:rPr>
          <w:rFonts w:ascii="Times New Roman" w:hAnsi="Times New Roman" w:cs="Times New Roman"/>
          <w:sz w:val="24"/>
          <w:szCs w:val="24"/>
        </w:rPr>
        <w:t>stosująca przemoc dopuszcza się czynów, których wcześniej by nie wyrządziła.</w:t>
      </w:r>
    </w:p>
    <w:p w:rsidR="00A102F9" w:rsidRDefault="00C20805" w:rsidP="00171D37">
      <w:pPr>
        <w:tabs>
          <w:tab w:val="left" w:pos="1125"/>
        </w:tabs>
        <w:spacing w:after="0" w:line="360" w:lineRule="auto"/>
        <w:rPr>
          <w:rFonts w:ascii="Times New Roman" w:hAnsi="Times New Roman" w:cs="Times New Roman"/>
          <w:sz w:val="24"/>
          <w:szCs w:val="24"/>
        </w:rPr>
      </w:pPr>
      <w:r w:rsidRPr="003C3B94">
        <w:rPr>
          <w:rFonts w:ascii="Times New Roman" w:hAnsi="Times New Roman" w:cs="Times New Roman"/>
          <w:sz w:val="24"/>
          <w:szCs w:val="24"/>
        </w:rPr>
        <w:lastRenderedPageBreak/>
        <w:t>3. Faza miodowego miesiąca- okres</w:t>
      </w:r>
      <w:r>
        <w:rPr>
          <w:rFonts w:ascii="Times New Roman" w:hAnsi="Times New Roman" w:cs="Times New Roman"/>
          <w:sz w:val="24"/>
          <w:szCs w:val="24"/>
        </w:rPr>
        <w:t xml:space="preserve"> okazywania skruchy przez osobę stosującą przemoc, </w:t>
      </w:r>
      <w:r w:rsidR="00171D37">
        <w:rPr>
          <w:rFonts w:ascii="Times New Roman" w:hAnsi="Times New Roman" w:cs="Times New Roman"/>
          <w:sz w:val="24"/>
          <w:szCs w:val="24"/>
        </w:rPr>
        <w:t>k</w:t>
      </w:r>
      <w:r>
        <w:rPr>
          <w:rFonts w:ascii="Times New Roman" w:hAnsi="Times New Roman" w:cs="Times New Roman"/>
          <w:sz w:val="24"/>
          <w:szCs w:val="24"/>
        </w:rPr>
        <w:t>tóra</w:t>
      </w:r>
      <w:r w:rsidR="00092D34">
        <w:rPr>
          <w:rFonts w:ascii="Times New Roman" w:hAnsi="Times New Roman" w:cs="Times New Roman"/>
          <w:sz w:val="24"/>
          <w:szCs w:val="24"/>
        </w:rPr>
        <w:t xml:space="preserve"> </w:t>
      </w:r>
      <w:r>
        <w:rPr>
          <w:rFonts w:ascii="Times New Roman" w:hAnsi="Times New Roman" w:cs="Times New Roman"/>
          <w:sz w:val="24"/>
          <w:szCs w:val="24"/>
        </w:rPr>
        <w:t xml:space="preserve">przekonuje, że sytuacja już się nigdy nie powtórzy. </w:t>
      </w:r>
    </w:p>
    <w:p w:rsidR="00A102F9" w:rsidRPr="00A102F9" w:rsidRDefault="00A102F9" w:rsidP="00A102F9">
      <w:pPr>
        <w:spacing w:after="0" w:line="360" w:lineRule="auto"/>
        <w:ind w:firstLine="709"/>
        <w:jc w:val="both"/>
        <w:rPr>
          <w:rFonts w:ascii="Times New Roman" w:hAnsi="Times New Roman" w:cs="Times New Roman"/>
          <w:sz w:val="24"/>
          <w:szCs w:val="24"/>
        </w:rPr>
      </w:pPr>
      <w:r w:rsidRPr="00A102F9">
        <w:rPr>
          <w:rFonts w:ascii="Times New Roman" w:hAnsi="Times New Roman" w:cs="Times New Roman"/>
          <w:sz w:val="24"/>
          <w:szCs w:val="24"/>
        </w:rPr>
        <w:t xml:space="preserve">Przemoc </w:t>
      </w:r>
      <w:r>
        <w:rPr>
          <w:rFonts w:ascii="Times New Roman" w:hAnsi="Times New Roman" w:cs="Times New Roman"/>
          <w:sz w:val="24"/>
          <w:szCs w:val="24"/>
        </w:rPr>
        <w:t xml:space="preserve">domowa </w:t>
      </w:r>
      <w:r w:rsidRPr="00A102F9">
        <w:rPr>
          <w:rFonts w:ascii="Times New Roman" w:hAnsi="Times New Roman" w:cs="Times New Roman"/>
          <w:sz w:val="24"/>
          <w:szCs w:val="24"/>
        </w:rPr>
        <w:t xml:space="preserve"> jest zjawiskiem, o którym w ostatnich latach mówi się coraz części</w:t>
      </w:r>
      <w:r w:rsidR="00E2026A">
        <w:rPr>
          <w:rFonts w:ascii="Times New Roman" w:hAnsi="Times New Roman" w:cs="Times New Roman"/>
          <w:sz w:val="24"/>
          <w:szCs w:val="24"/>
        </w:rPr>
        <w:t xml:space="preserve">ej i więcej. Badania ujawniają </w:t>
      </w:r>
      <w:r w:rsidRPr="00A102F9">
        <w:rPr>
          <w:rFonts w:ascii="Times New Roman" w:hAnsi="Times New Roman" w:cs="Times New Roman"/>
          <w:sz w:val="24"/>
          <w:szCs w:val="24"/>
        </w:rPr>
        <w:t xml:space="preserve">coraz większy wzrost skali problemu przemocy </w:t>
      </w:r>
      <w:r w:rsidRPr="00A102F9">
        <w:rPr>
          <w:rFonts w:ascii="Times New Roman" w:hAnsi="Times New Roman" w:cs="Times New Roman"/>
          <w:sz w:val="24"/>
          <w:szCs w:val="24"/>
        </w:rPr>
        <w:br/>
      </w:r>
      <w:r>
        <w:rPr>
          <w:rFonts w:ascii="Times New Roman" w:hAnsi="Times New Roman" w:cs="Times New Roman"/>
          <w:sz w:val="24"/>
          <w:szCs w:val="24"/>
        </w:rPr>
        <w:t xml:space="preserve">domowej. </w:t>
      </w:r>
      <w:r w:rsidRPr="00A102F9">
        <w:rPr>
          <w:rFonts w:ascii="Times New Roman" w:hAnsi="Times New Roman" w:cs="Times New Roman"/>
          <w:sz w:val="24"/>
          <w:szCs w:val="24"/>
        </w:rPr>
        <w:t xml:space="preserve">Jest to jednak bardzo skomplikowany problem społeczny, którego ustalenie przyczyn i charakteru jest niezwykle trudne. </w:t>
      </w:r>
    </w:p>
    <w:p w:rsidR="00A102F9" w:rsidRPr="00A102F9" w:rsidRDefault="00A102F9" w:rsidP="00A102F9">
      <w:pPr>
        <w:spacing w:after="0" w:line="360" w:lineRule="auto"/>
        <w:ind w:firstLine="709"/>
        <w:jc w:val="both"/>
        <w:rPr>
          <w:rFonts w:ascii="Times New Roman" w:hAnsi="Times New Roman" w:cs="Times New Roman"/>
          <w:sz w:val="24"/>
          <w:szCs w:val="24"/>
        </w:rPr>
      </w:pPr>
      <w:r w:rsidRPr="00A102F9">
        <w:rPr>
          <w:rFonts w:ascii="Times New Roman" w:hAnsi="Times New Roman" w:cs="Times New Roman"/>
          <w:sz w:val="24"/>
          <w:szCs w:val="24"/>
        </w:rPr>
        <w:t xml:space="preserve">Poznanie zjawiska przemocy </w:t>
      </w:r>
      <w:r>
        <w:rPr>
          <w:rFonts w:ascii="Times New Roman" w:hAnsi="Times New Roman" w:cs="Times New Roman"/>
          <w:sz w:val="24"/>
          <w:szCs w:val="24"/>
        </w:rPr>
        <w:t>domowej</w:t>
      </w:r>
      <w:r w:rsidR="006933D7">
        <w:rPr>
          <w:rFonts w:ascii="Times New Roman" w:hAnsi="Times New Roman" w:cs="Times New Roman"/>
          <w:sz w:val="24"/>
          <w:szCs w:val="24"/>
        </w:rPr>
        <w:t>,</w:t>
      </w:r>
      <w:r>
        <w:rPr>
          <w:rFonts w:ascii="Times New Roman" w:hAnsi="Times New Roman" w:cs="Times New Roman"/>
          <w:sz w:val="24"/>
          <w:szCs w:val="24"/>
        </w:rPr>
        <w:t xml:space="preserve"> </w:t>
      </w:r>
      <w:r w:rsidRPr="00A102F9">
        <w:rPr>
          <w:rFonts w:ascii="Times New Roman" w:hAnsi="Times New Roman" w:cs="Times New Roman"/>
          <w:sz w:val="24"/>
          <w:szCs w:val="24"/>
        </w:rPr>
        <w:t>jego uwarunkowań, zależności, objawów, działań interwencyjnych, terapeutycznych, profilaktycznych jest niezbędne i ważne by skutecznie</w:t>
      </w:r>
      <w:r w:rsidR="006933D7">
        <w:rPr>
          <w:rFonts w:ascii="Times New Roman" w:hAnsi="Times New Roman" w:cs="Times New Roman"/>
          <w:sz w:val="24"/>
          <w:szCs w:val="24"/>
        </w:rPr>
        <w:t xml:space="preserve"> jemu</w:t>
      </w:r>
      <w:r w:rsidRPr="00A102F9">
        <w:rPr>
          <w:rFonts w:ascii="Times New Roman" w:hAnsi="Times New Roman" w:cs="Times New Roman"/>
          <w:sz w:val="24"/>
          <w:szCs w:val="24"/>
        </w:rPr>
        <w:t xml:space="preserve"> przeciwdziałać. Osobom </w:t>
      </w:r>
      <w:r>
        <w:rPr>
          <w:rFonts w:ascii="Times New Roman" w:hAnsi="Times New Roman" w:cs="Times New Roman"/>
          <w:sz w:val="24"/>
          <w:szCs w:val="24"/>
        </w:rPr>
        <w:t>doznających przemocy</w:t>
      </w:r>
      <w:r w:rsidRPr="00A102F9">
        <w:rPr>
          <w:rFonts w:ascii="Times New Roman" w:hAnsi="Times New Roman" w:cs="Times New Roman"/>
          <w:sz w:val="24"/>
          <w:szCs w:val="24"/>
        </w:rPr>
        <w:t xml:space="preserve"> często potrzebna jest pomoc wszechstronna. Reagowanie na przemoc </w:t>
      </w:r>
      <w:r>
        <w:rPr>
          <w:rFonts w:ascii="Times New Roman" w:hAnsi="Times New Roman" w:cs="Times New Roman"/>
          <w:sz w:val="24"/>
          <w:szCs w:val="24"/>
        </w:rPr>
        <w:t>domową</w:t>
      </w:r>
      <w:r w:rsidRPr="00A102F9">
        <w:rPr>
          <w:rFonts w:ascii="Times New Roman" w:hAnsi="Times New Roman" w:cs="Times New Roman"/>
          <w:sz w:val="24"/>
          <w:szCs w:val="24"/>
        </w:rPr>
        <w:t xml:space="preserve"> jest czytelnym komunikatem, że sytuacja rodziny nie jest sprawą prywatną. Aby pomoc dla osób dotkniętych przemocą była skuteczna, konieczna jest współpraca służb, instytucji i organizacji pozarządowych. Wynika ona </w:t>
      </w:r>
      <w:r w:rsidRPr="00A102F9">
        <w:rPr>
          <w:rFonts w:ascii="Times New Roman" w:hAnsi="Times New Roman" w:cs="Times New Roman"/>
          <w:sz w:val="24"/>
          <w:szCs w:val="24"/>
        </w:rPr>
        <w:br/>
        <w:t xml:space="preserve">z założenia, że pomoc udzielana rodzinom powinna być kompleksowa i wielodyscyplinarna. </w:t>
      </w:r>
    </w:p>
    <w:p w:rsidR="003C3B94" w:rsidRDefault="003C3B94" w:rsidP="003C3B94">
      <w:pPr>
        <w:pStyle w:val="Default"/>
        <w:spacing w:line="360" w:lineRule="auto"/>
        <w:ind w:firstLine="708"/>
        <w:jc w:val="both"/>
        <w:rPr>
          <w:rFonts w:ascii="Times New Roman" w:hAnsi="Times New Roman" w:cs="Times New Roman"/>
          <w:color w:val="auto"/>
        </w:rPr>
      </w:pPr>
      <w:r>
        <w:rPr>
          <w:rFonts w:ascii="Times New Roman" w:hAnsi="Times New Roman" w:cs="Times New Roman"/>
          <w:color w:val="auto"/>
        </w:rPr>
        <w:t>Opracowanie</w:t>
      </w:r>
      <w:r w:rsidRPr="00A102F9">
        <w:rPr>
          <w:rFonts w:ascii="Times New Roman" w:hAnsi="Times New Roman" w:cs="Times New Roman"/>
        </w:rPr>
        <w:t xml:space="preserve"> Powiatow</w:t>
      </w:r>
      <w:r>
        <w:rPr>
          <w:rFonts w:ascii="Times New Roman" w:hAnsi="Times New Roman" w:cs="Times New Roman"/>
        </w:rPr>
        <w:t>ego</w:t>
      </w:r>
      <w:r w:rsidRPr="00A102F9">
        <w:rPr>
          <w:rFonts w:ascii="Times New Roman" w:hAnsi="Times New Roman" w:cs="Times New Roman"/>
        </w:rPr>
        <w:t xml:space="preserve"> Program</w:t>
      </w:r>
      <w:r>
        <w:rPr>
          <w:rFonts w:ascii="Times New Roman" w:hAnsi="Times New Roman" w:cs="Times New Roman"/>
        </w:rPr>
        <w:t>u</w:t>
      </w:r>
      <w:r w:rsidRPr="00A102F9">
        <w:rPr>
          <w:rFonts w:ascii="Times New Roman" w:hAnsi="Times New Roman" w:cs="Times New Roman"/>
        </w:rPr>
        <w:t xml:space="preserve"> Przeciwdziałania Przemocy </w:t>
      </w:r>
      <w:r>
        <w:rPr>
          <w:rFonts w:ascii="Times New Roman" w:hAnsi="Times New Roman" w:cs="Times New Roman"/>
        </w:rPr>
        <w:t xml:space="preserve">Domowej </w:t>
      </w:r>
      <w:r>
        <w:rPr>
          <w:rFonts w:ascii="Times New Roman" w:hAnsi="Times New Roman" w:cs="Times New Roman"/>
        </w:rPr>
        <w:br/>
        <w:t xml:space="preserve">i Ochrony Osób Doznających Przemocy Domowej </w:t>
      </w:r>
      <w:r>
        <w:rPr>
          <w:rFonts w:ascii="Times New Roman" w:hAnsi="Times New Roman" w:cs="Times New Roman"/>
          <w:color w:val="auto"/>
        </w:rPr>
        <w:t xml:space="preserve">jest wykonaniem nałożonego na powiat obowiązku wynikającego z art.6 ust. 3 pkt.1 ustawy z dnia 29 lipca 2005 r. o przeciwdziałaniu przemocy domowej. </w:t>
      </w:r>
    </w:p>
    <w:p w:rsidR="00A102F9" w:rsidRDefault="006933D7" w:rsidP="00A102F9">
      <w:pPr>
        <w:spacing w:after="0" w:line="360" w:lineRule="auto"/>
        <w:ind w:firstLine="709"/>
        <w:jc w:val="both"/>
        <w:rPr>
          <w:rFonts w:ascii="Times New Roman" w:eastAsia="TimesNewRoman" w:hAnsi="Times New Roman" w:cs="Times New Roman"/>
          <w:sz w:val="24"/>
          <w:szCs w:val="24"/>
        </w:rPr>
      </w:pPr>
      <w:r>
        <w:rPr>
          <w:rFonts w:ascii="Times New Roman" w:hAnsi="Times New Roman" w:cs="Times New Roman"/>
          <w:sz w:val="24"/>
          <w:szCs w:val="24"/>
        </w:rPr>
        <w:t>„</w:t>
      </w:r>
      <w:r w:rsidR="00A102F9" w:rsidRPr="00A102F9">
        <w:rPr>
          <w:rFonts w:ascii="Times New Roman" w:hAnsi="Times New Roman" w:cs="Times New Roman"/>
          <w:sz w:val="24"/>
          <w:szCs w:val="24"/>
        </w:rPr>
        <w:t xml:space="preserve">Powiatowy Program Przeciwdziałania Przemocy </w:t>
      </w:r>
      <w:r w:rsidR="00A102F9">
        <w:rPr>
          <w:rFonts w:ascii="Times New Roman" w:hAnsi="Times New Roman" w:cs="Times New Roman"/>
          <w:sz w:val="24"/>
          <w:szCs w:val="24"/>
        </w:rPr>
        <w:t>Domowej i Ochrony Osób Doznających Przemocy Domowej w Powiecie Bytowskim na lata 2024-2029</w:t>
      </w:r>
      <w:r>
        <w:rPr>
          <w:rFonts w:ascii="Times New Roman" w:hAnsi="Times New Roman" w:cs="Times New Roman"/>
          <w:sz w:val="24"/>
          <w:szCs w:val="24"/>
        </w:rPr>
        <w:t>”</w:t>
      </w:r>
      <w:r w:rsidR="00A102F9" w:rsidRPr="00A102F9">
        <w:rPr>
          <w:rFonts w:ascii="Times New Roman" w:hAnsi="Times New Roman" w:cs="Times New Roman"/>
          <w:sz w:val="24"/>
          <w:szCs w:val="24"/>
        </w:rPr>
        <w:t xml:space="preserve"> zakłada tworzenie kompleksowego systemu wsparcia dla osób doświadczających przemocy </w:t>
      </w:r>
      <w:r w:rsidR="00C5088F">
        <w:rPr>
          <w:rFonts w:ascii="Times New Roman" w:hAnsi="Times New Roman" w:cs="Times New Roman"/>
          <w:sz w:val="24"/>
          <w:szCs w:val="24"/>
        </w:rPr>
        <w:br/>
        <w:t>domowej</w:t>
      </w:r>
      <w:r w:rsidR="00A102F9">
        <w:rPr>
          <w:rFonts w:ascii="Times New Roman" w:hAnsi="Times New Roman" w:cs="Times New Roman"/>
          <w:sz w:val="24"/>
          <w:szCs w:val="24"/>
        </w:rPr>
        <w:t xml:space="preserve"> oraz osób stosujących przemoc. </w:t>
      </w:r>
      <w:r w:rsidR="00A102F9" w:rsidRPr="00A102F9">
        <w:rPr>
          <w:rFonts w:ascii="Times New Roman" w:hAnsi="Times New Roman" w:cs="Times New Roman"/>
          <w:sz w:val="24"/>
          <w:szCs w:val="24"/>
        </w:rPr>
        <w:t xml:space="preserve">Zakładając, że realizacja niniejszego programu będzie stanowiła wspólny strategiczny plan działań wobec problemu przemocy </w:t>
      </w:r>
      <w:r w:rsidR="00A102F9">
        <w:rPr>
          <w:rFonts w:ascii="Times New Roman" w:hAnsi="Times New Roman" w:cs="Times New Roman"/>
          <w:sz w:val="24"/>
          <w:szCs w:val="24"/>
        </w:rPr>
        <w:t>domowej</w:t>
      </w:r>
      <w:r w:rsidR="003C3B94">
        <w:rPr>
          <w:rFonts w:ascii="Times New Roman" w:hAnsi="Times New Roman" w:cs="Times New Roman"/>
          <w:sz w:val="24"/>
          <w:szCs w:val="24"/>
        </w:rPr>
        <w:br/>
      </w:r>
      <w:r w:rsidR="00A102F9" w:rsidRPr="00A102F9">
        <w:rPr>
          <w:rFonts w:ascii="Times New Roman" w:hAnsi="Times New Roman" w:cs="Times New Roman"/>
          <w:sz w:val="24"/>
          <w:szCs w:val="24"/>
        </w:rPr>
        <w:t xml:space="preserve"> i będzie przebiegać wielopoziomowo we wszystkich instytucjach zobligowanych do podejmowania działań na rzecz zapobiegania i zwalczania przemocy </w:t>
      </w:r>
      <w:r w:rsidR="00A102F9">
        <w:rPr>
          <w:rFonts w:ascii="Times New Roman" w:hAnsi="Times New Roman" w:cs="Times New Roman"/>
          <w:sz w:val="24"/>
          <w:szCs w:val="24"/>
        </w:rPr>
        <w:t>domowej</w:t>
      </w:r>
      <w:r w:rsidR="00A102F9" w:rsidRPr="00A102F9">
        <w:rPr>
          <w:rFonts w:ascii="Times New Roman" w:hAnsi="Times New Roman" w:cs="Times New Roman"/>
          <w:sz w:val="24"/>
          <w:szCs w:val="24"/>
        </w:rPr>
        <w:t>, oczekuje się, iż przyczyni się on do usprawnienia systemu przeciwdziałania przemocy, ograniczenia zjawiska przemocy i towarzyszących mu innych zjawisk patologicznych</w:t>
      </w:r>
      <w:r w:rsidR="00C5088F">
        <w:rPr>
          <w:rFonts w:ascii="Times New Roman" w:hAnsi="Times New Roman" w:cs="Times New Roman"/>
          <w:sz w:val="24"/>
          <w:szCs w:val="24"/>
        </w:rPr>
        <w:t xml:space="preserve">. </w:t>
      </w:r>
      <w:r w:rsidR="00A102F9" w:rsidRPr="00A102F9">
        <w:rPr>
          <w:rFonts w:ascii="Times New Roman" w:eastAsia="TimesNewRoman" w:hAnsi="Times New Roman" w:cs="Times New Roman"/>
          <w:sz w:val="24"/>
          <w:szCs w:val="24"/>
        </w:rPr>
        <w:t xml:space="preserve">Program ma charakter otwarty i będzie systematycznie aktualizowany w miarę pojawiających się potrzeb. Tak rozumiany program stanowi pełne i kompleksowe ujęcie systemu wsparcia i pomocy dla osób doświadczających przemocy </w:t>
      </w:r>
      <w:r w:rsidR="00A102F9">
        <w:rPr>
          <w:rFonts w:ascii="Times New Roman" w:eastAsia="TimesNewRoman" w:hAnsi="Times New Roman" w:cs="Times New Roman"/>
          <w:sz w:val="24"/>
          <w:szCs w:val="24"/>
        </w:rPr>
        <w:t xml:space="preserve">domowej. </w:t>
      </w:r>
    </w:p>
    <w:p w:rsidR="00FC7724" w:rsidRDefault="00FC7724" w:rsidP="00171D37">
      <w:pPr>
        <w:tabs>
          <w:tab w:val="left" w:pos="1125"/>
        </w:tabs>
        <w:spacing w:after="0" w:line="360" w:lineRule="auto"/>
        <w:rPr>
          <w:rFonts w:ascii="Times New Roman" w:hAnsi="Times New Roman" w:cs="Times New Roman"/>
          <w:b/>
          <w:sz w:val="24"/>
          <w:szCs w:val="24"/>
        </w:rPr>
      </w:pPr>
    </w:p>
    <w:p w:rsidR="003C3B94" w:rsidRDefault="003C3B94" w:rsidP="00171D37">
      <w:pPr>
        <w:tabs>
          <w:tab w:val="left" w:pos="1125"/>
        </w:tabs>
        <w:spacing w:after="0" w:line="360" w:lineRule="auto"/>
        <w:rPr>
          <w:rFonts w:ascii="Times New Roman" w:hAnsi="Times New Roman" w:cs="Times New Roman"/>
          <w:b/>
          <w:sz w:val="24"/>
          <w:szCs w:val="24"/>
        </w:rPr>
      </w:pPr>
    </w:p>
    <w:p w:rsidR="003C3B94" w:rsidRDefault="003C3B94" w:rsidP="00171D37">
      <w:pPr>
        <w:tabs>
          <w:tab w:val="left" w:pos="1125"/>
        </w:tabs>
        <w:spacing w:after="0" w:line="360" w:lineRule="auto"/>
        <w:rPr>
          <w:rFonts w:ascii="Times New Roman" w:hAnsi="Times New Roman" w:cs="Times New Roman"/>
          <w:b/>
          <w:sz w:val="24"/>
          <w:szCs w:val="24"/>
        </w:rPr>
      </w:pPr>
    </w:p>
    <w:p w:rsidR="003C3B94" w:rsidRDefault="003C3B94" w:rsidP="00171D37">
      <w:pPr>
        <w:tabs>
          <w:tab w:val="left" w:pos="1125"/>
        </w:tabs>
        <w:spacing w:after="0" w:line="360" w:lineRule="auto"/>
        <w:rPr>
          <w:rFonts w:ascii="Times New Roman" w:hAnsi="Times New Roman" w:cs="Times New Roman"/>
          <w:b/>
          <w:sz w:val="24"/>
          <w:szCs w:val="24"/>
        </w:rPr>
      </w:pPr>
    </w:p>
    <w:p w:rsidR="003C3B94" w:rsidRDefault="003C3B94" w:rsidP="00171D37">
      <w:pPr>
        <w:tabs>
          <w:tab w:val="left" w:pos="1125"/>
        </w:tabs>
        <w:spacing w:after="0" w:line="360" w:lineRule="auto"/>
        <w:rPr>
          <w:rFonts w:ascii="Times New Roman" w:hAnsi="Times New Roman" w:cs="Times New Roman"/>
          <w:b/>
          <w:sz w:val="24"/>
          <w:szCs w:val="24"/>
        </w:rPr>
      </w:pPr>
    </w:p>
    <w:p w:rsidR="00C30A54" w:rsidRDefault="00C30A54" w:rsidP="00776869">
      <w:pPr>
        <w:tabs>
          <w:tab w:val="left" w:pos="1125"/>
        </w:tabs>
        <w:spacing w:after="0" w:line="360" w:lineRule="auto"/>
        <w:jc w:val="both"/>
        <w:rPr>
          <w:rFonts w:ascii="Times New Roman" w:hAnsi="Times New Roman" w:cs="Times New Roman"/>
          <w:b/>
          <w:sz w:val="24"/>
          <w:szCs w:val="24"/>
        </w:rPr>
      </w:pPr>
      <w:r w:rsidRPr="00C30A54">
        <w:rPr>
          <w:rFonts w:ascii="Times New Roman" w:hAnsi="Times New Roman" w:cs="Times New Roman"/>
          <w:b/>
          <w:sz w:val="24"/>
          <w:szCs w:val="24"/>
        </w:rPr>
        <w:lastRenderedPageBreak/>
        <w:t>2. PODSTAWY PRAWNE OPRACOWANIA PROGRAMU</w:t>
      </w:r>
    </w:p>
    <w:p w:rsidR="003A4EC9" w:rsidRDefault="003A4EC9" w:rsidP="00345CAF">
      <w:pPr>
        <w:tabs>
          <w:tab w:val="left" w:pos="1125"/>
        </w:tabs>
        <w:spacing w:after="0" w:line="360" w:lineRule="auto"/>
        <w:jc w:val="both"/>
        <w:rPr>
          <w:rFonts w:ascii="Times New Roman" w:hAnsi="Times New Roman" w:cs="Times New Roman"/>
          <w:b/>
          <w:sz w:val="24"/>
          <w:szCs w:val="24"/>
        </w:rPr>
      </w:pPr>
    </w:p>
    <w:p w:rsidR="00C30A54" w:rsidRPr="00C30A54" w:rsidRDefault="003A4EC9" w:rsidP="00E2026A">
      <w:pPr>
        <w:tabs>
          <w:tab w:val="left" w:pos="-552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C30A54" w:rsidRPr="00C30A54">
        <w:rPr>
          <w:rFonts w:ascii="Times New Roman" w:hAnsi="Times New Roman" w:cs="Times New Roman"/>
          <w:sz w:val="24"/>
          <w:szCs w:val="24"/>
        </w:rPr>
        <w:t>Poniżej wymieniono podstawowe akty prawne, które uwzględniają temat</w:t>
      </w:r>
      <w:r w:rsidR="00C30A54">
        <w:rPr>
          <w:rFonts w:ascii="Times New Roman" w:hAnsi="Times New Roman" w:cs="Times New Roman"/>
          <w:sz w:val="24"/>
          <w:szCs w:val="24"/>
        </w:rPr>
        <w:t xml:space="preserve"> </w:t>
      </w:r>
      <w:r w:rsidR="00C30A54" w:rsidRPr="00C30A54">
        <w:rPr>
          <w:rFonts w:ascii="Times New Roman" w:hAnsi="Times New Roman" w:cs="Times New Roman"/>
          <w:sz w:val="24"/>
          <w:szCs w:val="24"/>
        </w:rPr>
        <w:t>przeciwdziałania przemocy i regulują postępowanie różnych podmiotów w stosunku do osób</w:t>
      </w:r>
      <w:r w:rsidR="00C30A54">
        <w:rPr>
          <w:rFonts w:ascii="Times New Roman" w:hAnsi="Times New Roman" w:cs="Times New Roman"/>
          <w:sz w:val="24"/>
          <w:szCs w:val="24"/>
        </w:rPr>
        <w:t xml:space="preserve"> </w:t>
      </w:r>
      <w:r w:rsidR="00C30A54" w:rsidRPr="00C30A54">
        <w:rPr>
          <w:rFonts w:ascii="Times New Roman" w:hAnsi="Times New Roman" w:cs="Times New Roman"/>
          <w:sz w:val="24"/>
          <w:szCs w:val="24"/>
        </w:rPr>
        <w:t>doświadczających oraz stosujących przemoc domową. Stanowią one również fundament</w:t>
      </w:r>
      <w:r w:rsidR="00345CAF">
        <w:rPr>
          <w:rFonts w:ascii="Times New Roman" w:hAnsi="Times New Roman" w:cs="Times New Roman"/>
          <w:sz w:val="24"/>
          <w:szCs w:val="24"/>
        </w:rPr>
        <w:t xml:space="preserve"> </w:t>
      </w:r>
      <w:r w:rsidR="00C30A54" w:rsidRPr="00C30A54">
        <w:rPr>
          <w:rFonts w:ascii="Times New Roman" w:hAnsi="Times New Roman" w:cs="Times New Roman"/>
          <w:sz w:val="24"/>
          <w:szCs w:val="24"/>
        </w:rPr>
        <w:t xml:space="preserve">prawny dla zapisów </w:t>
      </w:r>
      <w:r w:rsidR="006933D7">
        <w:rPr>
          <w:rFonts w:ascii="Times New Roman" w:hAnsi="Times New Roman" w:cs="Times New Roman"/>
          <w:sz w:val="24"/>
          <w:szCs w:val="24"/>
        </w:rPr>
        <w:t>„</w:t>
      </w:r>
      <w:r w:rsidR="00C30A54" w:rsidRPr="00C30A54">
        <w:rPr>
          <w:rFonts w:ascii="Times New Roman" w:hAnsi="Times New Roman" w:cs="Times New Roman"/>
          <w:sz w:val="24"/>
          <w:szCs w:val="24"/>
        </w:rPr>
        <w:t>Powiatowego Programu Przeciwdziałania Przemocy Domowej</w:t>
      </w:r>
      <w:r w:rsidR="00345CAF">
        <w:rPr>
          <w:rFonts w:ascii="Times New Roman" w:hAnsi="Times New Roman" w:cs="Times New Roman"/>
          <w:sz w:val="24"/>
          <w:szCs w:val="24"/>
        </w:rPr>
        <w:t xml:space="preserve"> </w:t>
      </w:r>
      <w:r w:rsidR="00E2026A">
        <w:rPr>
          <w:rFonts w:ascii="Times New Roman" w:hAnsi="Times New Roman" w:cs="Times New Roman"/>
          <w:sz w:val="24"/>
          <w:szCs w:val="24"/>
        </w:rPr>
        <w:br/>
      </w:r>
      <w:r w:rsidR="00C30A54" w:rsidRPr="00C30A54">
        <w:rPr>
          <w:rFonts w:ascii="Times New Roman" w:hAnsi="Times New Roman" w:cs="Times New Roman"/>
          <w:sz w:val="24"/>
          <w:szCs w:val="24"/>
        </w:rPr>
        <w:t>i Ochrony Osób Doznający</w:t>
      </w:r>
      <w:r w:rsidR="00C30A54">
        <w:rPr>
          <w:rFonts w:ascii="Times New Roman" w:hAnsi="Times New Roman" w:cs="Times New Roman"/>
          <w:sz w:val="24"/>
          <w:szCs w:val="24"/>
        </w:rPr>
        <w:t>ch Przemocy Domowej w Powiecie Bytowskim</w:t>
      </w:r>
      <w:r w:rsidR="00C30A54" w:rsidRPr="00C30A54">
        <w:rPr>
          <w:rFonts w:ascii="Times New Roman" w:hAnsi="Times New Roman" w:cs="Times New Roman"/>
          <w:sz w:val="24"/>
          <w:szCs w:val="24"/>
        </w:rPr>
        <w:t xml:space="preserve"> na lata</w:t>
      </w:r>
      <w:r w:rsidR="00345CAF">
        <w:rPr>
          <w:rFonts w:ascii="Times New Roman" w:hAnsi="Times New Roman" w:cs="Times New Roman"/>
          <w:sz w:val="24"/>
          <w:szCs w:val="24"/>
        </w:rPr>
        <w:t xml:space="preserve"> </w:t>
      </w:r>
      <w:r w:rsidR="00C30A54" w:rsidRPr="00C30A54">
        <w:rPr>
          <w:rFonts w:ascii="Times New Roman" w:hAnsi="Times New Roman" w:cs="Times New Roman"/>
          <w:sz w:val="24"/>
          <w:szCs w:val="24"/>
        </w:rPr>
        <w:t>202</w:t>
      </w:r>
      <w:r w:rsidR="002F0C72">
        <w:rPr>
          <w:rFonts w:ascii="Times New Roman" w:hAnsi="Times New Roman" w:cs="Times New Roman"/>
          <w:sz w:val="24"/>
          <w:szCs w:val="24"/>
        </w:rPr>
        <w:t>4</w:t>
      </w:r>
      <w:r w:rsidR="00C30A54" w:rsidRPr="00C30A54">
        <w:rPr>
          <w:rFonts w:ascii="Times New Roman" w:hAnsi="Times New Roman" w:cs="Times New Roman"/>
          <w:sz w:val="24"/>
          <w:szCs w:val="24"/>
        </w:rPr>
        <w:t>-20</w:t>
      </w:r>
      <w:r w:rsidR="00687DBE">
        <w:rPr>
          <w:rFonts w:ascii="Times New Roman" w:hAnsi="Times New Roman" w:cs="Times New Roman"/>
          <w:sz w:val="24"/>
          <w:szCs w:val="24"/>
        </w:rPr>
        <w:t>2</w:t>
      </w:r>
      <w:r w:rsidR="00891E54">
        <w:rPr>
          <w:rFonts w:ascii="Times New Roman" w:hAnsi="Times New Roman" w:cs="Times New Roman"/>
          <w:sz w:val="24"/>
          <w:szCs w:val="24"/>
        </w:rPr>
        <w:t>9</w:t>
      </w:r>
      <w:r w:rsidR="006933D7">
        <w:rPr>
          <w:rFonts w:ascii="Times New Roman" w:hAnsi="Times New Roman" w:cs="Times New Roman"/>
          <w:sz w:val="24"/>
          <w:szCs w:val="24"/>
        </w:rPr>
        <w:t>”</w:t>
      </w:r>
      <w:r w:rsidR="00C30A54" w:rsidRPr="00C30A54">
        <w:rPr>
          <w:rFonts w:ascii="Times New Roman" w:hAnsi="Times New Roman" w:cs="Times New Roman"/>
          <w:sz w:val="24"/>
          <w:szCs w:val="24"/>
        </w:rPr>
        <w:t>.</w:t>
      </w:r>
      <w:r w:rsidR="00E2026A">
        <w:rPr>
          <w:rFonts w:ascii="Times New Roman" w:hAnsi="Times New Roman" w:cs="Times New Roman"/>
          <w:sz w:val="24"/>
          <w:szCs w:val="24"/>
        </w:rPr>
        <w:t xml:space="preserve"> </w:t>
      </w:r>
      <w:r w:rsidR="00C30A54" w:rsidRPr="00C30A54">
        <w:rPr>
          <w:rFonts w:ascii="Times New Roman" w:hAnsi="Times New Roman" w:cs="Times New Roman"/>
          <w:sz w:val="24"/>
          <w:szCs w:val="24"/>
        </w:rPr>
        <w:t>Program będzie realizowany w oparciu o następujące dokumenty normujące</w:t>
      </w:r>
      <w:r w:rsidR="00345CAF">
        <w:rPr>
          <w:rFonts w:ascii="Times New Roman" w:hAnsi="Times New Roman" w:cs="Times New Roman"/>
          <w:sz w:val="24"/>
          <w:szCs w:val="24"/>
        </w:rPr>
        <w:t xml:space="preserve"> </w:t>
      </w:r>
      <w:r w:rsidR="00C30A54" w:rsidRPr="00C30A54">
        <w:rPr>
          <w:rFonts w:ascii="Times New Roman" w:hAnsi="Times New Roman" w:cs="Times New Roman"/>
          <w:sz w:val="24"/>
          <w:szCs w:val="24"/>
        </w:rPr>
        <w:t>problematykę przeciwdziałania przemocy domowej:</w:t>
      </w:r>
    </w:p>
    <w:p w:rsidR="00C30A54" w:rsidRPr="00C30A54" w:rsidRDefault="00C30A54" w:rsidP="00345CAF">
      <w:pPr>
        <w:tabs>
          <w:tab w:val="left" w:pos="1125"/>
        </w:tabs>
        <w:spacing w:after="0" w:line="360" w:lineRule="auto"/>
        <w:jc w:val="both"/>
        <w:rPr>
          <w:rFonts w:ascii="Times New Roman" w:hAnsi="Times New Roman" w:cs="Times New Roman"/>
          <w:sz w:val="24"/>
          <w:szCs w:val="24"/>
        </w:rPr>
      </w:pPr>
      <w:r w:rsidRPr="00C30A54">
        <w:rPr>
          <w:rFonts w:ascii="Times New Roman" w:hAnsi="Times New Roman" w:cs="Times New Roman"/>
          <w:sz w:val="24"/>
          <w:szCs w:val="24"/>
        </w:rPr>
        <w:t>• ustawa z dnia 29 lipca 2005 r. o przeciwdziałaniu przemocy domowej;</w:t>
      </w:r>
    </w:p>
    <w:p w:rsidR="00C30A54" w:rsidRPr="00C30A54" w:rsidRDefault="00C30A54" w:rsidP="00345CAF">
      <w:pPr>
        <w:tabs>
          <w:tab w:val="left" w:pos="1125"/>
        </w:tabs>
        <w:spacing w:after="0" w:line="360" w:lineRule="auto"/>
        <w:jc w:val="both"/>
        <w:rPr>
          <w:rFonts w:ascii="Times New Roman" w:hAnsi="Times New Roman" w:cs="Times New Roman"/>
          <w:sz w:val="24"/>
          <w:szCs w:val="24"/>
        </w:rPr>
      </w:pPr>
      <w:r w:rsidRPr="00C30A54">
        <w:rPr>
          <w:rFonts w:ascii="Times New Roman" w:hAnsi="Times New Roman" w:cs="Times New Roman"/>
          <w:sz w:val="24"/>
          <w:szCs w:val="24"/>
        </w:rPr>
        <w:t>• ustawa z dnia 12 marca 2004 r. o pomocy społecznej;</w:t>
      </w:r>
    </w:p>
    <w:p w:rsidR="00C30A54" w:rsidRPr="00C30A54" w:rsidRDefault="00C30A54" w:rsidP="00345CAF">
      <w:pPr>
        <w:tabs>
          <w:tab w:val="left" w:pos="1125"/>
        </w:tabs>
        <w:spacing w:after="0" w:line="360" w:lineRule="auto"/>
        <w:jc w:val="both"/>
        <w:rPr>
          <w:rFonts w:ascii="Times New Roman" w:hAnsi="Times New Roman" w:cs="Times New Roman"/>
          <w:sz w:val="24"/>
          <w:szCs w:val="24"/>
        </w:rPr>
      </w:pPr>
      <w:r w:rsidRPr="00C30A54">
        <w:rPr>
          <w:rFonts w:ascii="Times New Roman" w:hAnsi="Times New Roman" w:cs="Times New Roman"/>
          <w:sz w:val="24"/>
          <w:szCs w:val="24"/>
        </w:rPr>
        <w:t>• ustawa z 9 czerwca 2011 r. o wspieraniu rodziny i systemie pieczy zastępczej;</w:t>
      </w:r>
    </w:p>
    <w:p w:rsidR="00C30A54" w:rsidRPr="00C30A54" w:rsidRDefault="00C30A54" w:rsidP="00345CAF">
      <w:pPr>
        <w:tabs>
          <w:tab w:val="left" w:pos="1125"/>
        </w:tabs>
        <w:spacing w:after="0" w:line="360" w:lineRule="auto"/>
        <w:jc w:val="both"/>
        <w:rPr>
          <w:rFonts w:ascii="Times New Roman" w:hAnsi="Times New Roman" w:cs="Times New Roman"/>
          <w:sz w:val="24"/>
          <w:szCs w:val="24"/>
        </w:rPr>
      </w:pPr>
      <w:r w:rsidRPr="00C30A54">
        <w:rPr>
          <w:rFonts w:ascii="Times New Roman" w:hAnsi="Times New Roman" w:cs="Times New Roman"/>
          <w:sz w:val="24"/>
          <w:szCs w:val="24"/>
        </w:rPr>
        <w:t>• ustawa z dnia 25 lutego 1964 r. Kodeks rodzinny i opiekuńczy;</w:t>
      </w:r>
    </w:p>
    <w:p w:rsidR="00C30A54" w:rsidRPr="00C30A54" w:rsidRDefault="00C30A54" w:rsidP="00345CAF">
      <w:pPr>
        <w:tabs>
          <w:tab w:val="left" w:pos="1125"/>
        </w:tabs>
        <w:spacing w:after="0" w:line="360" w:lineRule="auto"/>
        <w:jc w:val="both"/>
        <w:rPr>
          <w:rFonts w:ascii="Times New Roman" w:hAnsi="Times New Roman" w:cs="Times New Roman"/>
          <w:sz w:val="24"/>
          <w:szCs w:val="24"/>
        </w:rPr>
      </w:pPr>
      <w:r w:rsidRPr="00C30A54">
        <w:rPr>
          <w:rFonts w:ascii="Times New Roman" w:hAnsi="Times New Roman" w:cs="Times New Roman"/>
          <w:sz w:val="24"/>
          <w:szCs w:val="24"/>
        </w:rPr>
        <w:t>• ustawa z dnia 26 października 1982 r. o wychowaniu w trzeźwości</w:t>
      </w:r>
      <w:r w:rsidR="00345CAF">
        <w:rPr>
          <w:rFonts w:ascii="Times New Roman" w:hAnsi="Times New Roman" w:cs="Times New Roman"/>
          <w:sz w:val="24"/>
          <w:szCs w:val="24"/>
        </w:rPr>
        <w:t xml:space="preserve"> </w:t>
      </w:r>
      <w:r w:rsidRPr="00C30A54">
        <w:rPr>
          <w:rFonts w:ascii="Times New Roman" w:hAnsi="Times New Roman" w:cs="Times New Roman"/>
          <w:sz w:val="24"/>
          <w:szCs w:val="24"/>
        </w:rPr>
        <w:t>i przeciwdziałaniu alkoholizmowi;</w:t>
      </w:r>
    </w:p>
    <w:p w:rsidR="00C30A54" w:rsidRPr="00C30A54" w:rsidRDefault="00C30A54" w:rsidP="00345CAF">
      <w:pPr>
        <w:tabs>
          <w:tab w:val="left" w:pos="1125"/>
        </w:tabs>
        <w:spacing w:after="0" w:line="360" w:lineRule="auto"/>
        <w:jc w:val="both"/>
        <w:rPr>
          <w:rFonts w:ascii="Times New Roman" w:hAnsi="Times New Roman" w:cs="Times New Roman"/>
          <w:sz w:val="24"/>
          <w:szCs w:val="24"/>
        </w:rPr>
      </w:pPr>
      <w:r w:rsidRPr="00C30A54">
        <w:rPr>
          <w:rFonts w:ascii="Times New Roman" w:hAnsi="Times New Roman" w:cs="Times New Roman"/>
          <w:sz w:val="24"/>
          <w:szCs w:val="24"/>
        </w:rPr>
        <w:t>• ustawa z dnia 29 lipca 2005 r. o przeciwdziałaniu narkomanii;</w:t>
      </w:r>
    </w:p>
    <w:p w:rsidR="00C30A54" w:rsidRPr="00C30A54" w:rsidRDefault="00C30A54" w:rsidP="00345CAF">
      <w:pPr>
        <w:tabs>
          <w:tab w:val="left" w:pos="1125"/>
        </w:tabs>
        <w:spacing w:after="0" w:line="360" w:lineRule="auto"/>
        <w:jc w:val="both"/>
        <w:rPr>
          <w:rFonts w:ascii="Times New Roman" w:hAnsi="Times New Roman" w:cs="Times New Roman"/>
          <w:sz w:val="24"/>
          <w:szCs w:val="24"/>
        </w:rPr>
      </w:pPr>
      <w:r w:rsidRPr="00C30A54">
        <w:rPr>
          <w:rFonts w:ascii="Times New Roman" w:hAnsi="Times New Roman" w:cs="Times New Roman"/>
          <w:sz w:val="24"/>
          <w:szCs w:val="24"/>
        </w:rPr>
        <w:t>• ustawa z dnia 5 czerwca 1998 r. o samorządzie powiatowym;</w:t>
      </w:r>
    </w:p>
    <w:p w:rsidR="00C30A54" w:rsidRPr="00C30A54" w:rsidRDefault="00C30A54" w:rsidP="00345CAF">
      <w:pPr>
        <w:tabs>
          <w:tab w:val="left" w:pos="1125"/>
        </w:tabs>
        <w:spacing w:after="0" w:line="360" w:lineRule="auto"/>
        <w:jc w:val="both"/>
        <w:rPr>
          <w:rFonts w:ascii="Times New Roman" w:hAnsi="Times New Roman" w:cs="Times New Roman"/>
          <w:sz w:val="24"/>
          <w:szCs w:val="24"/>
        </w:rPr>
      </w:pPr>
      <w:r w:rsidRPr="00C30A54">
        <w:rPr>
          <w:rFonts w:ascii="Times New Roman" w:hAnsi="Times New Roman" w:cs="Times New Roman"/>
          <w:sz w:val="24"/>
          <w:szCs w:val="24"/>
        </w:rPr>
        <w:t>• ustawa z dnia 6 kwietnia 1990 r. o Policji;</w:t>
      </w:r>
    </w:p>
    <w:p w:rsidR="00C30A54" w:rsidRPr="00C30A54" w:rsidRDefault="00C30A54" w:rsidP="00345CAF">
      <w:pPr>
        <w:tabs>
          <w:tab w:val="left" w:pos="1125"/>
        </w:tabs>
        <w:spacing w:after="0" w:line="360" w:lineRule="auto"/>
        <w:jc w:val="both"/>
        <w:rPr>
          <w:rFonts w:ascii="Times New Roman" w:hAnsi="Times New Roman" w:cs="Times New Roman"/>
          <w:sz w:val="24"/>
          <w:szCs w:val="24"/>
        </w:rPr>
      </w:pPr>
      <w:r w:rsidRPr="00C30A54">
        <w:rPr>
          <w:rFonts w:ascii="Times New Roman" w:hAnsi="Times New Roman" w:cs="Times New Roman"/>
          <w:sz w:val="24"/>
          <w:szCs w:val="24"/>
        </w:rPr>
        <w:t>• ustawa z dnia 6 czerwca 1997 r. Kodeks karny;</w:t>
      </w:r>
    </w:p>
    <w:p w:rsidR="00E2026A" w:rsidRDefault="00C30A54" w:rsidP="00345CAF">
      <w:pPr>
        <w:tabs>
          <w:tab w:val="left" w:pos="1125"/>
        </w:tabs>
        <w:spacing w:after="0" w:line="360" w:lineRule="auto"/>
        <w:jc w:val="both"/>
        <w:rPr>
          <w:rFonts w:ascii="Times New Roman" w:hAnsi="Times New Roman" w:cs="Times New Roman"/>
          <w:sz w:val="24"/>
          <w:szCs w:val="24"/>
        </w:rPr>
      </w:pPr>
      <w:r w:rsidRPr="00C30A54">
        <w:rPr>
          <w:rFonts w:ascii="Times New Roman" w:hAnsi="Times New Roman" w:cs="Times New Roman"/>
          <w:sz w:val="24"/>
          <w:szCs w:val="24"/>
        </w:rPr>
        <w:t>• ustawa z dnia 6 czerwca 1997</w:t>
      </w:r>
      <w:r w:rsidR="00E2026A">
        <w:rPr>
          <w:rFonts w:ascii="Times New Roman" w:hAnsi="Times New Roman" w:cs="Times New Roman"/>
          <w:sz w:val="24"/>
          <w:szCs w:val="24"/>
        </w:rPr>
        <w:t xml:space="preserve"> r. Kodeks postępowania karnego</w:t>
      </w:r>
    </w:p>
    <w:p w:rsidR="00C30A54" w:rsidRPr="00C30A54" w:rsidRDefault="00E2026A" w:rsidP="00E2026A">
      <w:pPr>
        <w:tabs>
          <w:tab w:val="left" w:pos="-567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C30A54" w:rsidRPr="00C30A54">
        <w:rPr>
          <w:rFonts w:ascii="Times New Roman" w:hAnsi="Times New Roman" w:cs="Times New Roman"/>
          <w:sz w:val="24"/>
          <w:szCs w:val="24"/>
        </w:rPr>
        <w:t xml:space="preserve">Ponadto </w:t>
      </w:r>
      <w:r w:rsidR="006933D7">
        <w:rPr>
          <w:rFonts w:ascii="Times New Roman" w:hAnsi="Times New Roman" w:cs="Times New Roman"/>
          <w:sz w:val="24"/>
          <w:szCs w:val="24"/>
        </w:rPr>
        <w:t>„</w:t>
      </w:r>
      <w:r w:rsidR="00C30A54" w:rsidRPr="00C30A54">
        <w:rPr>
          <w:rFonts w:ascii="Times New Roman" w:hAnsi="Times New Roman" w:cs="Times New Roman"/>
          <w:sz w:val="24"/>
          <w:szCs w:val="24"/>
        </w:rPr>
        <w:t>Powiatowy Program Przeciwdziałania Przemocy Domowej i Ochrony Osób</w:t>
      </w:r>
      <w:r w:rsidR="00345CAF">
        <w:rPr>
          <w:rFonts w:ascii="Times New Roman" w:hAnsi="Times New Roman" w:cs="Times New Roman"/>
          <w:sz w:val="24"/>
          <w:szCs w:val="24"/>
        </w:rPr>
        <w:t xml:space="preserve"> </w:t>
      </w:r>
      <w:r w:rsidR="00C30A54" w:rsidRPr="00C30A54">
        <w:rPr>
          <w:rFonts w:ascii="Times New Roman" w:hAnsi="Times New Roman" w:cs="Times New Roman"/>
          <w:sz w:val="24"/>
          <w:szCs w:val="24"/>
        </w:rPr>
        <w:t xml:space="preserve">Doznających Przemocy Domowej w Powiecie </w:t>
      </w:r>
      <w:r w:rsidR="00345CAF">
        <w:rPr>
          <w:rFonts w:ascii="Times New Roman" w:hAnsi="Times New Roman" w:cs="Times New Roman"/>
          <w:sz w:val="24"/>
          <w:szCs w:val="24"/>
        </w:rPr>
        <w:t>Bytowskim</w:t>
      </w:r>
      <w:r w:rsidR="00C30A54" w:rsidRPr="00C30A54">
        <w:rPr>
          <w:rFonts w:ascii="Times New Roman" w:hAnsi="Times New Roman" w:cs="Times New Roman"/>
          <w:sz w:val="24"/>
          <w:szCs w:val="24"/>
        </w:rPr>
        <w:t xml:space="preserve"> na lata 202</w:t>
      </w:r>
      <w:r w:rsidR="002F0C72">
        <w:rPr>
          <w:rFonts w:ascii="Times New Roman" w:hAnsi="Times New Roman" w:cs="Times New Roman"/>
          <w:sz w:val="24"/>
          <w:szCs w:val="24"/>
        </w:rPr>
        <w:t>4</w:t>
      </w:r>
      <w:r w:rsidR="00C30A54" w:rsidRPr="00C30A54">
        <w:rPr>
          <w:rFonts w:ascii="Times New Roman" w:hAnsi="Times New Roman" w:cs="Times New Roman"/>
          <w:sz w:val="24"/>
          <w:szCs w:val="24"/>
        </w:rPr>
        <w:t>-20</w:t>
      </w:r>
      <w:r w:rsidR="002F0C72">
        <w:rPr>
          <w:rFonts w:ascii="Times New Roman" w:hAnsi="Times New Roman" w:cs="Times New Roman"/>
          <w:sz w:val="24"/>
          <w:szCs w:val="24"/>
        </w:rPr>
        <w:t>2</w:t>
      </w:r>
      <w:r w:rsidR="006C5201">
        <w:rPr>
          <w:rFonts w:ascii="Times New Roman" w:hAnsi="Times New Roman" w:cs="Times New Roman"/>
          <w:sz w:val="24"/>
          <w:szCs w:val="24"/>
        </w:rPr>
        <w:t>9</w:t>
      </w:r>
      <w:r w:rsidR="006933D7">
        <w:rPr>
          <w:rFonts w:ascii="Times New Roman" w:hAnsi="Times New Roman" w:cs="Times New Roman"/>
          <w:sz w:val="24"/>
          <w:szCs w:val="24"/>
        </w:rPr>
        <w:t>”</w:t>
      </w:r>
      <w:r w:rsidR="00C30A54" w:rsidRPr="00C30A54">
        <w:rPr>
          <w:rFonts w:ascii="Times New Roman" w:hAnsi="Times New Roman" w:cs="Times New Roman"/>
          <w:sz w:val="24"/>
          <w:szCs w:val="24"/>
        </w:rPr>
        <w:t xml:space="preserve"> jest </w:t>
      </w:r>
      <w:r w:rsidR="00345CAF">
        <w:rPr>
          <w:rFonts w:ascii="Times New Roman" w:hAnsi="Times New Roman" w:cs="Times New Roman"/>
          <w:sz w:val="24"/>
          <w:szCs w:val="24"/>
        </w:rPr>
        <w:br/>
      </w:r>
      <w:r w:rsidR="00C30A54" w:rsidRPr="00C30A54">
        <w:rPr>
          <w:rFonts w:ascii="Times New Roman" w:hAnsi="Times New Roman" w:cs="Times New Roman"/>
          <w:sz w:val="24"/>
          <w:szCs w:val="24"/>
        </w:rPr>
        <w:t>spójny z:</w:t>
      </w:r>
    </w:p>
    <w:p w:rsidR="00C30A54" w:rsidRPr="00C30A54" w:rsidRDefault="00C30A54" w:rsidP="00345CAF">
      <w:pPr>
        <w:tabs>
          <w:tab w:val="left" w:pos="1125"/>
        </w:tabs>
        <w:spacing w:after="0" w:line="360" w:lineRule="auto"/>
        <w:jc w:val="both"/>
        <w:rPr>
          <w:rFonts w:ascii="Times New Roman" w:hAnsi="Times New Roman" w:cs="Times New Roman"/>
          <w:sz w:val="24"/>
          <w:szCs w:val="24"/>
        </w:rPr>
      </w:pPr>
      <w:r w:rsidRPr="00C30A54">
        <w:rPr>
          <w:rFonts w:ascii="Times New Roman" w:hAnsi="Times New Roman" w:cs="Times New Roman"/>
          <w:sz w:val="24"/>
          <w:szCs w:val="24"/>
        </w:rPr>
        <w:t xml:space="preserve">• </w:t>
      </w:r>
      <w:r w:rsidR="00171D37">
        <w:rPr>
          <w:rFonts w:ascii="Times New Roman" w:hAnsi="Times New Roman" w:cs="Times New Roman"/>
          <w:sz w:val="24"/>
          <w:szCs w:val="24"/>
        </w:rPr>
        <w:t>Rządowym Programem Przeciwdziałania Przemocy Domowej na lata 2024-2030,</w:t>
      </w:r>
    </w:p>
    <w:p w:rsidR="00C30A54" w:rsidRPr="001B003A" w:rsidRDefault="00C30A54" w:rsidP="00345CAF">
      <w:pPr>
        <w:tabs>
          <w:tab w:val="left" w:pos="1125"/>
        </w:tabs>
        <w:spacing w:after="0" w:line="360" w:lineRule="auto"/>
        <w:jc w:val="both"/>
        <w:rPr>
          <w:rFonts w:ascii="Times New Roman" w:hAnsi="Times New Roman" w:cs="Times New Roman"/>
          <w:sz w:val="24"/>
          <w:szCs w:val="24"/>
        </w:rPr>
      </w:pPr>
      <w:r w:rsidRPr="001B003A">
        <w:rPr>
          <w:rFonts w:ascii="Times New Roman" w:hAnsi="Times New Roman" w:cs="Times New Roman"/>
          <w:sz w:val="24"/>
          <w:szCs w:val="24"/>
        </w:rPr>
        <w:t>• Wojewódzkim Programem Przeciwdziałania Przemocy w Rodzinie Województwa</w:t>
      </w:r>
    </w:p>
    <w:p w:rsidR="00C30A54" w:rsidRPr="001B003A" w:rsidRDefault="00345CAF" w:rsidP="00345CAF">
      <w:pPr>
        <w:tabs>
          <w:tab w:val="left" w:pos="1125"/>
        </w:tabs>
        <w:spacing w:after="0" w:line="360" w:lineRule="auto"/>
        <w:jc w:val="both"/>
        <w:rPr>
          <w:rFonts w:ascii="Times New Roman" w:hAnsi="Times New Roman" w:cs="Times New Roman"/>
          <w:sz w:val="24"/>
          <w:szCs w:val="24"/>
        </w:rPr>
      </w:pPr>
      <w:r w:rsidRPr="001B003A">
        <w:rPr>
          <w:rFonts w:ascii="Times New Roman" w:hAnsi="Times New Roman" w:cs="Times New Roman"/>
          <w:sz w:val="24"/>
          <w:szCs w:val="24"/>
        </w:rPr>
        <w:t>Pomorskiego</w:t>
      </w:r>
      <w:r w:rsidR="00171D37" w:rsidRPr="001B003A">
        <w:rPr>
          <w:rFonts w:ascii="Times New Roman" w:hAnsi="Times New Roman" w:cs="Times New Roman"/>
          <w:sz w:val="24"/>
          <w:szCs w:val="24"/>
        </w:rPr>
        <w:t xml:space="preserve"> na lata 2021-2030,</w:t>
      </w:r>
    </w:p>
    <w:p w:rsidR="003A4EC9" w:rsidRDefault="00171D37" w:rsidP="00000572">
      <w:pPr>
        <w:tabs>
          <w:tab w:val="left" w:pos="1125"/>
        </w:tabs>
        <w:spacing w:after="0" w:line="360" w:lineRule="auto"/>
        <w:jc w:val="both"/>
        <w:rPr>
          <w:rFonts w:ascii="Times New Roman" w:hAnsi="Times New Roman" w:cs="Times New Roman"/>
          <w:sz w:val="24"/>
          <w:szCs w:val="24"/>
        </w:rPr>
      </w:pPr>
      <w:r w:rsidRPr="00C30A54">
        <w:rPr>
          <w:rFonts w:ascii="Times New Roman" w:hAnsi="Times New Roman" w:cs="Times New Roman"/>
          <w:sz w:val="24"/>
          <w:szCs w:val="24"/>
        </w:rPr>
        <w:t>•</w:t>
      </w:r>
      <w:r>
        <w:rPr>
          <w:rFonts w:ascii="Times New Roman" w:hAnsi="Times New Roman" w:cs="Times New Roman"/>
          <w:sz w:val="24"/>
          <w:szCs w:val="24"/>
        </w:rPr>
        <w:t>Strategi</w:t>
      </w:r>
      <w:r w:rsidR="00532879">
        <w:rPr>
          <w:rFonts w:ascii="Times New Roman" w:hAnsi="Times New Roman" w:cs="Times New Roman"/>
          <w:sz w:val="24"/>
          <w:szCs w:val="24"/>
        </w:rPr>
        <w:t>ą</w:t>
      </w:r>
      <w:r>
        <w:rPr>
          <w:rFonts w:ascii="Times New Roman" w:hAnsi="Times New Roman" w:cs="Times New Roman"/>
          <w:sz w:val="24"/>
          <w:szCs w:val="24"/>
        </w:rPr>
        <w:t xml:space="preserve"> Rozwiązywania Problemów Społecznych w Powiecie Bytowskim na lata </w:t>
      </w:r>
      <w:r>
        <w:rPr>
          <w:rFonts w:ascii="Times New Roman" w:hAnsi="Times New Roman" w:cs="Times New Roman"/>
          <w:sz w:val="24"/>
          <w:szCs w:val="24"/>
        </w:rPr>
        <w:br/>
        <w:t>2021-2027.</w:t>
      </w:r>
    </w:p>
    <w:p w:rsidR="00000572" w:rsidRDefault="003A4EC9" w:rsidP="003A4EC9">
      <w:pPr>
        <w:tabs>
          <w:tab w:val="left" w:pos="-567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000572">
        <w:rPr>
          <w:rFonts w:ascii="Times New Roman" w:hAnsi="Times New Roman" w:cs="Times New Roman"/>
          <w:sz w:val="24"/>
          <w:szCs w:val="24"/>
        </w:rPr>
        <w:t>Zgodnie z treścią art. 6 pkt 3 ustawy z dnia 29 lipca 2005 r. o przec</w:t>
      </w:r>
      <w:r w:rsidR="000B603A">
        <w:rPr>
          <w:rFonts w:ascii="Times New Roman" w:hAnsi="Times New Roman" w:cs="Times New Roman"/>
          <w:sz w:val="24"/>
          <w:szCs w:val="24"/>
        </w:rPr>
        <w:t xml:space="preserve">iwdziałaniu przemocy domowej </w:t>
      </w:r>
      <w:r w:rsidR="000B603A" w:rsidRPr="001B003A">
        <w:rPr>
          <w:rFonts w:ascii="Times New Roman" w:hAnsi="Times New Roman" w:cs="Times New Roman"/>
          <w:sz w:val="24"/>
          <w:szCs w:val="24"/>
        </w:rPr>
        <w:t>(t</w:t>
      </w:r>
      <w:r w:rsidR="00000572" w:rsidRPr="001B003A">
        <w:rPr>
          <w:rFonts w:ascii="Times New Roman" w:hAnsi="Times New Roman" w:cs="Times New Roman"/>
          <w:sz w:val="24"/>
          <w:szCs w:val="24"/>
        </w:rPr>
        <w:t xml:space="preserve"> j. Dz. U. </w:t>
      </w:r>
      <w:r w:rsidR="000B603A" w:rsidRPr="001B003A">
        <w:rPr>
          <w:rFonts w:ascii="Times New Roman" w:hAnsi="Times New Roman" w:cs="Times New Roman"/>
          <w:sz w:val="24"/>
          <w:szCs w:val="24"/>
        </w:rPr>
        <w:t>z 2024 r. poz. 424</w:t>
      </w:r>
      <w:r w:rsidR="00000572" w:rsidRPr="001B003A">
        <w:rPr>
          <w:rFonts w:ascii="Times New Roman" w:hAnsi="Times New Roman" w:cs="Times New Roman"/>
          <w:sz w:val="24"/>
          <w:szCs w:val="24"/>
        </w:rPr>
        <w:t xml:space="preserve">) </w:t>
      </w:r>
      <w:r w:rsidR="00000572">
        <w:rPr>
          <w:rFonts w:ascii="Times New Roman" w:hAnsi="Times New Roman" w:cs="Times New Roman"/>
          <w:sz w:val="24"/>
          <w:szCs w:val="24"/>
        </w:rPr>
        <w:t>do zadań własnych powiatu należy:</w:t>
      </w:r>
    </w:p>
    <w:p w:rsidR="00000572" w:rsidRPr="00FA5B93" w:rsidRDefault="00000572" w:rsidP="00000572">
      <w:pPr>
        <w:pStyle w:val="Akapitzlist"/>
        <w:numPr>
          <w:ilvl w:val="0"/>
          <w:numId w:val="2"/>
        </w:numPr>
        <w:tabs>
          <w:tab w:val="left" w:pos="1125"/>
        </w:tabs>
        <w:spacing w:after="0" w:line="360" w:lineRule="auto"/>
        <w:jc w:val="both"/>
        <w:rPr>
          <w:rFonts w:ascii="Times New Roman" w:hAnsi="Times New Roman" w:cs="Times New Roman"/>
          <w:sz w:val="24"/>
          <w:szCs w:val="24"/>
        </w:rPr>
      </w:pPr>
      <w:r w:rsidRPr="00FA5B93">
        <w:rPr>
          <w:rFonts w:ascii="Times New Roman" w:hAnsi="Times New Roman" w:cs="Times New Roman"/>
          <w:sz w:val="24"/>
          <w:szCs w:val="24"/>
        </w:rPr>
        <w:t>opracowanie i realizacja powiatowego programu przeciwdziałania przemocy</w:t>
      </w:r>
      <w:r>
        <w:rPr>
          <w:rFonts w:ascii="Times New Roman" w:hAnsi="Times New Roman" w:cs="Times New Roman"/>
          <w:sz w:val="24"/>
          <w:szCs w:val="24"/>
        </w:rPr>
        <w:t xml:space="preserve"> </w:t>
      </w:r>
      <w:r w:rsidRPr="00FA5B93">
        <w:rPr>
          <w:rFonts w:ascii="Times New Roman" w:hAnsi="Times New Roman" w:cs="Times New Roman"/>
          <w:sz w:val="24"/>
          <w:szCs w:val="24"/>
        </w:rPr>
        <w:t>domowej i ochrony osób doznających przemocy domowej;</w:t>
      </w:r>
    </w:p>
    <w:p w:rsidR="00000572" w:rsidRPr="00FA5B93" w:rsidRDefault="00000572" w:rsidP="00000572">
      <w:pPr>
        <w:pStyle w:val="Akapitzlist"/>
        <w:numPr>
          <w:ilvl w:val="0"/>
          <w:numId w:val="2"/>
        </w:numPr>
        <w:tabs>
          <w:tab w:val="left" w:pos="1125"/>
        </w:tabs>
        <w:spacing w:after="0" w:line="360" w:lineRule="auto"/>
        <w:jc w:val="both"/>
        <w:rPr>
          <w:rFonts w:ascii="Times New Roman" w:hAnsi="Times New Roman" w:cs="Times New Roman"/>
          <w:sz w:val="24"/>
          <w:szCs w:val="24"/>
        </w:rPr>
      </w:pPr>
      <w:r w:rsidRPr="00FA5B93">
        <w:rPr>
          <w:rFonts w:ascii="Times New Roman" w:hAnsi="Times New Roman" w:cs="Times New Roman"/>
          <w:sz w:val="24"/>
          <w:szCs w:val="24"/>
        </w:rPr>
        <w:t>opracowanie i realizacja programów służących działaniom profilaktycznym mającym na celu udzielenie specjalistycznej pomocy, zwłaszcza w zakresie promowania</w:t>
      </w:r>
      <w:r>
        <w:rPr>
          <w:rFonts w:ascii="Times New Roman" w:hAnsi="Times New Roman" w:cs="Times New Roman"/>
          <w:sz w:val="24"/>
          <w:szCs w:val="24"/>
        </w:rPr>
        <w:br/>
      </w:r>
      <w:r w:rsidRPr="00FA5B93">
        <w:rPr>
          <w:rFonts w:ascii="Times New Roman" w:hAnsi="Times New Roman" w:cs="Times New Roman"/>
          <w:sz w:val="24"/>
          <w:szCs w:val="24"/>
        </w:rPr>
        <w:lastRenderedPageBreak/>
        <w:t xml:space="preserve"> i wdrożenia prawidłowych metod wychowawczych w stosunku</w:t>
      </w:r>
      <w:r>
        <w:rPr>
          <w:rFonts w:ascii="Times New Roman" w:hAnsi="Times New Roman" w:cs="Times New Roman"/>
          <w:sz w:val="24"/>
          <w:szCs w:val="24"/>
        </w:rPr>
        <w:t xml:space="preserve"> </w:t>
      </w:r>
      <w:r w:rsidRPr="00FA5B93">
        <w:rPr>
          <w:rFonts w:ascii="Times New Roman" w:hAnsi="Times New Roman" w:cs="Times New Roman"/>
          <w:sz w:val="24"/>
          <w:szCs w:val="24"/>
        </w:rPr>
        <w:t>do dzieci w rodzinach zagrożonych przemocą domową;</w:t>
      </w:r>
    </w:p>
    <w:p w:rsidR="00000572" w:rsidRPr="00FA5B93" w:rsidRDefault="00000572" w:rsidP="00000572">
      <w:pPr>
        <w:pStyle w:val="Akapitzlist"/>
        <w:numPr>
          <w:ilvl w:val="0"/>
          <w:numId w:val="2"/>
        </w:numPr>
        <w:tabs>
          <w:tab w:val="left" w:pos="1125"/>
        </w:tabs>
        <w:spacing w:after="0" w:line="360" w:lineRule="auto"/>
        <w:jc w:val="both"/>
        <w:rPr>
          <w:rFonts w:ascii="Times New Roman" w:hAnsi="Times New Roman" w:cs="Times New Roman"/>
          <w:sz w:val="24"/>
          <w:szCs w:val="24"/>
        </w:rPr>
      </w:pPr>
      <w:r w:rsidRPr="00FA5B93">
        <w:rPr>
          <w:rFonts w:ascii="Times New Roman" w:hAnsi="Times New Roman" w:cs="Times New Roman"/>
          <w:sz w:val="24"/>
          <w:szCs w:val="24"/>
        </w:rPr>
        <w:t>zapewnienie osobom doznającym przemocy domowej miejsc w ośrodkach</w:t>
      </w:r>
      <w:r>
        <w:rPr>
          <w:rFonts w:ascii="Times New Roman" w:hAnsi="Times New Roman" w:cs="Times New Roman"/>
          <w:sz w:val="24"/>
          <w:szCs w:val="24"/>
        </w:rPr>
        <w:t xml:space="preserve"> </w:t>
      </w:r>
      <w:r w:rsidRPr="00FA5B93">
        <w:rPr>
          <w:rFonts w:ascii="Times New Roman" w:hAnsi="Times New Roman" w:cs="Times New Roman"/>
          <w:sz w:val="24"/>
          <w:szCs w:val="24"/>
        </w:rPr>
        <w:t>wsparcia;</w:t>
      </w:r>
    </w:p>
    <w:p w:rsidR="00000572" w:rsidRDefault="00000572" w:rsidP="00000572">
      <w:pPr>
        <w:pStyle w:val="Akapitzlist"/>
        <w:numPr>
          <w:ilvl w:val="0"/>
          <w:numId w:val="2"/>
        </w:numPr>
        <w:tabs>
          <w:tab w:val="left" w:pos="1125"/>
        </w:tabs>
        <w:spacing w:after="0" w:line="360" w:lineRule="auto"/>
        <w:jc w:val="both"/>
        <w:rPr>
          <w:rFonts w:ascii="Times New Roman" w:hAnsi="Times New Roman" w:cs="Times New Roman"/>
          <w:sz w:val="24"/>
          <w:szCs w:val="24"/>
        </w:rPr>
      </w:pPr>
      <w:r w:rsidRPr="00FA5B93">
        <w:rPr>
          <w:rFonts w:ascii="Times New Roman" w:hAnsi="Times New Roman" w:cs="Times New Roman"/>
          <w:sz w:val="24"/>
          <w:szCs w:val="24"/>
        </w:rPr>
        <w:t>zapewnienie osobom doznającym przemocy domowej miejsc w ośrodkach</w:t>
      </w:r>
      <w:r>
        <w:rPr>
          <w:rFonts w:ascii="Times New Roman" w:hAnsi="Times New Roman" w:cs="Times New Roman"/>
          <w:sz w:val="24"/>
          <w:szCs w:val="24"/>
        </w:rPr>
        <w:t xml:space="preserve"> </w:t>
      </w:r>
      <w:r w:rsidRPr="00FA5B93">
        <w:rPr>
          <w:rFonts w:ascii="Times New Roman" w:hAnsi="Times New Roman" w:cs="Times New Roman"/>
          <w:sz w:val="24"/>
          <w:szCs w:val="24"/>
        </w:rPr>
        <w:t>interwencji kryzysowej</w:t>
      </w:r>
      <w:r>
        <w:rPr>
          <w:rFonts w:ascii="Times New Roman" w:hAnsi="Times New Roman" w:cs="Times New Roman"/>
          <w:sz w:val="24"/>
          <w:szCs w:val="24"/>
        </w:rPr>
        <w:t>.</w:t>
      </w:r>
    </w:p>
    <w:p w:rsidR="00000572" w:rsidRDefault="00000572" w:rsidP="00000572">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Ponadto do zadań z zakresu administracji rządowej realizowanych przez powiat należy </w:t>
      </w:r>
      <w:r>
        <w:rPr>
          <w:rFonts w:ascii="Times New Roman" w:hAnsi="Times New Roman" w:cs="Times New Roman"/>
          <w:sz w:val="24"/>
          <w:szCs w:val="24"/>
        </w:rPr>
        <w:br/>
        <w:t xml:space="preserve">w szczególności: </w:t>
      </w:r>
    </w:p>
    <w:p w:rsidR="00000572" w:rsidRDefault="00000572" w:rsidP="00000572">
      <w:pPr>
        <w:pStyle w:val="Akapitzlist"/>
        <w:numPr>
          <w:ilvl w:val="0"/>
          <w:numId w:val="3"/>
        </w:numPr>
        <w:tabs>
          <w:tab w:val="left" w:pos="1125"/>
        </w:tabs>
        <w:spacing w:after="0" w:line="360" w:lineRule="auto"/>
        <w:jc w:val="both"/>
        <w:rPr>
          <w:rFonts w:ascii="Times New Roman" w:hAnsi="Times New Roman" w:cs="Times New Roman"/>
          <w:sz w:val="24"/>
          <w:szCs w:val="24"/>
        </w:rPr>
      </w:pPr>
      <w:r w:rsidRPr="00FA5B93">
        <w:rPr>
          <w:rFonts w:ascii="Times New Roman" w:hAnsi="Times New Roman" w:cs="Times New Roman"/>
          <w:sz w:val="24"/>
          <w:szCs w:val="24"/>
        </w:rPr>
        <w:t>tworzenie i prowadzenie specjalistycznych ośrodków wsparcia dla osób doznających przemocy domowej;</w:t>
      </w:r>
    </w:p>
    <w:p w:rsidR="00000572" w:rsidRPr="00FA5B93" w:rsidRDefault="00000572" w:rsidP="00000572">
      <w:pPr>
        <w:pStyle w:val="Akapitzlist"/>
        <w:numPr>
          <w:ilvl w:val="0"/>
          <w:numId w:val="3"/>
        </w:numPr>
        <w:tabs>
          <w:tab w:val="left" w:pos="1125"/>
        </w:tabs>
        <w:spacing w:after="0" w:line="360" w:lineRule="auto"/>
        <w:jc w:val="both"/>
        <w:rPr>
          <w:rFonts w:ascii="Times New Roman" w:hAnsi="Times New Roman" w:cs="Times New Roman"/>
          <w:sz w:val="24"/>
          <w:szCs w:val="24"/>
        </w:rPr>
      </w:pPr>
      <w:r w:rsidRPr="00FA5B93">
        <w:rPr>
          <w:rFonts w:ascii="Times New Roman" w:hAnsi="Times New Roman" w:cs="Times New Roman"/>
          <w:sz w:val="24"/>
          <w:szCs w:val="24"/>
        </w:rPr>
        <w:t>opracowywanie i realizacja programów korekcyjno-edukacyjnych dla osób</w:t>
      </w:r>
      <w:r>
        <w:rPr>
          <w:rFonts w:ascii="Times New Roman" w:hAnsi="Times New Roman" w:cs="Times New Roman"/>
          <w:sz w:val="24"/>
          <w:szCs w:val="24"/>
        </w:rPr>
        <w:t xml:space="preserve"> </w:t>
      </w:r>
      <w:r w:rsidRPr="00FA5B93">
        <w:rPr>
          <w:rFonts w:ascii="Times New Roman" w:hAnsi="Times New Roman" w:cs="Times New Roman"/>
          <w:sz w:val="24"/>
          <w:szCs w:val="24"/>
        </w:rPr>
        <w:t>stosujących przemoc domową;</w:t>
      </w:r>
    </w:p>
    <w:p w:rsidR="00000572" w:rsidRPr="00FA5B93" w:rsidRDefault="00000572" w:rsidP="00000572">
      <w:pPr>
        <w:pStyle w:val="Akapitzlist"/>
        <w:numPr>
          <w:ilvl w:val="0"/>
          <w:numId w:val="3"/>
        </w:numPr>
        <w:tabs>
          <w:tab w:val="left" w:pos="1125"/>
        </w:tabs>
        <w:spacing w:after="0" w:line="360" w:lineRule="auto"/>
        <w:jc w:val="both"/>
        <w:rPr>
          <w:rFonts w:ascii="Times New Roman" w:hAnsi="Times New Roman" w:cs="Times New Roman"/>
          <w:sz w:val="24"/>
          <w:szCs w:val="24"/>
        </w:rPr>
      </w:pPr>
      <w:r w:rsidRPr="00FA5B93">
        <w:rPr>
          <w:rFonts w:ascii="Times New Roman" w:hAnsi="Times New Roman" w:cs="Times New Roman"/>
          <w:sz w:val="24"/>
          <w:szCs w:val="24"/>
        </w:rPr>
        <w:t>opracowywanie i realizacja programów psychologiczno-terapeutycznych dla</w:t>
      </w:r>
      <w:r>
        <w:rPr>
          <w:rFonts w:ascii="Times New Roman" w:hAnsi="Times New Roman" w:cs="Times New Roman"/>
          <w:sz w:val="24"/>
          <w:szCs w:val="24"/>
        </w:rPr>
        <w:t xml:space="preserve"> </w:t>
      </w:r>
      <w:r w:rsidRPr="00FA5B93">
        <w:rPr>
          <w:rFonts w:ascii="Times New Roman" w:hAnsi="Times New Roman" w:cs="Times New Roman"/>
          <w:sz w:val="24"/>
          <w:szCs w:val="24"/>
        </w:rPr>
        <w:t>osób stosujących przemoc domową;</w:t>
      </w:r>
    </w:p>
    <w:p w:rsidR="00000572" w:rsidRPr="00FA5B93" w:rsidRDefault="00000572" w:rsidP="00000572">
      <w:pPr>
        <w:pStyle w:val="Akapitzlist"/>
        <w:numPr>
          <w:ilvl w:val="0"/>
          <w:numId w:val="3"/>
        </w:numPr>
        <w:tabs>
          <w:tab w:val="left" w:pos="1125"/>
        </w:tabs>
        <w:spacing w:after="0" w:line="360" w:lineRule="auto"/>
        <w:jc w:val="both"/>
        <w:rPr>
          <w:rFonts w:ascii="Times New Roman" w:hAnsi="Times New Roman" w:cs="Times New Roman"/>
          <w:sz w:val="24"/>
          <w:szCs w:val="24"/>
        </w:rPr>
      </w:pPr>
      <w:r w:rsidRPr="00FA5B93">
        <w:rPr>
          <w:rFonts w:ascii="Times New Roman" w:hAnsi="Times New Roman" w:cs="Times New Roman"/>
          <w:sz w:val="24"/>
          <w:szCs w:val="24"/>
        </w:rPr>
        <w:t>wydawanie zaświadczeń o zgłoszeniu się osoby stosującej przemoc domową</w:t>
      </w:r>
    </w:p>
    <w:p w:rsidR="00000572" w:rsidRDefault="00000572" w:rsidP="00000572">
      <w:pPr>
        <w:pStyle w:val="Akapitzlist"/>
        <w:tabs>
          <w:tab w:val="left" w:pos="1125"/>
        </w:tabs>
        <w:spacing w:after="0" w:line="360" w:lineRule="auto"/>
        <w:ind w:left="1080"/>
        <w:jc w:val="both"/>
        <w:rPr>
          <w:rFonts w:ascii="Times New Roman" w:hAnsi="Times New Roman" w:cs="Times New Roman"/>
          <w:sz w:val="24"/>
          <w:szCs w:val="24"/>
        </w:rPr>
      </w:pPr>
      <w:r w:rsidRPr="00FA5B93">
        <w:rPr>
          <w:rFonts w:ascii="Times New Roman" w:hAnsi="Times New Roman" w:cs="Times New Roman"/>
          <w:sz w:val="24"/>
          <w:szCs w:val="24"/>
        </w:rPr>
        <w:t>do uczestnictwa w programach oraz o ich</w:t>
      </w:r>
      <w:r>
        <w:rPr>
          <w:rFonts w:ascii="Times New Roman" w:hAnsi="Times New Roman" w:cs="Times New Roman"/>
          <w:sz w:val="24"/>
          <w:szCs w:val="24"/>
        </w:rPr>
        <w:t xml:space="preserve"> </w:t>
      </w:r>
      <w:r w:rsidRPr="00FA5B93">
        <w:rPr>
          <w:rFonts w:ascii="Times New Roman" w:hAnsi="Times New Roman" w:cs="Times New Roman"/>
          <w:sz w:val="24"/>
          <w:szCs w:val="24"/>
        </w:rPr>
        <w:t>ukończeniu</w:t>
      </w:r>
      <w:r>
        <w:rPr>
          <w:rFonts w:ascii="Times New Roman" w:hAnsi="Times New Roman" w:cs="Times New Roman"/>
          <w:sz w:val="24"/>
          <w:szCs w:val="24"/>
        </w:rPr>
        <w:t>.</w:t>
      </w:r>
      <w:r w:rsidR="00171D37">
        <w:rPr>
          <w:rStyle w:val="Odwoanieprzypisudolnego"/>
          <w:rFonts w:ascii="Times New Roman" w:hAnsi="Times New Roman" w:cs="Times New Roman"/>
          <w:sz w:val="24"/>
          <w:szCs w:val="24"/>
        </w:rPr>
        <w:footnoteReference w:id="2"/>
      </w:r>
    </w:p>
    <w:p w:rsidR="00000572" w:rsidRDefault="00000572" w:rsidP="003A4EC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Ustawa o przeciwdziałaniu przemocy domowej nałożyła na organy administracji publicznej oraz samorządy powiatowe i gminne obowiązek opracowania i realizacji programów przeciwdziałających przemocy domowej oraz ochrony </w:t>
      </w:r>
      <w:r w:rsidR="00532879">
        <w:rPr>
          <w:rFonts w:ascii="Times New Roman" w:hAnsi="Times New Roman" w:cs="Times New Roman"/>
          <w:sz w:val="24"/>
          <w:szCs w:val="24"/>
        </w:rPr>
        <w:t xml:space="preserve">osób doznających </w:t>
      </w:r>
      <w:r>
        <w:rPr>
          <w:rFonts w:ascii="Times New Roman" w:hAnsi="Times New Roman" w:cs="Times New Roman"/>
          <w:sz w:val="24"/>
          <w:szCs w:val="24"/>
        </w:rPr>
        <w:t xml:space="preserve">przemocy domowej, określających działania mające na celu ochronę osób dotkniętych przemocą domową. </w:t>
      </w:r>
      <w:r w:rsidR="006933D7">
        <w:rPr>
          <w:rFonts w:ascii="Times New Roman" w:hAnsi="Times New Roman" w:cs="Times New Roman"/>
          <w:sz w:val="24"/>
          <w:szCs w:val="24"/>
        </w:rPr>
        <w:t>„</w:t>
      </w:r>
      <w:r>
        <w:rPr>
          <w:rFonts w:ascii="Times New Roman" w:hAnsi="Times New Roman" w:cs="Times New Roman"/>
          <w:sz w:val="24"/>
          <w:szCs w:val="24"/>
        </w:rPr>
        <w:t>Powiatowy Program Przeciwdziałania Przemocy Domowej i Ochrony Osób Doznających Przemocy Domowej w Powiecie Bytowskim na lata 2024-2029</w:t>
      </w:r>
      <w:r w:rsidR="006933D7">
        <w:rPr>
          <w:rFonts w:ascii="Times New Roman" w:hAnsi="Times New Roman" w:cs="Times New Roman"/>
          <w:sz w:val="24"/>
          <w:szCs w:val="24"/>
        </w:rPr>
        <w:t>”</w:t>
      </w:r>
      <w:r>
        <w:rPr>
          <w:rFonts w:ascii="Times New Roman" w:hAnsi="Times New Roman" w:cs="Times New Roman"/>
          <w:sz w:val="24"/>
          <w:szCs w:val="24"/>
        </w:rPr>
        <w:t>, zwany dalej „Programem”, stanowi istotny element polityki społecznej i jest realizowany na terenie Powiatu Bytowskiego. Jego zadaniem jest stworzenie spójnego oraz skutecznego systemu pomocy osobom doświadczającym przemocy, podejmowanie odpowiednich działań wobec osób stosujących przemoc</w:t>
      </w:r>
      <w:r w:rsidR="00D33C87">
        <w:rPr>
          <w:rFonts w:ascii="Times New Roman" w:hAnsi="Times New Roman" w:cs="Times New Roman"/>
          <w:sz w:val="24"/>
          <w:szCs w:val="24"/>
        </w:rPr>
        <w:t>,</w:t>
      </w:r>
      <w:r>
        <w:rPr>
          <w:rFonts w:ascii="Times New Roman" w:hAnsi="Times New Roman" w:cs="Times New Roman"/>
          <w:sz w:val="24"/>
          <w:szCs w:val="24"/>
        </w:rPr>
        <w:t xml:space="preserve"> podnoszenie skuteczności oraz jakości działań podejmowanych przez służby</w:t>
      </w:r>
      <w:r w:rsidR="00D33C87">
        <w:rPr>
          <w:rFonts w:ascii="Times New Roman" w:hAnsi="Times New Roman" w:cs="Times New Roman"/>
          <w:sz w:val="24"/>
          <w:szCs w:val="24"/>
        </w:rPr>
        <w:t xml:space="preserve"> i</w:t>
      </w:r>
      <w:r>
        <w:rPr>
          <w:rFonts w:ascii="Times New Roman" w:hAnsi="Times New Roman" w:cs="Times New Roman"/>
          <w:sz w:val="24"/>
          <w:szCs w:val="24"/>
        </w:rPr>
        <w:t xml:space="preserve"> instytucje w udzielaniu pomocy osobom dotkniętym przemocą domową na terenie Powiatu Bytowskiego. </w:t>
      </w:r>
    </w:p>
    <w:p w:rsidR="00000572" w:rsidRDefault="00000572" w:rsidP="003A4EC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3A4EC9">
        <w:rPr>
          <w:rFonts w:ascii="Times New Roman" w:hAnsi="Times New Roman" w:cs="Times New Roman"/>
          <w:sz w:val="24"/>
          <w:szCs w:val="24"/>
        </w:rPr>
        <w:tab/>
      </w:r>
      <w:r>
        <w:rPr>
          <w:rFonts w:ascii="Times New Roman" w:hAnsi="Times New Roman" w:cs="Times New Roman"/>
          <w:sz w:val="24"/>
          <w:szCs w:val="24"/>
        </w:rPr>
        <w:t xml:space="preserve">Program jest spójny z </w:t>
      </w:r>
      <w:r w:rsidR="007D1AD4">
        <w:rPr>
          <w:rFonts w:ascii="Times New Roman" w:hAnsi="Times New Roman" w:cs="Times New Roman"/>
          <w:sz w:val="24"/>
          <w:szCs w:val="24"/>
        </w:rPr>
        <w:t>Rządowym</w:t>
      </w:r>
      <w:r>
        <w:rPr>
          <w:rFonts w:ascii="Times New Roman" w:hAnsi="Times New Roman" w:cs="Times New Roman"/>
          <w:sz w:val="24"/>
          <w:szCs w:val="24"/>
        </w:rPr>
        <w:t xml:space="preserve"> Programem Przeciwdziałania Przemocy </w:t>
      </w:r>
      <w:r w:rsidR="007D1AD4">
        <w:rPr>
          <w:rFonts w:ascii="Times New Roman" w:hAnsi="Times New Roman" w:cs="Times New Roman"/>
          <w:sz w:val="24"/>
          <w:szCs w:val="24"/>
        </w:rPr>
        <w:t>Domowej na lata 2024-2030</w:t>
      </w:r>
      <w:r>
        <w:rPr>
          <w:rFonts w:ascii="Times New Roman" w:hAnsi="Times New Roman" w:cs="Times New Roman"/>
          <w:sz w:val="24"/>
          <w:szCs w:val="24"/>
        </w:rPr>
        <w:t xml:space="preserve"> przyjętym przez Radę Ministrów Uchwałą Nr </w:t>
      </w:r>
      <w:r w:rsidR="007D1AD4">
        <w:rPr>
          <w:rFonts w:ascii="Times New Roman" w:hAnsi="Times New Roman" w:cs="Times New Roman"/>
          <w:sz w:val="24"/>
          <w:szCs w:val="24"/>
        </w:rPr>
        <w:t xml:space="preserve">205 </w:t>
      </w:r>
      <w:r>
        <w:rPr>
          <w:rFonts w:ascii="Times New Roman" w:hAnsi="Times New Roman" w:cs="Times New Roman"/>
          <w:sz w:val="24"/>
          <w:szCs w:val="24"/>
        </w:rPr>
        <w:t xml:space="preserve">z dnia 9 </w:t>
      </w:r>
      <w:r w:rsidR="007D1AD4">
        <w:rPr>
          <w:rFonts w:ascii="Times New Roman" w:hAnsi="Times New Roman" w:cs="Times New Roman"/>
          <w:sz w:val="24"/>
          <w:szCs w:val="24"/>
        </w:rPr>
        <w:t xml:space="preserve">listopada </w:t>
      </w:r>
      <w:r>
        <w:rPr>
          <w:rFonts w:ascii="Times New Roman" w:hAnsi="Times New Roman" w:cs="Times New Roman"/>
          <w:sz w:val="24"/>
          <w:szCs w:val="24"/>
        </w:rPr>
        <w:t>202</w:t>
      </w:r>
      <w:r w:rsidR="007D1AD4">
        <w:rPr>
          <w:rFonts w:ascii="Times New Roman" w:hAnsi="Times New Roman" w:cs="Times New Roman"/>
          <w:sz w:val="24"/>
          <w:szCs w:val="24"/>
        </w:rPr>
        <w:t>3</w:t>
      </w:r>
      <w:r>
        <w:rPr>
          <w:rFonts w:ascii="Times New Roman" w:hAnsi="Times New Roman" w:cs="Times New Roman"/>
          <w:sz w:val="24"/>
          <w:szCs w:val="24"/>
        </w:rPr>
        <w:t xml:space="preserve"> r. </w:t>
      </w:r>
      <w:r w:rsidR="007D1AD4">
        <w:rPr>
          <w:rFonts w:ascii="Times New Roman" w:hAnsi="Times New Roman" w:cs="Times New Roman"/>
          <w:sz w:val="24"/>
          <w:szCs w:val="24"/>
        </w:rPr>
        <w:t>oraz ze Strategią Rozwiązywania Problemów Społecznych Powiatu Bytowskiego na lata 2021-2027</w:t>
      </w:r>
      <w:r w:rsidR="00171D37">
        <w:rPr>
          <w:rFonts w:ascii="Times New Roman" w:hAnsi="Times New Roman" w:cs="Times New Roman"/>
          <w:sz w:val="24"/>
          <w:szCs w:val="24"/>
        </w:rPr>
        <w:t xml:space="preserve"> przyjęta Uchwałą nr XXII/172/2021 Rady Powiatu Bytowskiego z dnia </w:t>
      </w:r>
      <w:r w:rsidR="00171D37">
        <w:rPr>
          <w:rFonts w:ascii="Times New Roman" w:hAnsi="Times New Roman" w:cs="Times New Roman"/>
          <w:sz w:val="24"/>
          <w:szCs w:val="24"/>
        </w:rPr>
        <w:br/>
        <w:t xml:space="preserve">28 stycznia 2021 r. </w:t>
      </w:r>
      <w:r>
        <w:rPr>
          <w:rFonts w:ascii="Times New Roman" w:hAnsi="Times New Roman" w:cs="Times New Roman"/>
          <w:sz w:val="24"/>
          <w:szCs w:val="24"/>
        </w:rPr>
        <w:t xml:space="preserve">i dopasowany do potrzeb osób zamieszkujących na terenie Powiatu Bytowskiego. </w:t>
      </w:r>
      <w:r w:rsidR="006933D7">
        <w:rPr>
          <w:rFonts w:ascii="Times New Roman" w:hAnsi="Times New Roman" w:cs="Times New Roman"/>
          <w:sz w:val="24"/>
          <w:szCs w:val="24"/>
        </w:rPr>
        <w:t>„</w:t>
      </w:r>
      <w:r>
        <w:rPr>
          <w:rFonts w:ascii="Times New Roman" w:hAnsi="Times New Roman" w:cs="Times New Roman"/>
          <w:sz w:val="24"/>
          <w:szCs w:val="24"/>
        </w:rPr>
        <w:t xml:space="preserve">Powiatowy Program Przeciwdziałania Przemocy Domowej i Ochrony Osób </w:t>
      </w:r>
      <w:r>
        <w:rPr>
          <w:rFonts w:ascii="Times New Roman" w:hAnsi="Times New Roman" w:cs="Times New Roman"/>
          <w:sz w:val="24"/>
          <w:szCs w:val="24"/>
        </w:rPr>
        <w:lastRenderedPageBreak/>
        <w:t>Doznających Przemocy Domowej w Powiecie Bytowskim lata 2024-2029</w:t>
      </w:r>
      <w:r w:rsidR="006933D7">
        <w:rPr>
          <w:rFonts w:ascii="Times New Roman" w:hAnsi="Times New Roman" w:cs="Times New Roman"/>
          <w:sz w:val="24"/>
          <w:szCs w:val="24"/>
        </w:rPr>
        <w:t>”</w:t>
      </w:r>
      <w:r>
        <w:rPr>
          <w:rFonts w:ascii="Times New Roman" w:hAnsi="Times New Roman" w:cs="Times New Roman"/>
          <w:sz w:val="24"/>
          <w:szCs w:val="24"/>
        </w:rPr>
        <w:t xml:space="preserve"> jest kontynuacją działań podejmowanych w ramach realizacji wcześniejszego dokumentu. Istotnym elementem Programu jest zatem dalsze wprowadz</w:t>
      </w:r>
      <w:r w:rsidR="006933D7">
        <w:rPr>
          <w:rFonts w:ascii="Times New Roman" w:hAnsi="Times New Roman" w:cs="Times New Roman"/>
          <w:sz w:val="24"/>
          <w:szCs w:val="24"/>
        </w:rPr>
        <w:t>a</w:t>
      </w:r>
      <w:r>
        <w:rPr>
          <w:rFonts w:ascii="Times New Roman" w:hAnsi="Times New Roman" w:cs="Times New Roman"/>
          <w:sz w:val="24"/>
          <w:szCs w:val="24"/>
        </w:rPr>
        <w:t>nie w życie działań mających na celu podnoszenie świadomości społecznej na temat przyczyn i skutków przemocy domowej,  zapewnienie ochrony i udzielanie pomocy osobom dotkniętym przemocą domową oraz upowszechnianie informacji o możliwościach i formach udzielania pomocy zarówno osobom dotkniętym przemocą, jak i ją stosującym.</w:t>
      </w:r>
    </w:p>
    <w:p w:rsidR="003C3B94" w:rsidRDefault="003C3B94" w:rsidP="00171D37">
      <w:pPr>
        <w:tabs>
          <w:tab w:val="left" w:pos="1125"/>
        </w:tabs>
        <w:spacing w:after="0" w:line="360" w:lineRule="auto"/>
        <w:jc w:val="both"/>
        <w:rPr>
          <w:rFonts w:ascii="Times New Roman" w:hAnsi="Times New Roman" w:cs="Times New Roman"/>
          <w:sz w:val="24"/>
          <w:szCs w:val="24"/>
        </w:rPr>
      </w:pPr>
    </w:p>
    <w:p w:rsidR="00345CAF" w:rsidRDefault="00345CAF" w:rsidP="00776869">
      <w:pPr>
        <w:tabs>
          <w:tab w:val="left" w:pos="1125"/>
        </w:tabs>
        <w:spacing w:after="0" w:line="360" w:lineRule="auto"/>
        <w:jc w:val="both"/>
        <w:rPr>
          <w:rFonts w:ascii="Times New Roman" w:hAnsi="Times New Roman" w:cs="Times New Roman"/>
          <w:b/>
          <w:sz w:val="24"/>
          <w:szCs w:val="24"/>
        </w:rPr>
      </w:pPr>
      <w:r w:rsidRPr="00345CAF">
        <w:rPr>
          <w:rFonts w:ascii="Times New Roman" w:hAnsi="Times New Roman" w:cs="Times New Roman"/>
          <w:b/>
          <w:sz w:val="24"/>
          <w:szCs w:val="24"/>
        </w:rPr>
        <w:t>3. CHARAKTERYSTYKA POWIATU BYTOWSKIEGO</w:t>
      </w:r>
    </w:p>
    <w:p w:rsidR="00492DAD" w:rsidRDefault="003A4EC9" w:rsidP="003A4EC9">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sidR="00345CAF">
        <w:rPr>
          <w:rFonts w:ascii="Times New Roman" w:hAnsi="Times New Roman" w:cs="Times New Roman"/>
          <w:sz w:val="24"/>
          <w:szCs w:val="24"/>
        </w:rPr>
        <w:t>Powiat Bytowski</w:t>
      </w:r>
      <w:r w:rsidR="00435A3C">
        <w:rPr>
          <w:rFonts w:ascii="Times New Roman" w:hAnsi="Times New Roman" w:cs="Times New Roman"/>
          <w:sz w:val="24"/>
          <w:szCs w:val="24"/>
        </w:rPr>
        <w:t xml:space="preserve"> położony jest </w:t>
      </w:r>
      <w:r w:rsidR="00485068">
        <w:rPr>
          <w:rFonts w:ascii="Times New Roman" w:hAnsi="Times New Roman" w:cs="Times New Roman"/>
          <w:sz w:val="24"/>
          <w:szCs w:val="24"/>
        </w:rPr>
        <w:t xml:space="preserve">w </w:t>
      </w:r>
      <w:r w:rsidR="00371940">
        <w:rPr>
          <w:rFonts w:ascii="Times New Roman" w:hAnsi="Times New Roman" w:cs="Times New Roman"/>
          <w:sz w:val="24"/>
          <w:szCs w:val="24"/>
        </w:rPr>
        <w:t>środkowo-zachodniej części województwa</w:t>
      </w:r>
      <w:r w:rsidR="00485068">
        <w:rPr>
          <w:rFonts w:ascii="Times New Roman" w:hAnsi="Times New Roman" w:cs="Times New Roman"/>
          <w:sz w:val="24"/>
          <w:szCs w:val="24"/>
        </w:rPr>
        <w:t xml:space="preserve">, </w:t>
      </w:r>
      <w:r>
        <w:rPr>
          <w:rFonts w:ascii="Times New Roman" w:hAnsi="Times New Roman" w:cs="Times New Roman"/>
          <w:sz w:val="24"/>
          <w:szCs w:val="24"/>
        </w:rPr>
        <w:br/>
      </w:r>
      <w:r w:rsidR="00485068">
        <w:rPr>
          <w:rFonts w:ascii="Times New Roman" w:hAnsi="Times New Roman" w:cs="Times New Roman"/>
          <w:sz w:val="24"/>
          <w:szCs w:val="24"/>
        </w:rPr>
        <w:t xml:space="preserve">w sąsiedztwie </w:t>
      </w:r>
      <w:r w:rsidR="00CD788A">
        <w:rPr>
          <w:rFonts w:ascii="Times New Roman" w:hAnsi="Times New Roman" w:cs="Times New Roman"/>
          <w:sz w:val="24"/>
          <w:szCs w:val="24"/>
        </w:rPr>
        <w:t>sześciu powiatów województwa pomorskiego: chojnickiego, człuchowskiego, kartuskiego, kościerskiego, lęborskiego, słupskiego oraz dwóch powiatów województwa zachodniopomorskiego: koszalińskiego i szczecineckiego.</w:t>
      </w:r>
      <w:r w:rsidR="00D34520">
        <w:rPr>
          <w:rFonts w:ascii="Times New Roman" w:hAnsi="Times New Roman" w:cs="Times New Roman"/>
          <w:sz w:val="24"/>
          <w:szCs w:val="24"/>
        </w:rPr>
        <w:t xml:space="preserve"> Łączna powierzchnia Powiatu wynosi 2 192 km </w:t>
      </w:r>
      <w:r w:rsidR="00D34520">
        <w:rPr>
          <w:rFonts w:ascii="Times New Roman" w:hAnsi="Times New Roman" w:cs="Times New Roman"/>
          <w:sz w:val="24"/>
          <w:szCs w:val="24"/>
          <w:vertAlign w:val="superscript"/>
        </w:rPr>
        <w:t>2</w:t>
      </w:r>
      <w:r w:rsidR="00D34520">
        <w:rPr>
          <w:rFonts w:ascii="Times New Roman" w:hAnsi="Times New Roman" w:cs="Times New Roman"/>
          <w:sz w:val="24"/>
          <w:szCs w:val="24"/>
        </w:rPr>
        <w:t xml:space="preserve">, a jego siedzibą administracyjną jest miasto Bytów. </w:t>
      </w:r>
      <w:r w:rsidR="00371940">
        <w:rPr>
          <w:rFonts w:ascii="Times New Roman" w:hAnsi="Times New Roman" w:cs="Times New Roman"/>
          <w:sz w:val="24"/>
          <w:szCs w:val="24"/>
        </w:rPr>
        <w:t xml:space="preserve">Powiat współtworzą dwie gminy miejsko-wiejskie: Bytów, Miastko oraz osiem gmin wiejskich: Borzytuchom, Czarna Dąbrówka, Kołczygłowy, Lipnica, Parchowo, Studzienice, Trzebielino, Tuchomie. </w:t>
      </w:r>
    </w:p>
    <w:p w:rsidR="003A4EC9" w:rsidRDefault="003A4EC9" w:rsidP="003A4EC9">
      <w:pPr>
        <w:spacing w:after="0" w:line="360" w:lineRule="auto"/>
        <w:jc w:val="both"/>
        <w:rPr>
          <w:rFonts w:ascii="Times New Roman" w:hAnsi="Times New Roman" w:cs="Times New Roman"/>
          <w:sz w:val="24"/>
          <w:szCs w:val="24"/>
        </w:rPr>
      </w:pPr>
    </w:p>
    <w:p w:rsidR="00371940" w:rsidRDefault="00371940" w:rsidP="00D34520">
      <w:pPr>
        <w:tabs>
          <w:tab w:val="left" w:pos="1125"/>
        </w:tabs>
        <w:spacing w:after="0" w:line="360" w:lineRule="auto"/>
        <w:jc w:val="both"/>
        <w:rPr>
          <w:rFonts w:ascii="Times New Roman" w:hAnsi="Times New Roman" w:cs="Times New Roman"/>
          <w:b/>
          <w:sz w:val="24"/>
          <w:szCs w:val="24"/>
        </w:rPr>
      </w:pPr>
      <w:r w:rsidRPr="00371940">
        <w:rPr>
          <w:rFonts w:ascii="Times New Roman" w:hAnsi="Times New Roman" w:cs="Times New Roman"/>
          <w:b/>
          <w:sz w:val="24"/>
          <w:szCs w:val="24"/>
        </w:rPr>
        <w:t>Rys.1. Położenie powiatu bytowskiego na tle województwa pomorskiego</w:t>
      </w:r>
    </w:p>
    <w:p w:rsidR="00371940" w:rsidRDefault="00371940" w:rsidP="00171D37">
      <w:pPr>
        <w:tabs>
          <w:tab w:val="left" w:pos="1125"/>
        </w:tabs>
        <w:spacing w:after="0" w:line="360" w:lineRule="auto"/>
        <w:jc w:val="center"/>
        <w:rPr>
          <w:rFonts w:ascii="Times New Roman" w:hAnsi="Times New Roman" w:cs="Times New Roman"/>
          <w:b/>
          <w:sz w:val="24"/>
          <w:szCs w:val="24"/>
        </w:rPr>
      </w:pPr>
      <w:r>
        <w:rPr>
          <w:rFonts w:ascii="Times New Roman" w:hAnsi="Times New Roman" w:cs="Times New Roman"/>
          <w:b/>
          <w:noProof/>
          <w:sz w:val="24"/>
          <w:szCs w:val="24"/>
        </w:rPr>
        <w:drawing>
          <wp:inline distT="0" distB="0" distL="0" distR="0">
            <wp:extent cx="4514850" cy="1952625"/>
            <wp:effectExtent l="1905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4532287" cy="1960166"/>
                    </a:xfrm>
                    <a:prstGeom prst="rect">
                      <a:avLst/>
                    </a:prstGeom>
                    <a:noFill/>
                    <a:ln w="9525">
                      <a:noFill/>
                      <a:miter lim="800000"/>
                      <a:headEnd/>
                      <a:tailEnd/>
                    </a:ln>
                  </pic:spPr>
                </pic:pic>
              </a:graphicData>
            </a:graphic>
          </wp:inline>
        </w:drawing>
      </w:r>
    </w:p>
    <w:p w:rsidR="003A4EC9" w:rsidRDefault="00371940" w:rsidP="003A4EC9">
      <w:pPr>
        <w:spacing w:after="0" w:line="360" w:lineRule="auto"/>
        <w:ind w:firstLine="708"/>
        <w:jc w:val="both"/>
        <w:rPr>
          <w:rFonts w:ascii="Times New Roman" w:eastAsia="Times New Roman" w:hAnsi="Times New Roman" w:cs="Times New Roman"/>
          <w:sz w:val="24"/>
          <w:szCs w:val="24"/>
        </w:rPr>
      </w:pPr>
      <w:r w:rsidRPr="00371940">
        <w:rPr>
          <w:rFonts w:ascii="Times New Roman" w:eastAsia="Times New Roman" w:hAnsi="Times New Roman" w:cs="Times New Roman"/>
          <w:sz w:val="24"/>
          <w:szCs w:val="24"/>
        </w:rPr>
        <w:t xml:space="preserve">Powiat bytowski ma 76 715 mieszkańców, z czego 50,1% stanowią kobiety, a 49,9% mężczyźni. W latach 2002-2022 liczba mieszkańców wzrosła o 2,1%. Średni wiek mieszkańców wynosi 39,7 lat i jest nieznacznie mniejszy od średniego wieku mieszkańców województwa pomorskiego oraz nieznacznie mniejszy od średniego wieku mieszkańców całej Polski. Prognozowana liczba mieszkańców powiatu bytowskiego w 2050 roku wynosi </w:t>
      </w:r>
      <w:r w:rsidR="00072908">
        <w:rPr>
          <w:rFonts w:ascii="Times New Roman" w:eastAsia="Times New Roman" w:hAnsi="Times New Roman" w:cs="Times New Roman"/>
          <w:sz w:val="24"/>
          <w:szCs w:val="24"/>
        </w:rPr>
        <w:br/>
      </w:r>
      <w:r w:rsidRPr="00371940">
        <w:rPr>
          <w:rFonts w:ascii="Times New Roman" w:eastAsia="Times New Roman" w:hAnsi="Times New Roman" w:cs="Times New Roman"/>
          <w:sz w:val="24"/>
          <w:szCs w:val="24"/>
        </w:rPr>
        <w:t>69</w:t>
      </w:r>
      <w:r w:rsidR="004E2E3B">
        <w:rPr>
          <w:rFonts w:ascii="Times New Roman" w:eastAsia="Times New Roman" w:hAnsi="Times New Roman" w:cs="Times New Roman"/>
          <w:sz w:val="24"/>
          <w:szCs w:val="24"/>
        </w:rPr>
        <w:t xml:space="preserve"> </w:t>
      </w:r>
      <w:r w:rsidR="00072908">
        <w:rPr>
          <w:rFonts w:ascii="Times New Roman" w:eastAsia="Times New Roman" w:hAnsi="Times New Roman" w:cs="Times New Roman"/>
          <w:sz w:val="24"/>
          <w:szCs w:val="24"/>
        </w:rPr>
        <w:t>9</w:t>
      </w:r>
      <w:r w:rsidRPr="00371940">
        <w:rPr>
          <w:rFonts w:ascii="Times New Roman" w:eastAsia="Times New Roman" w:hAnsi="Times New Roman" w:cs="Times New Roman"/>
          <w:sz w:val="24"/>
          <w:szCs w:val="24"/>
        </w:rPr>
        <w:t>88, z czego 35</w:t>
      </w:r>
      <w:r w:rsidR="004E2E3B">
        <w:rPr>
          <w:rFonts w:ascii="Times New Roman" w:eastAsia="Times New Roman" w:hAnsi="Times New Roman" w:cs="Times New Roman"/>
          <w:sz w:val="24"/>
          <w:szCs w:val="24"/>
        </w:rPr>
        <w:t xml:space="preserve"> </w:t>
      </w:r>
      <w:r w:rsidRPr="00371940">
        <w:rPr>
          <w:rFonts w:ascii="Times New Roman" w:eastAsia="Times New Roman" w:hAnsi="Times New Roman" w:cs="Times New Roman"/>
          <w:sz w:val="24"/>
          <w:szCs w:val="24"/>
        </w:rPr>
        <w:t>247 to kobiety, a 34</w:t>
      </w:r>
      <w:r w:rsidR="004E2E3B">
        <w:rPr>
          <w:rFonts w:ascii="Times New Roman" w:eastAsia="Times New Roman" w:hAnsi="Times New Roman" w:cs="Times New Roman"/>
          <w:sz w:val="24"/>
          <w:szCs w:val="24"/>
        </w:rPr>
        <w:t xml:space="preserve"> </w:t>
      </w:r>
      <w:r w:rsidRPr="00371940">
        <w:rPr>
          <w:rFonts w:ascii="Times New Roman" w:eastAsia="Times New Roman" w:hAnsi="Times New Roman" w:cs="Times New Roman"/>
          <w:sz w:val="24"/>
          <w:szCs w:val="24"/>
        </w:rPr>
        <w:t>741 mężczyźni.</w:t>
      </w:r>
    </w:p>
    <w:p w:rsidR="00B7521D" w:rsidRDefault="00B7521D" w:rsidP="003A4EC9">
      <w:pPr>
        <w:spacing w:after="0" w:line="360" w:lineRule="auto"/>
        <w:ind w:firstLine="708"/>
        <w:jc w:val="both"/>
        <w:rPr>
          <w:rFonts w:ascii="Times New Roman" w:eastAsia="Times New Roman" w:hAnsi="Times New Roman" w:cs="Times New Roman"/>
          <w:sz w:val="24"/>
          <w:szCs w:val="24"/>
        </w:rPr>
      </w:pPr>
      <w:r w:rsidRPr="00B7521D">
        <w:rPr>
          <w:rFonts w:ascii="Times New Roman" w:eastAsia="Times New Roman" w:hAnsi="Times New Roman" w:cs="Times New Roman"/>
          <w:sz w:val="24"/>
          <w:szCs w:val="24"/>
        </w:rPr>
        <w:lastRenderedPageBreak/>
        <w:t>Powiat bytowski ma ujemny przyrost naturalny wynoszący -119. Odpowiada to przyrostowi naturalnemu -1,55 na 1000 mieszkańców powiatu bytowskiego. W 2022 roku urodziło się 689 dzieci, w tym 48,9% dziewczynek i 51,1% chłopców.</w:t>
      </w:r>
      <w:r w:rsidR="00BD1B3E">
        <w:rPr>
          <w:rStyle w:val="Odwoanieprzypisudolnego"/>
          <w:rFonts w:ascii="Times New Roman" w:eastAsia="Times New Roman" w:hAnsi="Times New Roman" w:cs="Times New Roman"/>
          <w:sz w:val="24"/>
          <w:szCs w:val="24"/>
        </w:rPr>
        <w:footnoteReference w:id="3"/>
      </w:r>
    </w:p>
    <w:p w:rsidR="003A4EC9" w:rsidRDefault="003A4EC9" w:rsidP="003A4EC9">
      <w:pPr>
        <w:spacing w:after="0" w:line="360" w:lineRule="auto"/>
        <w:ind w:firstLine="708"/>
        <w:jc w:val="both"/>
        <w:rPr>
          <w:rFonts w:ascii="Times New Roman" w:eastAsia="Times New Roman" w:hAnsi="Times New Roman" w:cs="Times New Roman"/>
          <w:sz w:val="24"/>
          <w:szCs w:val="24"/>
        </w:rPr>
      </w:pPr>
    </w:p>
    <w:p w:rsidR="00B7521D" w:rsidRPr="00755735" w:rsidRDefault="006933D7" w:rsidP="00B7521D">
      <w:pPr>
        <w:spacing w:after="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Wykres nr </w:t>
      </w:r>
      <w:r w:rsidR="00B7521D" w:rsidRPr="00755735">
        <w:rPr>
          <w:rFonts w:ascii="Times New Roman" w:eastAsia="Times New Roman" w:hAnsi="Times New Roman" w:cs="Times New Roman"/>
          <w:b/>
          <w:sz w:val="24"/>
          <w:szCs w:val="24"/>
        </w:rPr>
        <w:t>1. Prognozowana populacja- powiat bytowski w latach 2025-2050</w:t>
      </w:r>
      <w:r w:rsidR="00B7521D" w:rsidRPr="00755735">
        <w:rPr>
          <w:rFonts w:ascii="Times New Roman" w:eastAsia="Times New Roman" w:hAnsi="Times New Roman" w:cs="Times New Roman"/>
          <w:b/>
          <w:sz w:val="24"/>
          <w:szCs w:val="24"/>
        </w:rPr>
        <w:br/>
      </w:r>
    </w:p>
    <w:p w:rsidR="00B7521D" w:rsidRPr="003A4EC9" w:rsidRDefault="00B7521D" w:rsidP="00103EC9">
      <w:pPr>
        <w:tabs>
          <w:tab w:val="left" w:pos="1125"/>
        </w:tabs>
        <w:spacing w:after="0" w:line="360" w:lineRule="auto"/>
        <w:rPr>
          <w:sz w:val="56"/>
          <w:szCs w:val="56"/>
        </w:rPr>
      </w:pPr>
      <w:r>
        <w:rPr>
          <w:noProof/>
          <w:sz w:val="56"/>
          <w:szCs w:val="56"/>
        </w:rPr>
        <w:drawing>
          <wp:inline distT="0" distB="0" distL="0" distR="0">
            <wp:extent cx="5760720" cy="1938608"/>
            <wp:effectExtent l="19050" t="0" r="0" b="0"/>
            <wp:docPr id="2"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5760720" cy="1938608"/>
                    </a:xfrm>
                    <a:prstGeom prst="rect">
                      <a:avLst/>
                    </a:prstGeom>
                    <a:noFill/>
                    <a:ln w="9525">
                      <a:noFill/>
                      <a:miter lim="800000"/>
                      <a:headEnd/>
                      <a:tailEnd/>
                    </a:ln>
                  </pic:spPr>
                </pic:pic>
              </a:graphicData>
            </a:graphic>
          </wp:inline>
        </w:drawing>
      </w:r>
      <w:r w:rsidRPr="000B603A">
        <w:rPr>
          <w:rFonts w:ascii="Times New Roman" w:hAnsi="Times New Roman" w:cs="Times New Roman"/>
          <w:i/>
        </w:rPr>
        <w:t>Źródło: GUS</w:t>
      </w:r>
    </w:p>
    <w:p w:rsidR="003A4543" w:rsidRPr="00A12F8D" w:rsidRDefault="003A4543" w:rsidP="000B603A">
      <w:pPr>
        <w:tabs>
          <w:tab w:val="left" w:pos="-5529"/>
        </w:tabs>
        <w:spacing w:line="360" w:lineRule="auto"/>
        <w:rPr>
          <w:rFonts w:ascii="Times New Roman" w:hAnsi="Times New Roman" w:cs="Times New Roman"/>
          <w:sz w:val="24"/>
          <w:szCs w:val="24"/>
        </w:rPr>
      </w:pPr>
      <w:r w:rsidRPr="00A12F8D">
        <w:rPr>
          <w:rFonts w:ascii="Times New Roman" w:hAnsi="Times New Roman" w:cs="Times New Roman"/>
          <w:sz w:val="24"/>
          <w:szCs w:val="24"/>
        </w:rPr>
        <w:t xml:space="preserve">Struktura ludności w powiecie bytowskim według ekonomicznych grup wieku w 2022 roku przestawiała się następująco: </w:t>
      </w:r>
    </w:p>
    <w:p w:rsidR="003A4543" w:rsidRPr="00A12F8D" w:rsidRDefault="003A4543" w:rsidP="003A4543">
      <w:pPr>
        <w:pStyle w:val="Akapitzlist"/>
        <w:numPr>
          <w:ilvl w:val="0"/>
          <w:numId w:val="4"/>
        </w:numPr>
        <w:spacing w:after="240" w:line="360" w:lineRule="auto"/>
        <w:rPr>
          <w:rFonts w:ascii="Times New Roman" w:eastAsia="Times New Roman" w:hAnsi="Times New Roman" w:cs="Times New Roman"/>
          <w:sz w:val="24"/>
          <w:szCs w:val="24"/>
        </w:rPr>
      </w:pPr>
      <w:r w:rsidRPr="00A12F8D">
        <w:rPr>
          <w:rFonts w:ascii="Times New Roman" w:eastAsia="Times New Roman" w:hAnsi="Times New Roman" w:cs="Times New Roman"/>
          <w:sz w:val="24"/>
          <w:szCs w:val="24"/>
        </w:rPr>
        <w:t xml:space="preserve">60,4% mieszkańców powiatu bytowskiego </w:t>
      </w:r>
      <w:r w:rsidR="004E2E3B">
        <w:rPr>
          <w:rFonts w:ascii="Times New Roman" w:eastAsia="Times New Roman" w:hAnsi="Times New Roman" w:cs="Times New Roman"/>
          <w:sz w:val="24"/>
          <w:szCs w:val="24"/>
        </w:rPr>
        <w:t xml:space="preserve">było </w:t>
      </w:r>
      <w:r w:rsidRPr="00A12F8D">
        <w:rPr>
          <w:rFonts w:ascii="Times New Roman" w:eastAsia="Times New Roman" w:hAnsi="Times New Roman" w:cs="Times New Roman"/>
          <w:sz w:val="24"/>
          <w:szCs w:val="24"/>
        </w:rPr>
        <w:t>w wieku produkcyjnym,</w:t>
      </w:r>
    </w:p>
    <w:p w:rsidR="003A4543" w:rsidRPr="00A12F8D" w:rsidRDefault="003A4543" w:rsidP="003A4543">
      <w:pPr>
        <w:pStyle w:val="Akapitzlist"/>
        <w:numPr>
          <w:ilvl w:val="0"/>
          <w:numId w:val="4"/>
        </w:numPr>
        <w:spacing w:after="240" w:line="360" w:lineRule="auto"/>
        <w:rPr>
          <w:rFonts w:ascii="Times New Roman" w:eastAsia="Times New Roman" w:hAnsi="Times New Roman" w:cs="Times New Roman"/>
          <w:sz w:val="24"/>
          <w:szCs w:val="24"/>
        </w:rPr>
      </w:pPr>
      <w:r w:rsidRPr="00A12F8D">
        <w:rPr>
          <w:rFonts w:ascii="Times New Roman" w:eastAsia="Times New Roman" w:hAnsi="Times New Roman" w:cs="Times New Roman"/>
          <w:sz w:val="24"/>
          <w:szCs w:val="24"/>
        </w:rPr>
        <w:t xml:space="preserve">20,7%  mieszkańców powiatu bytowskiego było w wieku przedprodukcyjnym, </w:t>
      </w:r>
    </w:p>
    <w:p w:rsidR="003A4543" w:rsidRPr="00A12F8D" w:rsidRDefault="003A4543" w:rsidP="003A4543">
      <w:pPr>
        <w:pStyle w:val="Akapitzlist"/>
        <w:numPr>
          <w:ilvl w:val="0"/>
          <w:numId w:val="4"/>
        </w:numPr>
        <w:spacing w:after="240" w:line="360" w:lineRule="auto"/>
        <w:rPr>
          <w:rFonts w:ascii="Times New Roman" w:eastAsia="Times New Roman" w:hAnsi="Times New Roman" w:cs="Times New Roman"/>
          <w:sz w:val="24"/>
          <w:szCs w:val="24"/>
        </w:rPr>
      </w:pPr>
      <w:r w:rsidRPr="00A12F8D">
        <w:rPr>
          <w:rFonts w:ascii="Times New Roman" w:eastAsia="Times New Roman" w:hAnsi="Times New Roman" w:cs="Times New Roman"/>
          <w:sz w:val="24"/>
          <w:szCs w:val="24"/>
        </w:rPr>
        <w:t xml:space="preserve">18,9% mieszkańców powiatu bytowskiego  było w wieku poprodukcyjnym. </w:t>
      </w:r>
      <w:r w:rsidRPr="00A12F8D">
        <w:rPr>
          <w:rStyle w:val="Odwoanieprzypisudolnego"/>
          <w:rFonts w:ascii="Times New Roman" w:eastAsia="Times New Roman" w:hAnsi="Times New Roman" w:cs="Times New Roman"/>
          <w:sz w:val="24"/>
          <w:szCs w:val="24"/>
        </w:rPr>
        <w:footnoteReference w:id="4"/>
      </w:r>
    </w:p>
    <w:p w:rsidR="003A4543" w:rsidRPr="00A12F8D" w:rsidRDefault="003A4543" w:rsidP="003A4543">
      <w:pPr>
        <w:spacing w:after="240" w:line="360" w:lineRule="auto"/>
        <w:rPr>
          <w:rFonts w:ascii="Times New Roman" w:eastAsia="Times New Roman" w:hAnsi="Times New Roman" w:cs="Times New Roman"/>
          <w:sz w:val="24"/>
          <w:szCs w:val="24"/>
        </w:rPr>
      </w:pPr>
      <w:r w:rsidRPr="00A12F8D">
        <w:rPr>
          <w:rFonts w:ascii="Times New Roman" w:eastAsia="Times New Roman" w:hAnsi="Times New Roman" w:cs="Times New Roman"/>
          <w:sz w:val="24"/>
          <w:szCs w:val="24"/>
        </w:rPr>
        <w:t xml:space="preserve">Powiat Bytowski jest organem prowadzącym dla następujących jednostek oświatowych: </w:t>
      </w:r>
    </w:p>
    <w:p w:rsidR="00FC7724" w:rsidRPr="00A12F8D" w:rsidRDefault="00FC7724" w:rsidP="00FC7724">
      <w:pPr>
        <w:pStyle w:val="Akapitzlist"/>
        <w:numPr>
          <w:ilvl w:val="0"/>
          <w:numId w:val="5"/>
        </w:numPr>
        <w:spacing w:after="240" w:line="360" w:lineRule="auto"/>
        <w:rPr>
          <w:rFonts w:ascii="Times New Roman" w:eastAsia="Times New Roman" w:hAnsi="Times New Roman" w:cs="Times New Roman"/>
          <w:sz w:val="24"/>
          <w:szCs w:val="24"/>
        </w:rPr>
      </w:pPr>
      <w:r w:rsidRPr="00A12F8D">
        <w:rPr>
          <w:rFonts w:ascii="Times New Roman" w:eastAsia="Times New Roman" w:hAnsi="Times New Roman" w:cs="Times New Roman"/>
          <w:sz w:val="24"/>
          <w:szCs w:val="24"/>
        </w:rPr>
        <w:t xml:space="preserve">Zespół </w:t>
      </w:r>
      <w:r w:rsidR="004E2E3B">
        <w:rPr>
          <w:rFonts w:ascii="Times New Roman" w:eastAsia="Times New Roman" w:hAnsi="Times New Roman" w:cs="Times New Roman"/>
          <w:sz w:val="24"/>
          <w:szCs w:val="24"/>
        </w:rPr>
        <w:t>S</w:t>
      </w:r>
      <w:r w:rsidRPr="00A12F8D">
        <w:rPr>
          <w:rFonts w:ascii="Times New Roman" w:eastAsia="Times New Roman" w:hAnsi="Times New Roman" w:cs="Times New Roman"/>
          <w:sz w:val="24"/>
          <w:szCs w:val="24"/>
        </w:rPr>
        <w:t>zkół Ogólnokształcących w Bytowie,</w:t>
      </w:r>
    </w:p>
    <w:p w:rsidR="00FC7724" w:rsidRPr="00A12F8D" w:rsidRDefault="00FC7724" w:rsidP="00FC7724">
      <w:pPr>
        <w:pStyle w:val="Akapitzlist"/>
        <w:numPr>
          <w:ilvl w:val="0"/>
          <w:numId w:val="5"/>
        </w:numPr>
        <w:spacing w:after="240" w:line="360" w:lineRule="auto"/>
        <w:rPr>
          <w:rFonts w:ascii="Times New Roman" w:eastAsia="Times New Roman" w:hAnsi="Times New Roman" w:cs="Times New Roman"/>
          <w:sz w:val="24"/>
          <w:szCs w:val="24"/>
        </w:rPr>
      </w:pPr>
      <w:r w:rsidRPr="00A12F8D">
        <w:rPr>
          <w:rFonts w:ascii="Times New Roman" w:eastAsia="Times New Roman" w:hAnsi="Times New Roman" w:cs="Times New Roman"/>
          <w:sz w:val="24"/>
          <w:szCs w:val="24"/>
        </w:rPr>
        <w:t>Zespół Szkół Ponadpodstawowych w Bytowie,</w:t>
      </w:r>
    </w:p>
    <w:p w:rsidR="00FC7724" w:rsidRPr="00A12F8D" w:rsidRDefault="00FC7724" w:rsidP="00FC7724">
      <w:pPr>
        <w:pStyle w:val="Akapitzlist"/>
        <w:numPr>
          <w:ilvl w:val="0"/>
          <w:numId w:val="5"/>
        </w:numPr>
        <w:spacing w:after="240" w:line="360" w:lineRule="auto"/>
        <w:rPr>
          <w:rFonts w:ascii="Times New Roman" w:eastAsia="Times New Roman" w:hAnsi="Times New Roman" w:cs="Times New Roman"/>
          <w:sz w:val="24"/>
          <w:szCs w:val="24"/>
        </w:rPr>
      </w:pPr>
      <w:r w:rsidRPr="00A12F8D">
        <w:rPr>
          <w:rFonts w:ascii="Times New Roman" w:eastAsia="Times New Roman" w:hAnsi="Times New Roman" w:cs="Times New Roman"/>
          <w:sz w:val="24"/>
          <w:szCs w:val="24"/>
        </w:rPr>
        <w:t>Zespół Szkół Ogólnokształcących i Technicznych w Miastku,</w:t>
      </w:r>
    </w:p>
    <w:p w:rsidR="00FC7724" w:rsidRPr="00A12F8D" w:rsidRDefault="00FC7724" w:rsidP="00FC7724">
      <w:pPr>
        <w:pStyle w:val="Akapitzlist"/>
        <w:numPr>
          <w:ilvl w:val="0"/>
          <w:numId w:val="5"/>
        </w:numPr>
        <w:spacing w:after="240" w:line="360" w:lineRule="auto"/>
        <w:rPr>
          <w:rFonts w:ascii="Times New Roman" w:eastAsia="Times New Roman" w:hAnsi="Times New Roman" w:cs="Times New Roman"/>
          <w:sz w:val="24"/>
          <w:szCs w:val="24"/>
        </w:rPr>
      </w:pPr>
      <w:r w:rsidRPr="00A12F8D">
        <w:rPr>
          <w:rFonts w:ascii="Times New Roman" w:eastAsia="Times New Roman" w:hAnsi="Times New Roman" w:cs="Times New Roman"/>
          <w:sz w:val="24"/>
          <w:szCs w:val="24"/>
        </w:rPr>
        <w:t>Zespół Szkół Ekonomiczno-Usługowych w Bytowie,</w:t>
      </w:r>
    </w:p>
    <w:p w:rsidR="00FC7724" w:rsidRPr="00A12F8D" w:rsidRDefault="00FC7724" w:rsidP="00FC7724">
      <w:pPr>
        <w:pStyle w:val="Akapitzlist"/>
        <w:numPr>
          <w:ilvl w:val="0"/>
          <w:numId w:val="5"/>
        </w:numPr>
        <w:spacing w:after="240" w:line="360" w:lineRule="auto"/>
        <w:rPr>
          <w:rFonts w:ascii="Times New Roman" w:eastAsia="Times New Roman" w:hAnsi="Times New Roman" w:cs="Times New Roman"/>
          <w:sz w:val="24"/>
          <w:szCs w:val="24"/>
        </w:rPr>
      </w:pPr>
      <w:r w:rsidRPr="00A12F8D">
        <w:rPr>
          <w:rFonts w:ascii="Times New Roman" w:eastAsia="Times New Roman" w:hAnsi="Times New Roman" w:cs="Times New Roman"/>
          <w:sz w:val="24"/>
          <w:szCs w:val="24"/>
        </w:rPr>
        <w:t xml:space="preserve">Zespół Szkół Ponadpodstawowych w </w:t>
      </w:r>
      <w:proofErr w:type="spellStart"/>
      <w:r w:rsidRPr="00A12F8D">
        <w:rPr>
          <w:rFonts w:ascii="Times New Roman" w:eastAsia="Times New Roman" w:hAnsi="Times New Roman" w:cs="Times New Roman"/>
          <w:sz w:val="24"/>
          <w:szCs w:val="24"/>
        </w:rPr>
        <w:t>Łodzierzy</w:t>
      </w:r>
      <w:proofErr w:type="spellEnd"/>
      <w:r w:rsidRPr="00A12F8D">
        <w:rPr>
          <w:rFonts w:ascii="Times New Roman" w:eastAsia="Times New Roman" w:hAnsi="Times New Roman" w:cs="Times New Roman"/>
          <w:sz w:val="24"/>
          <w:szCs w:val="24"/>
        </w:rPr>
        <w:t>,</w:t>
      </w:r>
    </w:p>
    <w:p w:rsidR="00FC7724" w:rsidRDefault="00FC7724" w:rsidP="00FC7724">
      <w:pPr>
        <w:pStyle w:val="Akapitzlist"/>
        <w:numPr>
          <w:ilvl w:val="0"/>
          <w:numId w:val="5"/>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Powiatowe Centrum Edukacji Zawodowej w Bytowie,</w:t>
      </w:r>
    </w:p>
    <w:p w:rsidR="00FC7724" w:rsidRDefault="00FC7724" w:rsidP="00FC7724">
      <w:pPr>
        <w:pStyle w:val="Akapitzlist"/>
        <w:numPr>
          <w:ilvl w:val="0"/>
          <w:numId w:val="5"/>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Specjalny Ośrodek Szkolno-Wychowawczy w Bytowie,</w:t>
      </w:r>
    </w:p>
    <w:p w:rsidR="00FC7724" w:rsidRDefault="00FC7724" w:rsidP="00FC7724">
      <w:pPr>
        <w:pStyle w:val="Akapitzlist"/>
        <w:numPr>
          <w:ilvl w:val="0"/>
          <w:numId w:val="5"/>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Specjalny Ośrodek Szkolno-Wychowawczy w Tursku,</w:t>
      </w:r>
    </w:p>
    <w:p w:rsidR="00FC7724" w:rsidRDefault="00FC7724" w:rsidP="00FC7724">
      <w:pPr>
        <w:pStyle w:val="Akapitzlist"/>
        <w:numPr>
          <w:ilvl w:val="0"/>
          <w:numId w:val="5"/>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Poradnia Psychologiczno-Pedagogiczna w Miastku,</w:t>
      </w:r>
    </w:p>
    <w:p w:rsidR="00FC7724" w:rsidRDefault="00FC7724" w:rsidP="00FC7724">
      <w:pPr>
        <w:pStyle w:val="Akapitzlist"/>
        <w:numPr>
          <w:ilvl w:val="0"/>
          <w:numId w:val="5"/>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Poradnia Psychologiczno-Pedagogiczna w Bytowie,</w:t>
      </w:r>
    </w:p>
    <w:p w:rsidR="00FC7724" w:rsidRDefault="00FC7724" w:rsidP="00FC7724">
      <w:pPr>
        <w:pStyle w:val="Akapitzlist"/>
        <w:numPr>
          <w:ilvl w:val="0"/>
          <w:numId w:val="5"/>
        </w:num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Powiatowy Młodzieżowy Dom Kultury w Miastku. </w:t>
      </w:r>
    </w:p>
    <w:p w:rsidR="003A4EC9" w:rsidRDefault="009F3CFD" w:rsidP="009F3CFD">
      <w:pPr>
        <w:tabs>
          <w:tab w:val="left" w:pos="1125"/>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4</w:t>
      </w:r>
      <w:r w:rsidRPr="001579B0">
        <w:rPr>
          <w:rFonts w:ascii="Times New Roman" w:hAnsi="Times New Roman" w:cs="Times New Roman"/>
          <w:b/>
          <w:sz w:val="24"/>
          <w:szCs w:val="24"/>
        </w:rPr>
        <w:t>.DIAGNOZA ZJAWISKA PRZEMOCY DOMOWEJ NA TERENIE POWIATU BYTOWSKIEGO</w:t>
      </w:r>
    </w:p>
    <w:p w:rsidR="009F3CFD" w:rsidRDefault="003A4EC9" w:rsidP="000B603A">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sidR="009F3CFD" w:rsidRPr="00A12F8D">
        <w:rPr>
          <w:rFonts w:ascii="Times New Roman" w:hAnsi="Times New Roman" w:cs="Times New Roman"/>
          <w:sz w:val="24"/>
          <w:szCs w:val="24"/>
        </w:rPr>
        <w:t xml:space="preserve">Zjawisko przemocy domowej jest jednym z najbardziej istotnych problemów dotykających </w:t>
      </w:r>
      <w:r w:rsidR="009F3CFD">
        <w:rPr>
          <w:rFonts w:ascii="Times New Roman" w:hAnsi="Times New Roman" w:cs="Times New Roman"/>
          <w:sz w:val="24"/>
          <w:szCs w:val="24"/>
        </w:rPr>
        <w:t>współczesną rodzinę. Osoby doznające przemocy z różnych</w:t>
      </w:r>
      <w:r>
        <w:rPr>
          <w:rFonts w:ascii="Times New Roman" w:hAnsi="Times New Roman" w:cs="Times New Roman"/>
          <w:sz w:val="24"/>
          <w:szCs w:val="24"/>
        </w:rPr>
        <w:t xml:space="preserve"> powodów nie chcą się ujawniać </w:t>
      </w:r>
      <w:r w:rsidR="009F3CFD">
        <w:rPr>
          <w:rFonts w:ascii="Times New Roman" w:hAnsi="Times New Roman" w:cs="Times New Roman"/>
          <w:sz w:val="24"/>
          <w:szCs w:val="24"/>
        </w:rPr>
        <w:t xml:space="preserve">i obciążać osób stosujących wobec nich przemoc. Zdarza się również, że osoby </w:t>
      </w:r>
      <w:r w:rsidR="009F3CFD">
        <w:rPr>
          <w:rFonts w:ascii="Times New Roman" w:hAnsi="Times New Roman" w:cs="Times New Roman"/>
          <w:sz w:val="24"/>
          <w:szCs w:val="24"/>
        </w:rPr>
        <w:br/>
        <w:t xml:space="preserve">z najbliższego otoczenia nie decydują się na zgłoszenie podejrzenia wystąpienia przemocy, mimo świadomości występowania problemu. Osoby doznające przemocy domowej lub osoby im bliskie najczęściej szukają wsparcia w jednostkach pomocy społecznej usytuowanych najbliżej ich miejsca zamieszkania, tj. w gminnych lub miejskich ośrodkach pomocy społecznej. W tym celu Powiatowe Centrum Pomocy Rodzinie w Bytowie zebrało dane dotyczące zjawiska przemocy domowej </w:t>
      </w:r>
      <w:r w:rsidR="006933D7">
        <w:rPr>
          <w:rFonts w:ascii="Times New Roman" w:hAnsi="Times New Roman" w:cs="Times New Roman"/>
          <w:sz w:val="24"/>
          <w:szCs w:val="24"/>
        </w:rPr>
        <w:t>z</w:t>
      </w:r>
      <w:r w:rsidR="009F3CFD">
        <w:rPr>
          <w:rFonts w:ascii="Times New Roman" w:hAnsi="Times New Roman" w:cs="Times New Roman"/>
          <w:sz w:val="24"/>
          <w:szCs w:val="24"/>
        </w:rPr>
        <w:t xml:space="preserve"> ośrodków pomocy społecznej, szkół funkcjonujących</w:t>
      </w:r>
      <w:r w:rsidR="006933D7">
        <w:rPr>
          <w:rFonts w:ascii="Times New Roman" w:hAnsi="Times New Roman" w:cs="Times New Roman"/>
          <w:sz w:val="24"/>
          <w:szCs w:val="24"/>
        </w:rPr>
        <w:t xml:space="preserve"> na terenie powiatu bytowskiego, </w:t>
      </w:r>
      <w:r w:rsidR="009F3CFD">
        <w:rPr>
          <w:rFonts w:ascii="Times New Roman" w:hAnsi="Times New Roman" w:cs="Times New Roman"/>
          <w:sz w:val="24"/>
          <w:szCs w:val="24"/>
        </w:rPr>
        <w:t>Komend</w:t>
      </w:r>
      <w:r w:rsidR="006933D7">
        <w:rPr>
          <w:rFonts w:ascii="Times New Roman" w:hAnsi="Times New Roman" w:cs="Times New Roman"/>
          <w:sz w:val="24"/>
          <w:szCs w:val="24"/>
        </w:rPr>
        <w:t>y</w:t>
      </w:r>
      <w:r w:rsidR="009F3CFD">
        <w:rPr>
          <w:rFonts w:ascii="Times New Roman" w:hAnsi="Times New Roman" w:cs="Times New Roman"/>
          <w:sz w:val="24"/>
          <w:szCs w:val="24"/>
        </w:rPr>
        <w:t xml:space="preserve"> Powiatow</w:t>
      </w:r>
      <w:r w:rsidR="006933D7">
        <w:rPr>
          <w:rFonts w:ascii="Times New Roman" w:hAnsi="Times New Roman" w:cs="Times New Roman"/>
          <w:sz w:val="24"/>
          <w:szCs w:val="24"/>
        </w:rPr>
        <w:t>ej</w:t>
      </w:r>
      <w:r w:rsidR="009F3CFD">
        <w:rPr>
          <w:rFonts w:ascii="Times New Roman" w:hAnsi="Times New Roman" w:cs="Times New Roman"/>
          <w:sz w:val="24"/>
          <w:szCs w:val="24"/>
        </w:rPr>
        <w:t xml:space="preserve"> Policji w Bytowie oraz Sąd</w:t>
      </w:r>
      <w:r w:rsidR="006933D7">
        <w:rPr>
          <w:rFonts w:ascii="Times New Roman" w:hAnsi="Times New Roman" w:cs="Times New Roman"/>
          <w:sz w:val="24"/>
          <w:szCs w:val="24"/>
        </w:rPr>
        <w:t>u</w:t>
      </w:r>
      <w:r w:rsidR="009F3CFD">
        <w:rPr>
          <w:rFonts w:ascii="Times New Roman" w:hAnsi="Times New Roman" w:cs="Times New Roman"/>
          <w:sz w:val="24"/>
          <w:szCs w:val="24"/>
        </w:rPr>
        <w:t xml:space="preserve"> Rejonow</w:t>
      </w:r>
      <w:r w:rsidR="006933D7">
        <w:rPr>
          <w:rFonts w:ascii="Times New Roman" w:hAnsi="Times New Roman" w:cs="Times New Roman"/>
          <w:sz w:val="24"/>
          <w:szCs w:val="24"/>
        </w:rPr>
        <w:t>ego</w:t>
      </w:r>
      <w:r w:rsidR="009F3CFD">
        <w:rPr>
          <w:rFonts w:ascii="Times New Roman" w:hAnsi="Times New Roman" w:cs="Times New Roman"/>
          <w:sz w:val="24"/>
          <w:szCs w:val="24"/>
        </w:rPr>
        <w:t xml:space="preserve"> w Bytowie </w:t>
      </w:r>
      <w:r w:rsidR="006933D7">
        <w:rPr>
          <w:rFonts w:ascii="Times New Roman" w:hAnsi="Times New Roman" w:cs="Times New Roman"/>
          <w:sz w:val="24"/>
          <w:szCs w:val="24"/>
        </w:rPr>
        <w:t>i w</w:t>
      </w:r>
      <w:r w:rsidR="009F3CFD">
        <w:rPr>
          <w:rFonts w:ascii="Times New Roman" w:hAnsi="Times New Roman" w:cs="Times New Roman"/>
          <w:sz w:val="24"/>
          <w:szCs w:val="24"/>
        </w:rPr>
        <w:t xml:space="preserve"> Miastku.</w:t>
      </w:r>
    </w:p>
    <w:p w:rsidR="003A4EC9" w:rsidRPr="003A4EC9" w:rsidRDefault="003A4EC9" w:rsidP="009F3CFD">
      <w:pPr>
        <w:tabs>
          <w:tab w:val="left" w:pos="1125"/>
        </w:tabs>
        <w:spacing w:after="0" w:line="360" w:lineRule="auto"/>
        <w:jc w:val="both"/>
        <w:rPr>
          <w:rFonts w:ascii="Times New Roman" w:hAnsi="Times New Roman" w:cs="Times New Roman"/>
          <w:b/>
          <w:sz w:val="24"/>
          <w:szCs w:val="24"/>
        </w:rPr>
      </w:pPr>
    </w:p>
    <w:p w:rsidR="009F3CFD" w:rsidRPr="000740FA" w:rsidRDefault="009F3CFD" w:rsidP="009F3CFD">
      <w:pPr>
        <w:spacing w:after="0" w:line="360" w:lineRule="auto"/>
        <w:jc w:val="both"/>
        <w:rPr>
          <w:rFonts w:ascii="Times New Roman" w:hAnsi="Times New Roman" w:cs="Times New Roman"/>
          <w:b/>
          <w:bCs/>
          <w:sz w:val="24"/>
          <w:szCs w:val="24"/>
        </w:rPr>
      </w:pPr>
      <w:r w:rsidRPr="000740FA">
        <w:rPr>
          <w:rFonts w:ascii="Times New Roman" w:hAnsi="Times New Roman" w:cs="Times New Roman"/>
          <w:b/>
          <w:bCs/>
          <w:sz w:val="24"/>
          <w:szCs w:val="24"/>
        </w:rPr>
        <w:t xml:space="preserve">Wykres nr </w:t>
      </w:r>
      <w:r w:rsidR="006933D7">
        <w:rPr>
          <w:rFonts w:ascii="Times New Roman" w:hAnsi="Times New Roman" w:cs="Times New Roman"/>
          <w:b/>
          <w:bCs/>
          <w:sz w:val="24"/>
          <w:szCs w:val="24"/>
        </w:rPr>
        <w:t>2</w:t>
      </w:r>
      <w:r w:rsidRPr="000740FA">
        <w:rPr>
          <w:rFonts w:ascii="Times New Roman" w:hAnsi="Times New Roman" w:cs="Times New Roman"/>
          <w:b/>
          <w:bCs/>
          <w:sz w:val="24"/>
          <w:szCs w:val="24"/>
        </w:rPr>
        <w:t xml:space="preserve">. </w:t>
      </w:r>
    </w:p>
    <w:p w:rsidR="009F3CFD" w:rsidRPr="000740FA" w:rsidRDefault="009F3CFD" w:rsidP="009F3CFD">
      <w:pPr>
        <w:spacing w:after="0" w:line="360" w:lineRule="auto"/>
        <w:jc w:val="both"/>
        <w:rPr>
          <w:rFonts w:ascii="Times New Roman" w:hAnsi="Times New Roman" w:cs="Times New Roman"/>
          <w:bCs/>
          <w:sz w:val="24"/>
          <w:szCs w:val="24"/>
        </w:rPr>
      </w:pPr>
      <w:r w:rsidRPr="000740FA">
        <w:rPr>
          <w:rFonts w:ascii="Times New Roman" w:hAnsi="Times New Roman" w:cs="Times New Roman"/>
          <w:bCs/>
          <w:sz w:val="24"/>
          <w:szCs w:val="24"/>
        </w:rPr>
        <w:t>Liczba zgłoszeń o stosowaniu przemocy domowej otrzymanych przez pracowników pomocy społecznej z terenu powiatu bytowskiego w latach 2017-2023</w:t>
      </w:r>
    </w:p>
    <w:p w:rsidR="009F3CFD" w:rsidRDefault="009F3CFD" w:rsidP="009F3CFD">
      <w:pPr>
        <w:spacing w:after="0"/>
        <w:jc w:val="both"/>
      </w:pPr>
      <w:r>
        <w:rPr>
          <w:noProof/>
        </w:rPr>
        <w:drawing>
          <wp:inline distT="0" distB="0" distL="0" distR="0">
            <wp:extent cx="5734050" cy="2124075"/>
            <wp:effectExtent l="19050" t="0" r="19050" b="0"/>
            <wp:docPr id="43" name="Wykres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F3CFD" w:rsidRPr="00D566AE" w:rsidRDefault="00D95135" w:rsidP="00D566AE">
      <w:pPr>
        <w:spacing w:after="0"/>
        <w:rPr>
          <w:rFonts w:ascii="Times New Roman" w:hAnsi="Times New Roman" w:cs="Times New Roman"/>
          <w:i/>
        </w:rPr>
      </w:pPr>
      <w:r w:rsidRPr="00D95135">
        <w:rPr>
          <w:rFonts w:ascii="Times New Roman" w:eastAsia="Calibri" w:hAnsi="Times New Roman" w:cs="Times New Roman"/>
          <w:i/>
          <w:noProof/>
        </w:rPr>
        <w:pict>
          <v:shapetype id="_x0000_t202" coordsize="21600,21600" o:spt="202" path="m,l,21600r21600,l21600,xe">
            <v:stroke joinstyle="miter"/>
            <v:path gradientshapeok="t" o:connecttype="rect"/>
          </v:shapetype>
          <v:shape id="Pole tekstowe 22" o:spid="_x0000_s1026" type="#_x0000_t202" style="position:absolute;margin-left:176.15pt;margin-top:39.8pt;width:55.5pt;height:1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1rG1pQIAAJcFAAAOAAAAZHJzL2Uyb0RvYy54bWysVG1v0zAQ/o7Ef7D8PcsLaZtES6etaRDS&#10;gEmDH+AmTmPNsYPtNR2I/87Zabp2ExIC8sG62Ofn7rl7fJdX+46jHVWaSZHj8CLAiIpK1kxsc/z1&#10;S+klGGlDRE24FDTHT1Tjq+XbN5dDn9FItpLXVCEAETob+hy3xvSZ7+uqpR3RF7KnAg4bqTpi4Fdt&#10;/VqRAdA77kdBMPcHqepeyYpqDbvFeIiXDr9paGU+N42mBvEcQ27GrcqtG7v6y0uSbRXpW1Yd0iB/&#10;kUVHmICgR6iCGIIeFXsF1bFKSS0bc1HJzpdNwyrqOACbMHjB5r4lPXVcoDi6P5ZJ/z/Y6tPuTiFW&#10;53iGkSAdtOhOcooMfdBGDhRFka3R0OsMXO97cDb7G7mHXju+ur+V1YNGQq5aIrb0Wik5tJTUkGNo&#10;b/onV0ccbUE2w0dZQzDyaKQD2jeqswWEkiBAh149HftD9wZVsLkI4mQGJxUcRUE6A9tGINl0uVfa&#10;vKeyQ9bIsYL2O3Cyu9VmdJ1cbCwhS8Y57JOMi7MNwBx3IDRctWc2CdfRH2mQrpN1EntxNF97cVAU&#10;3nW5ir15GS5mxbtitSrCnzZuGGctq2sqbJhJXWH8Z9076HzUxVFfWnJWWzibklbbzYortCOg7tJ9&#10;h4KcuPnnabh6AZcXlMIoDm6i1CvnycKLy3jmpYsg8YIwvUnnQZzGRXlO6ZYJ+u+U0JDjdBbNRi39&#10;llvgvtfcSNYxA/ODsy7HydGJZFaBa1G71hrC+GiflMKm/1wKaPfUaKdXK9FRrBtZP4FclQQ5gfJg&#10;0oHRSvUdowGmRo71t0eiKEb8gwDJ2xEzGWoyNpNBRAVXc2wwGs2VcaPI9kLIa3gKDXMytW9mjHx4&#10;QPD6XbaHSWXHy+m/83qep8tfAAAA//8DAFBLAwQUAAYACAAAACEAZTOxft8AAAAKAQAADwAAAGRy&#10;cy9kb3ducmV2LnhtbEyPwU7DMAyG70i8Q2QkbixdC4GVptOE4DQJ0ZUDx7TJ2miNU5psK28/c4Kj&#10;7U+/v79Yz25gJzMF61HCcpEAM9h6bbGT8Fm/3T0BC1GhVoNHI+HHBFiX11eFyrU/Y2VOu9gxCsGQ&#10;Kwl9jGPOeWh741RY+NEg3fZ+cirSOHVcT+pM4W7gaZII7pRF+tCr0bz0pj3sjk7C5gurV/v93nxU&#10;+8rW9SrBrThIeXszb56BRTPHPxh+9UkdSnJq/BF1YIOE7CHNCJXwuBLACLgXGS0aIpepAF4W/H+F&#10;8gIAAP//AwBQSwECLQAUAAYACAAAACEAtoM4kv4AAADhAQAAEwAAAAAAAAAAAAAAAAAAAAAAW0Nv&#10;bnRlbnRfVHlwZXNdLnhtbFBLAQItABQABgAIAAAAIQA4/SH/1gAAAJQBAAALAAAAAAAAAAAAAAAA&#10;AC8BAABfcmVscy8ucmVsc1BLAQItABQABgAIAAAAIQAa1rG1pQIAAJcFAAAOAAAAAAAAAAAAAAAA&#10;AC4CAABkcnMvZTJvRG9jLnhtbFBLAQItABQABgAIAAAAIQBlM7F+3wAAAAoBAAAPAAAAAAAAAAAA&#10;AAAAAP8EAABkcnMvZG93bnJldi54bWxQSwUGAAAAAAQABADzAAAACwYAAAAA&#10;" filled="f" stroked="f">
            <v:textbox inset="0,0,0,0"/>
          </v:shape>
        </w:pict>
      </w:r>
      <w:r w:rsidR="009F3CFD" w:rsidRPr="00D566AE">
        <w:rPr>
          <w:rFonts w:ascii="Times New Roman" w:hAnsi="Times New Roman" w:cs="Times New Roman"/>
          <w:i/>
        </w:rPr>
        <w:t>Źródło: Opracowanie PCPR w Bytowie na podstawie danych z ośrodków pomocy społecznej funkcjonujących na terenie powiatu bytowskiego.</w:t>
      </w:r>
    </w:p>
    <w:p w:rsidR="009F3CFD" w:rsidRDefault="009F3CFD" w:rsidP="009F3CFD">
      <w:pPr>
        <w:spacing w:after="0" w:line="360" w:lineRule="auto"/>
        <w:jc w:val="both"/>
        <w:rPr>
          <w:rFonts w:ascii="Bookman Old Style" w:hAnsi="Bookman Old Style"/>
          <w:i/>
          <w:color w:val="808080"/>
          <w:sz w:val="18"/>
          <w:szCs w:val="18"/>
        </w:rPr>
      </w:pPr>
    </w:p>
    <w:p w:rsidR="009F3CFD" w:rsidRDefault="009F3CFD" w:rsidP="009F3CFD">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Analiza powyższych danych pozwala zaobserwować, iż skala zjawiska przemocy domowej na terenie powiatu bytowskiego na przestrzeni lat 2017-2023 wahała się na zróżnicowanym poziomie. Należy zaznaczyć, iż najmniejszą liczbę zgłoszeń otrzymanych przez pracowników socjalnych pomocy społecznej w omawianym okresie można zaobserwować w 2017 roku, w którym pracownicy socjalni odnotowali 127 zgłoszeń </w:t>
      </w:r>
      <w:r w:rsidR="006933D7">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lastRenderedPageBreak/>
        <w:t xml:space="preserve">o stosowaniu przemocy </w:t>
      </w:r>
      <w:r w:rsidR="006933D7">
        <w:rPr>
          <w:rFonts w:ascii="Times New Roman" w:eastAsia="Times New Roman" w:hAnsi="Times New Roman" w:cs="Times New Roman"/>
          <w:sz w:val="24"/>
          <w:szCs w:val="24"/>
          <w:lang w:eastAsia="ar-SA"/>
        </w:rPr>
        <w:t>domowej</w:t>
      </w:r>
      <w:r w:rsidRPr="00B72A64">
        <w:rPr>
          <w:rFonts w:ascii="Times New Roman" w:eastAsia="Times New Roman" w:hAnsi="Times New Roman" w:cs="Times New Roman"/>
          <w:sz w:val="24"/>
          <w:szCs w:val="24"/>
          <w:lang w:eastAsia="ar-SA"/>
        </w:rPr>
        <w:t xml:space="preserve">. Na przestrzeni lat 2017 - 2018 ilość zgłoszeń </w:t>
      </w:r>
      <w:r w:rsidR="006933D7">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o stosowaniu przemocy </w:t>
      </w:r>
      <w:r w:rsidR="006933D7">
        <w:rPr>
          <w:rFonts w:ascii="Times New Roman" w:eastAsia="Times New Roman" w:hAnsi="Times New Roman" w:cs="Times New Roman"/>
          <w:sz w:val="24"/>
          <w:szCs w:val="24"/>
          <w:lang w:eastAsia="ar-SA"/>
        </w:rPr>
        <w:t>domowej</w:t>
      </w:r>
      <w:r w:rsidRPr="00B72A64">
        <w:rPr>
          <w:rFonts w:ascii="Times New Roman" w:eastAsia="Times New Roman" w:hAnsi="Times New Roman" w:cs="Times New Roman"/>
          <w:sz w:val="24"/>
          <w:szCs w:val="24"/>
          <w:lang w:eastAsia="ar-SA"/>
        </w:rPr>
        <w:t xml:space="preserve"> wzrosła o 7,08%, natomiast na przestrzeni lat 2018 - 2019 ilość zgłoszeń o stosowaniu przemocy </w:t>
      </w:r>
      <w:r w:rsidR="006933D7">
        <w:rPr>
          <w:rFonts w:ascii="Times New Roman" w:eastAsia="Times New Roman" w:hAnsi="Times New Roman" w:cs="Times New Roman"/>
          <w:sz w:val="24"/>
          <w:szCs w:val="24"/>
          <w:lang w:eastAsia="ar-SA"/>
        </w:rPr>
        <w:t>domowej</w:t>
      </w:r>
      <w:r w:rsidRPr="00B72A64">
        <w:rPr>
          <w:rFonts w:ascii="Times New Roman" w:eastAsia="Times New Roman" w:hAnsi="Times New Roman" w:cs="Times New Roman"/>
          <w:sz w:val="24"/>
          <w:szCs w:val="24"/>
          <w:lang w:eastAsia="ar-SA"/>
        </w:rPr>
        <w:t xml:space="preserve"> wzrosła o 44,85%, a na przestrzeni lat 2019 - 2020 ilość zgłoszeń o stosowaniu przemocy </w:t>
      </w:r>
      <w:r w:rsidR="006933D7">
        <w:rPr>
          <w:rFonts w:ascii="Times New Roman" w:eastAsia="Times New Roman" w:hAnsi="Times New Roman" w:cs="Times New Roman"/>
          <w:sz w:val="24"/>
          <w:szCs w:val="24"/>
          <w:lang w:eastAsia="ar-SA"/>
        </w:rPr>
        <w:t>domowej</w:t>
      </w:r>
      <w:r w:rsidRPr="00B72A64">
        <w:rPr>
          <w:rFonts w:ascii="Times New Roman" w:eastAsia="Times New Roman" w:hAnsi="Times New Roman" w:cs="Times New Roman"/>
          <w:sz w:val="24"/>
          <w:szCs w:val="24"/>
          <w:lang w:eastAsia="ar-SA"/>
        </w:rPr>
        <w:t xml:space="preserve"> zmniejszyła się o 34,01%. W roku 2021 ilość zgłoszeń otrzymanych przez pracowników socjalnych o stosowaniu przemocy </w:t>
      </w:r>
      <w:r w:rsidRPr="00B72A64">
        <w:rPr>
          <w:rFonts w:ascii="Times New Roman" w:eastAsia="Times New Roman" w:hAnsi="Times New Roman" w:cs="Times New Roman"/>
          <w:sz w:val="24"/>
          <w:szCs w:val="24"/>
          <w:lang w:eastAsia="ar-SA"/>
        </w:rPr>
        <w:br/>
      </w:r>
      <w:r w:rsidR="006933D7">
        <w:rPr>
          <w:rFonts w:ascii="Times New Roman" w:eastAsia="Times New Roman" w:hAnsi="Times New Roman" w:cs="Times New Roman"/>
          <w:sz w:val="24"/>
          <w:szCs w:val="24"/>
          <w:lang w:eastAsia="ar-SA"/>
        </w:rPr>
        <w:t>domowej</w:t>
      </w:r>
      <w:r w:rsidRPr="00B72A64">
        <w:rPr>
          <w:rFonts w:ascii="Times New Roman" w:eastAsia="Times New Roman" w:hAnsi="Times New Roman" w:cs="Times New Roman"/>
          <w:sz w:val="24"/>
          <w:szCs w:val="24"/>
          <w:lang w:eastAsia="ar-SA"/>
        </w:rPr>
        <w:t xml:space="preserve"> wyniosła 137, czyli o 7 % mniej niż w roku poprzednim, a w roku 2022 wyniosła 134, czyli o 2 % mniej niż w roku 2021. W 2023 roku liczba zgłoszeń wynosiła 195, czyli nastąpił wzrost o 45,52 % w porównaniu z 2022 rokiem.  </w:t>
      </w:r>
    </w:p>
    <w:p w:rsidR="003A4EC9" w:rsidRDefault="003A4EC9" w:rsidP="009F3CFD">
      <w:pPr>
        <w:spacing w:after="0" w:line="360" w:lineRule="auto"/>
        <w:ind w:firstLine="708"/>
        <w:jc w:val="both"/>
        <w:rPr>
          <w:rFonts w:ascii="Times New Roman" w:eastAsia="Times New Roman" w:hAnsi="Times New Roman" w:cs="Times New Roman"/>
          <w:sz w:val="24"/>
          <w:szCs w:val="24"/>
          <w:lang w:eastAsia="ar-SA"/>
        </w:rPr>
      </w:pPr>
    </w:p>
    <w:p w:rsidR="009F3CFD" w:rsidRPr="00B72A64" w:rsidRDefault="009F3CFD" w:rsidP="009F3CFD">
      <w:pPr>
        <w:spacing w:after="0" w:line="360" w:lineRule="auto"/>
        <w:jc w:val="both"/>
        <w:rPr>
          <w:rFonts w:ascii="Times New Roman" w:hAnsi="Times New Roman" w:cs="Times New Roman"/>
          <w:b/>
          <w:bCs/>
          <w:sz w:val="24"/>
          <w:szCs w:val="24"/>
        </w:rPr>
      </w:pPr>
      <w:r w:rsidRPr="00B72A64">
        <w:rPr>
          <w:rFonts w:ascii="Times New Roman" w:hAnsi="Times New Roman" w:cs="Times New Roman"/>
          <w:b/>
          <w:bCs/>
          <w:sz w:val="24"/>
          <w:szCs w:val="24"/>
        </w:rPr>
        <w:t xml:space="preserve">Wykres nr </w:t>
      </w:r>
      <w:r w:rsidR="006933D7">
        <w:rPr>
          <w:rFonts w:ascii="Times New Roman" w:hAnsi="Times New Roman" w:cs="Times New Roman"/>
          <w:b/>
          <w:bCs/>
          <w:sz w:val="24"/>
          <w:szCs w:val="24"/>
        </w:rPr>
        <w:t>3</w:t>
      </w:r>
      <w:r w:rsidRPr="00B72A64">
        <w:rPr>
          <w:rFonts w:ascii="Times New Roman" w:hAnsi="Times New Roman" w:cs="Times New Roman"/>
          <w:b/>
          <w:bCs/>
          <w:sz w:val="24"/>
          <w:szCs w:val="24"/>
        </w:rPr>
        <w:t xml:space="preserve">. </w:t>
      </w:r>
    </w:p>
    <w:p w:rsidR="009F3CFD" w:rsidRPr="00B72A64" w:rsidRDefault="009F3CFD" w:rsidP="009F3CFD">
      <w:pPr>
        <w:spacing w:after="0" w:line="360" w:lineRule="auto"/>
        <w:jc w:val="both"/>
        <w:rPr>
          <w:rFonts w:ascii="Times New Roman" w:hAnsi="Times New Roman" w:cs="Times New Roman"/>
          <w:bCs/>
          <w:sz w:val="24"/>
          <w:szCs w:val="24"/>
        </w:rPr>
      </w:pPr>
      <w:r w:rsidRPr="00B72A64">
        <w:rPr>
          <w:rFonts w:ascii="Times New Roman" w:hAnsi="Times New Roman" w:cs="Times New Roman"/>
          <w:bCs/>
          <w:sz w:val="24"/>
          <w:szCs w:val="24"/>
        </w:rPr>
        <w:t xml:space="preserve">Liczba zgłoszeń o stosowaniu przemocy domowej otrzymanych przez pracowników poszczególnych ośrodków pomocy społecznej z terenu powiatu bytowskiego w latach </w:t>
      </w:r>
      <w:r>
        <w:rPr>
          <w:rFonts w:ascii="Times New Roman" w:hAnsi="Times New Roman" w:cs="Times New Roman"/>
          <w:bCs/>
          <w:sz w:val="24"/>
          <w:szCs w:val="24"/>
        </w:rPr>
        <w:br/>
      </w:r>
      <w:r w:rsidRPr="00B72A64">
        <w:rPr>
          <w:rFonts w:ascii="Times New Roman" w:hAnsi="Times New Roman" w:cs="Times New Roman"/>
          <w:bCs/>
          <w:sz w:val="24"/>
          <w:szCs w:val="24"/>
        </w:rPr>
        <w:t>2018-2023.</w:t>
      </w:r>
    </w:p>
    <w:p w:rsidR="009F3CFD" w:rsidRDefault="009F3CFD" w:rsidP="009F3CFD">
      <w:pPr>
        <w:spacing w:after="0" w:line="360" w:lineRule="auto"/>
        <w:jc w:val="center"/>
      </w:pPr>
      <w:r>
        <w:rPr>
          <w:noProof/>
        </w:rPr>
        <w:drawing>
          <wp:inline distT="0" distB="0" distL="0" distR="0">
            <wp:extent cx="5486400" cy="3200400"/>
            <wp:effectExtent l="0" t="0" r="0" b="0"/>
            <wp:docPr id="44" name="Wykres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F3CFD" w:rsidRPr="006F48C8" w:rsidRDefault="00D95135" w:rsidP="006F48C8">
      <w:pPr>
        <w:spacing w:after="0"/>
        <w:jc w:val="both"/>
        <w:rPr>
          <w:rFonts w:ascii="Times New Roman" w:eastAsia="Times New Roman" w:hAnsi="Times New Roman" w:cs="Times New Roman"/>
          <w:i/>
          <w:lang w:eastAsia="ar-SA"/>
        </w:rPr>
      </w:pPr>
      <w:r w:rsidRPr="00D95135">
        <w:rPr>
          <w:rFonts w:ascii="Times New Roman" w:eastAsia="Calibri" w:hAnsi="Times New Roman" w:cs="Times New Roman"/>
          <w:noProof/>
        </w:rPr>
        <w:pict>
          <v:shape id="Pole tekstowe 21" o:spid="_x0000_s1027" type="#_x0000_t202" style="position:absolute;left:0;text-align:left;margin-left:-369.1pt;margin-top:.65pt;width:14.25pt;height:12.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vqCqgIAAKIFAAAOAAAAZHJzL2Uyb0RvYy54bWysVG1v0zAQ/o7Ef7D8PcsLaZtES6etaRDS&#10;gEmDH+AmTmPNsYPtNR2I/87ZadpuExIC8sE62+fn7rl7cpdX+46jHVWaSZHj8CLAiIpK1kxsc/z1&#10;S+klGGlDRE24FDTHT1Tjq+XbN5dDn9FItpLXVCEAETob+hy3xvSZ7+uqpR3RF7KnAi4bqTpiYKu2&#10;fq3IAOgd96MgmPuDVHWvZEW1htNivMRLh980tDKfm0ZTg3iOITfjVuXWjV395SXJtor0LasOaZC/&#10;yKIjTEDQI1RBDEGPir2C6lilpJaNuahk58umYRV1HIBNGLxgc9+SnjouUBzdH8uk/x9s9Wl3pxCr&#10;cxxjJEgHLbqTnCJDH7SRA0VRaGs09DoD1/senM3+Ru6h146v7m9l9aCRkKuWiC29VkoOLSU15Ohe&#10;+mdPRxxtQTbDR1lDMPJopAPaN6qzBYSSIECHXj0d+0P3BlU2ZBKkixlGFVyF8zCNZjY3n2TT415p&#10;857KDlkjxwra78DJ7lab0XVysbGELBnnTgJcPDsAzPEEQsNTe2eTcB39kQbpOlknsRdH87UXB0Xh&#10;XZer2JuX4WJWvCtWqyL8aeOGcdayuqbChpnUFcZ/1r2DzkddHPWlJWe1hbMpabXdrLhCOwLqLt13&#10;KMiZm/88DVcv4PKCUhjFwU2UeuU8WXhxGc+8dBEkXhCmN+k8iNO4KJ9TumWC/jslNOQ4nUEfHZ3f&#10;cgvc95obyTpmYH5w1uU4OTqRzCpwLWrXWkMYH+2zUtj0T6WAdk+Ndnq1Eh3FavabPaBYEW9k/QTK&#10;VRKUBfKEoQdGK9V3jAYYIDnW3x6JohjxDwLUb6fNZKjJ2EwGERU8zbHBaDRXxk0lWwchr+GvaJhT&#10;7CkypGs3MAhc4oehZSfN+d55nUbr8hcAAAD//wMAUEsDBBQABgAIAAAAIQDmnRSG4AAAAAoBAAAP&#10;AAAAZHJzL2Rvd25yZXYueG1sTI/BboMwEETvlfoP1kbqjdghEhCKiaKqPVWqSuihR4M3gILXFDsJ&#10;/fu6p/a4mqeZt8V+MSO74uwGSxI2awEMqbV6oE7CR/0SZcCcV6TVaAklfKODfXl/V6hc2xtVeD36&#10;joUScrmS0Hs/5Zy7tkej3NpOSCE72dkoH86543pWt1BuRh4LkXCjBgoLvZrwqcf2fLwYCYdPqp6H&#10;r7fmvTpVQ13vBL0mZykfVsvhEZjHxf/B8Ksf1KEMTo29kHZslBCl2ywObEi2wAIQpWKXAmskxEkG&#10;vCz4/xfKHwAAAP//AwBQSwECLQAUAAYACAAAACEAtoM4kv4AAADhAQAAEwAAAAAAAAAAAAAAAAAA&#10;AAAAW0NvbnRlbnRfVHlwZXNdLnhtbFBLAQItABQABgAIAAAAIQA4/SH/1gAAAJQBAAALAAAAAAAA&#10;AAAAAAAAAC8BAABfcmVscy8ucmVsc1BLAQItABQABgAIAAAAIQDkPvqCqgIAAKIFAAAOAAAAAAAA&#10;AAAAAAAAAC4CAABkcnMvZTJvRG9jLnhtbFBLAQItABQABgAIAAAAIQDmnRSG4AAAAAoBAAAPAAAA&#10;AAAAAAAAAAAAAAQFAABkcnMvZG93bnJldi54bWxQSwUGAAAAAAQABADzAAAAEQYAAAAA&#10;" filled="f" stroked="f">
            <v:textbox inset="0,0,0,0">
              <w:txbxContent>
                <w:p w:rsidR="00D17977" w:rsidRDefault="00D17977" w:rsidP="009F3CFD">
                  <w:pPr>
                    <w:spacing w:after="0" w:line="240" w:lineRule="auto"/>
                    <w:rPr>
                      <w:rFonts w:ascii="Liberation Serif" w:eastAsia="SimSun" w:hAnsi="Liberation Serif" w:cs="Mangal"/>
                      <w:b/>
                      <w:bCs/>
                      <w:kern w:val="3"/>
                      <w:sz w:val="18"/>
                      <w:szCs w:val="18"/>
                      <w:lang w:val="en-US" w:bidi="hi-IN"/>
                    </w:rPr>
                  </w:pPr>
                  <w:r>
                    <w:rPr>
                      <w:rFonts w:ascii="Liberation Serif" w:eastAsia="SimSun" w:hAnsi="Liberation Serif" w:cs="Mangal"/>
                      <w:b/>
                      <w:bCs/>
                      <w:kern w:val="3"/>
                      <w:sz w:val="18"/>
                      <w:szCs w:val="18"/>
                      <w:lang w:val="en-US" w:bidi="hi-IN"/>
                    </w:rPr>
                    <w:t>7</w:t>
                  </w:r>
                </w:p>
              </w:txbxContent>
            </v:textbox>
          </v:shape>
        </w:pict>
      </w:r>
      <w:r w:rsidR="003A4EC9" w:rsidRPr="006F48C8">
        <w:rPr>
          <w:rFonts w:ascii="Times New Roman" w:eastAsia="Times New Roman" w:hAnsi="Times New Roman" w:cs="Times New Roman"/>
          <w:i/>
          <w:lang w:eastAsia="ar-SA"/>
        </w:rPr>
        <w:t>Źródło</w:t>
      </w:r>
      <w:r w:rsidR="009F3CFD" w:rsidRPr="006F48C8">
        <w:rPr>
          <w:rFonts w:ascii="Times New Roman" w:eastAsia="Times New Roman" w:hAnsi="Times New Roman" w:cs="Times New Roman"/>
          <w:i/>
          <w:lang w:eastAsia="ar-SA"/>
        </w:rPr>
        <w:t xml:space="preserve">: Opracowanie PCPR w Bytowie na podstawie danych z ośrodków pomocy społecznej funkcjonujących na terenie powiatu bytowskiego. </w:t>
      </w:r>
    </w:p>
    <w:p w:rsidR="000740FA" w:rsidRDefault="000740FA" w:rsidP="009F3CFD">
      <w:pPr>
        <w:spacing w:after="0" w:line="360" w:lineRule="auto"/>
        <w:jc w:val="both"/>
        <w:rPr>
          <w:rFonts w:ascii="Times New Roman" w:eastAsia="Times New Roman" w:hAnsi="Times New Roman" w:cs="Times New Roman"/>
          <w:i/>
          <w:sz w:val="24"/>
          <w:szCs w:val="24"/>
          <w:lang w:eastAsia="ar-SA"/>
        </w:rPr>
      </w:pPr>
    </w:p>
    <w:p w:rsidR="009F3CFD" w:rsidRPr="00B72A64" w:rsidRDefault="009F3CFD" w:rsidP="009F3CFD">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Z analizy danych przedstawionych na wykresie nr </w:t>
      </w:r>
      <w:r w:rsidR="006933D7">
        <w:rPr>
          <w:rFonts w:ascii="Times New Roman" w:eastAsia="Times New Roman" w:hAnsi="Times New Roman" w:cs="Times New Roman"/>
          <w:sz w:val="24"/>
          <w:szCs w:val="24"/>
          <w:lang w:eastAsia="ar-SA"/>
        </w:rPr>
        <w:t>3</w:t>
      </w:r>
      <w:r w:rsidRPr="00B72A64">
        <w:rPr>
          <w:rFonts w:ascii="Times New Roman" w:eastAsia="Times New Roman" w:hAnsi="Times New Roman" w:cs="Times New Roman"/>
          <w:sz w:val="24"/>
          <w:szCs w:val="24"/>
          <w:lang w:eastAsia="ar-SA"/>
        </w:rPr>
        <w:t xml:space="preserve"> wynika, iż w latach 2018 - 2019 największą liczbę zgłoszeń o stosowaniu przemocy </w:t>
      </w:r>
      <w:r w:rsidR="006933D7">
        <w:rPr>
          <w:rFonts w:ascii="Times New Roman" w:eastAsia="Times New Roman" w:hAnsi="Times New Roman" w:cs="Times New Roman"/>
          <w:sz w:val="24"/>
          <w:szCs w:val="24"/>
          <w:lang w:eastAsia="ar-SA"/>
        </w:rPr>
        <w:t>domowej</w:t>
      </w:r>
      <w:r w:rsidRPr="00B72A64">
        <w:rPr>
          <w:rFonts w:ascii="Times New Roman" w:eastAsia="Times New Roman" w:hAnsi="Times New Roman" w:cs="Times New Roman"/>
          <w:sz w:val="24"/>
          <w:szCs w:val="24"/>
          <w:lang w:eastAsia="ar-SA"/>
        </w:rPr>
        <w:t xml:space="preserve"> otrzymał Miejsko-Gminny Ośrodek Pomocy Społecznej w Miastku, tj. w 2018 roku – 52 zgłoszenia, w 2019 roku – 70 zgłoszeń. Na drugim miejscu pod względem największej liczby otrzymywanych zgłoszeń </w:t>
      </w:r>
      <w:r w:rsidR="006933D7">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o stosowaniu przemocy </w:t>
      </w:r>
      <w:r w:rsidR="006933D7">
        <w:rPr>
          <w:rFonts w:ascii="Times New Roman" w:eastAsia="Times New Roman" w:hAnsi="Times New Roman" w:cs="Times New Roman"/>
          <w:sz w:val="24"/>
          <w:szCs w:val="24"/>
          <w:lang w:eastAsia="ar-SA"/>
        </w:rPr>
        <w:t xml:space="preserve">domowej </w:t>
      </w:r>
      <w:r w:rsidRPr="00B72A64">
        <w:rPr>
          <w:rFonts w:ascii="Times New Roman" w:eastAsia="Times New Roman" w:hAnsi="Times New Roman" w:cs="Times New Roman"/>
          <w:sz w:val="24"/>
          <w:szCs w:val="24"/>
          <w:lang w:eastAsia="ar-SA"/>
        </w:rPr>
        <w:t xml:space="preserve">są pracownicy Miejskiego Ośrodka Pomocy Społecznej </w:t>
      </w:r>
      <w:r w:rsidR="006933D7">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w Bytowie, tj. w roku 2018 – 51 zgłoszeń oraz w roku 2019 – 50 zgłoszeń. W latach  </w:t>
      </w:r>
      <w:r w:rsidR="00DA7C7F">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lastRenderedPageBreak/>
        <w:t xml:space="preserve">2020-2022 największą liczbę zgłoszeń o stosowaniu przemocy </w:t>
      </w:r>
      <w:r w:rsidR="006933D7">
        <w:rPr>
          <w:rFonts w:ascii="Times New Roman" w:eastAsia="Times New Roman" w:hAnsi="Times New Roman" w:cs="Times New Roman"/>
          <w:sz w:val="24"/>
          <w:szCs w:val="24"/>
          <w:lang w:eastAsia="ar-SA"/>
        </w:rPr>
        <w:t>domowej</w:t>
      </w:r>
      <w:r w:rsidRPr="00B72A64">
        <w:rPr>
          <w:rFonts w:ascii="Times New Roman" w:eastAsia="Times New Roman" w:hAnsi="Times New Roman" w:cs="Times New Roman"/>
          <w:sz w:val="24"/>
          <w:szCs w:val="24"/>
          <w:lang w:eastAsia="ar-SA"/>
        </w:rPr>
        <w:t xml:space="preserve"> otrzymał Miejski Ośrodek Pomocy Społecznej w Bytowie, tj. w 2020 roku 47 zgłoszeń co stanowi 31,97% wszystkich zgłoszeń, w 2021 roku – 42 zgłoszenia co stanowi 31% wszystkich zgłoszeń oraz </w:t>
      </w:r>
      <w:r w:rsidRPr="00B72A64">
        <w:rPr>
          <w:rFonts w:ascii="Times New Roman" w:eastAsia="Times New Roman" w:hAnsi="Times New Roman" w:cs="Times New Roman"/>
          <w:sz w:val="24"/>
          <w:szCs w:val="24"/>
          <w:lang w:eastAsia="ar-SA"/>
        </w:rPr>
        <w:br/>
        <w:t xml:space="preserve">w 2022 roku – 36 zgłoszeń co stanowi 27% wszystkich zgłoszeń. Pracownicy Gminnego Ośrodka Pomocy Społecznej w Lipnicy w roku 2020 nie odnotowali żadnego zgłoszenia </w:t>
      </w:r>
      <w:r w:rsidR="006933D7">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o stosowaniu przemocy </w:t>
      </w:r>
      <w:r w:rsidR="006933D7">
        <w:rPr>
          <w:rFonts w:ascii="Times New Roman" w:eastAsia="Times New Roman" w:hAnsi="Times New Roman" w:cs="Times New Roman"/>
          <w:sz w:val="24"/>
          <w:szCs w:val="24"/>
          <w:lang w:eastAsia="ar-SA"/>
        </w:rPr>
        <w:t>domowej</w:t>
      </w:r>
      <w:r w:rsidRPr="00B72A64">
        <w:rPr>
          <w:rFonts w:ascii="Times New Roman" w:eastAsia="Times New Roman" w:hAnsi="Times New Roman" w:cs="Times New Roman"/>
          <w:sz w:val="24"/>
          <w:szCs w:val="24"/>
          <w:lang w:eastAsia="ar-SA"/>
        </w:rPr>
        <w:t>. W 2022r. odnotowano również wzrost zgłoszeń</w:t>
      </w:r>
      <w:r w:rsidR="006933D7">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o stosowaniu przemocy domowej przez Zespół Interdyscyplinarny Gminy Kołczygłowy – 22 zgłoszenia oraz Zespół Interdyscyplinarny Gminy Czarna Dąbrówka – 21 zgłoszeń.  W 2023 roku najwięcej zgłoszeń otrzymał Miejski Ośrodek Pomocy Społecznej </w:t>
      </w:r>
      <w:r w:rsidR="006F48C8">
        <w:rPr>
          <w:rFonts w:ascii="Times New Roman" w:eastAsia="Times New Roman" w:hAnsi="Times New Roman" w:cs="Times New Roman"/>
          <w:sz w:val="24"/>
          <w:szCs w:val="24"/>
          <w:lang w:eastAsia="ar-SA"/>
        </w:rPr>
        <w:t>w Bytowie- 60, co stanowi 30,76</w:t>
      </w:r>
      <w:r w:rsidRPr="00B72A64">
        <w:rPr>
          <w:rFonts w:ascii="Times New Roman" w:eastAsia="Times New Roman" w:hAnsi="Times New Roman" w:cs="Times New Roman"/>
          <w:sz w:val="24"/>
          <w:szCs w:val="24"/>
          <w:lang w:eastAsia="ar-SA"/>
        </w:rPr>
        <w:t xml:space="preserve">% wszystkich zgłoszeń. Znaczny wzrost odnotowano również </w:t>
      </w:r>
      <w:r w:rsidRPr="00B72A64">
        <w:rPr>
          <w:rFonts w:ascii="Times New Roman" w:eastAsia="Times New Roman" w:hAnsi="Times New Roman" w:cs="Times New Roman"/>
          <w:sz w:val="24"/>
          <w:szCs w:val="24"/>
          <w:lang w:eastAsia="ar-SA"/>
        </w:rPr>
        <w:br/>
        <w:t>w Miejsko- Gminnym Ośrodku Społecznym w Miastk</w:t>
      </w:r>
      <w:r w:rsidR="006F48C8">
        <w:rPr>
          <w:rFonts w:ascii="Times New Roman" w:eastAsia="Times New Roman" w:hAnsi="Times New Roman" w:cs="Times New Roman"/>
          <w:sz w:val="24"/>
          <w:szCs w:val="24"/>
          <w:lang w:eastAsia="ar-SA"/>
        </w:rPr>
        <w:t>u- 45 zgłoszeń co stanowi 23,07</w:t>
      </w:r>
      <w:r w:rsidRPr="00B72A64">
        <w:rPr>
          <w:rFonts w:ascii="Times New Roman" w:eastAsia="Times New Roman" w:hAnsi="Times New Roman" w:cs="Times New Roman"/>
          <w:sz w:val="24"/>
          <w:szCs w:val="24"/>
          <w:lang w:eastAsia="ar-SA"/>
        </w:rPr>
        <w:t xml:space="preserve">% wszystkich zgłoszeń. </w:t>
      </w:r>
    </w:p>
    <w:p w:rsidR="009F3CFD" w:rsidRDefault="006F48C8" w:rsidP="009F3CFD">
      <w:pPr>
        <w:spacing w:after="0" w:line="360" w:lineRule="auto"/>
        <w:ind w:firstLine="708"/>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Wszczęcie procedury </w:t>
      </w:r>
      <w:r w:rsidR="009F3CFD" w:rsidRPr="00B72A64">
        <w:rPr>
          <w:rFonts w:ascii="Times New Roman" w:eastAsia="Times New Roman" w:hAnsi="Times New Roman" w:cs="Times New Roman"/>
          <w:sz w:val="24"/>
          <w:szCs w:val="24"/>
          <w:lang w:eastAsia="ar-SA"/>
        </w:rPr>
        <w:t xml:space="preserve">„Niebieskiej Karty” zgodnie z art. 9d ust. 4 ustawy </w:t>
      </w:r>
      <w:r w:rsidR="009F3CFD" w:rsidRPr="00B72A64">
        <w:rPr>
          <w:rFonts w:ascii="Times New Roman" w:eastAsia="Times New Roman" w:hAnsi="Times New Roman" w:cs="Times New Roman"/>
          <w:sz w:val="24"/>
          <w:szCs w:val="24"/>
          <w:lang w:eastAsia="ar-SA"/>
        </w:rPr>
        <w:br/>
        <w:t xml:space="preserve">z dnia 29 lipca 2005 roku o przeciwdziałaniu przemocy domowej następuje </w:t>
      </w:r>
      <w:r w:rsidR="009F3CFD" w:rsidRPr="00B72A64">
        <w:rPr>
          <w:rFonts w:ascii="Times New Roman" w:eastAsia="Times New Roman" w:hAnsi="Times New Roman" w:cs="Times New Roman"/>
          <w:sz w:val="24"/>
          <w:szCs w:val="24"/>
          <w:lang w:eastAsia="ar-SA"/>
        </w:rPr>
        <w:br/>
        <w:t>w przypadku powzięcia w toku prowadzonych czynności służbowych lub zawodowych podejrzenia stosowania przemocy wobec osób doznających przemocy domowej lub w wyniku zgłoszenia dokonanego przez świadka przemocy domowej. Poniżej przedstawiono analizę ilościową wszczętych procedur „Niebieskiej Karty” na terenie powiatu bytowskiego.</w:t>
      </w:r>
    </w:p>
    <w:p w:rsidR="003A4EC9" w:rsidRDefault="003A4EC9" w:rsidP="009F3CFD">
      <w:pPr>
        <w:spacing w:after="0" w:line="360" w:lineRule="auto"/>
        <w:ind w:firstLine="708"/>
        <w:jc w:val="both"/>
        <w:rPr>
          <w:rFonts w:ascii="Times New Roman" w:eastAsia="Times New Roman" w:hAnsi="Times New Roman" w:cs="Times New Roman"/>
          <w:sz w:val="24"/>
          <w:szCs w:val="24"/>
          <w:lang w:eastAsia="ar-SA"/>
        </w:rPr>
      </w:pPr>
    </w:p>
    <w:p w:rsidR="009F3CFD" w:rsidRPr="00B72A64" w:rsidRDefault="009F3CFD" w:rsidP="009F3CFD">
      <w:pPr>
        <w:spacing w:after="0" w:line="360" w:lineRule="auto"/>
        <w:jc w:val="both"/>
        <w:rPr>
          <w:rFonts w:ascii="Times New Roman" w:eastAsia="Times New Roman" w:hAnsi="Times New Roman" w:cs="Times New Roman"/>
          <w:b/>
          <w:sz w:val="24"/>
          <w:szCs w:val="24"/>
          <w:lang w:eastAsia="ar-SA"/>
        </w:rPr>
      </w:pPr>
      <w:r w:rsidRPr="00B72A64">
        <w:rPr>
          <w:rFonts w:ascii="Times New Roman" w:eastAsia="Times New Roman" w:hAnsi="Times New Roman" w:cs="Times New Roman"/>
          <w:b/>
          <w:sz w:val="24"/>
          <w:szCs w:val="24"/>
          <w:lang w:eastAsia="ar-SA"/>
        </w:rPr>
        <w:t xml:space="preserve">Wykres nr </w:t>
      </w:r>
      <w:r w:rsidR="006933D7">
        <w:rPr>
          <w:rFonts w:ascii="Times New Roman" w:eastAsia="Times New Roman" w:hAnsi="Times New Roman" w:cs="Times New Roman"/>
          <w:b/>
          <w:sz w:val="24"/>
          <w:szCs w:val="24"/>
          <w:lang w:eastAsia="ar-SA"/>
        </w:rPr>
        <w:t>4</w:t>
      </w:r>
      <w:r w:rsidRPr="00B72A64">
        <w:rPr>
          <w:rFonts w:ascii="Times New Roman" w:eastAsia="Times New Roman" w:hAnsi="Times New Roman" w:cs="Times New Roman"/>
          <w:b/>
          <w:sz w:val="24"/>
          <w:szCs w:val="24"/>
          <w:lang w:eastAsia="ar-SA"/>
        </w:rPr>
        <w:t xml:space="preserve">. </w:t>
      </w:r>
    </w:p>
    <w:p w:rsidR="009F3CFD" w:rsidRPr="00B72A64" w:rsidRDefault="009F3CFD" w:rsidP="009F3CFD">
      <w:pPr>
        <w:spacing w:after="0" w:line="360" w:lineRule="auto"/>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Liczba procedur „Niebieskiej Karty” wszczęta przez pracowników socjalnych ośrodków pomocy społecznej z terenu powiatu bytowskiego w latach 2018-2023</w:t>
      </w:r>
    </w:p>
    <w:p w:rsidR="009F3CFD" w:rsidRDefault="009F3CFD" w:rsidP="009F3CFD">
      <w:pPr>
        <w:spacing w:after="0" w:line="240" w:lineRule="auto"/>
        <w:jc w:val="both"/>
      </w:pPr>
      <w:r>
        <w:rPr>
          <w:noProof/>
        </w:rPr>
        <w:drawing>
          <wp:inline distT="0" distB="0" distL="0" distR="0">
            <wp:extent cx="5715000" cy="2352675"/>
            <wp:effectExtent l="0" t="0" r="19050" b="9525"/>
            <wp:docPr id="45" name="Wykres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F3CFD" w:rsidRDefault="009F3CFD" w:rsidP="009F3CFD">
      <w:pPr>
        <w:spacing w:after="0" w:line="240" w:lineRule="auto"/>
        <w:jc w:val="both"/>
        <w:rPr>
          <w:rFonts w:ascii="Bookman Old Style" w:eastAsia="Times New Roman" w:hAnsi="Bookman Old Style"/>
          <w:i/>
          <w:sz w:val="18"/>
          <w:szCs w:val="18"/>
          <w:lang w:eastAsia="ar-SA"/>
        </w:rPr>
      </w:pPr>
    </w:p>
    <w:p w:rsidR="000740FA" w:rsidRPr="006F48C8" w:rsidRDefault="009F3CFD" w:rsidP="006F48C8">
      <w:pPr>
        <w:spacing w:after="0"/>
        <w:jc w:val="both"/>
        <w:rPr>
          <w:rFonts w:ascii="Times New Roman" w:eastAsia="Times New Roman" w:hAnsi="Times New Roman" w:cs="Times New Roman"/>
          <w:i/>
          <w:lang w:eastAsia="ar-SA"/>
        </w:rPr>
      </w:pPr>
      <w:r w:rsidRPr="006F48C8">
        <w:rPr>
          <w:rFonts w:ascii="Times New Roman" w:eastAsia="Times New Roman" w:hAnsi="Times New Roman" w:cs="Times New Roman"/>
          <w:i/>
          <w:lang w:eastAsia="ar-SA"/>
        </w:rPr>
        <w:t>Źródło: Opracowanie PCPR w Bytowie na podstawie danych z ośrodków pomocy społecznej funkcjonujących na terenie powiatu bytowskiego.</w:t>
      </w:r>
    </w:p>
    <w:p w:rsidR="009F3CFD" w:rsidRDefault="009F3CFD" w:rsidP="003A4EC9">
      <w:pPr>
        <w:spacing w:after="0" w:line="360" w:lineRule="auto"/>
        <w:ind w:firstLine="708"/>
        <w:jc w:val="both"/>
        <w:rPr>
          <w:rFonts w:ascii="Times New Roman" w:eastAsia="Times New Roman" w:hAnsi="Times New Roman" w:cs="Times New Roman"/>
          <w:bCs/>
          <w:sz w:val="24"/>
          <w:szCs w:val="24"/>
          <w:lang w:eastAsia="ar-SA"/>
        </w:rPr>
      </w:pPr>
      <w:r w:rsidRPr="00B72A64">
        <w:rPr>
          <w:rFonts w:ascii="Times New Roman" w:eastAsia="Times New Roman" w:hAnsi="Times New Roman" w:cs="Times New Roman"/>
          <w:bCs/>
          <w:sz w:val="24"/>
          <w:szCs w:val="24"/>
          <w:lang w:eastAsia="ar-SA"/>
        </w:rPr>
        <w:lastRenderedPageBreak/>
        <w:t xml:space="preserve">Pracownicy socjalni z terenu powiatu Bytowskiego, w okresie od 2018r. do 2023r. wszczęli łącznie 121 procedur „Niebieska Karta”. W 2018r. i 2021r. pracownicy wszczęli po 18 procedur, w 2019r. było ich 20. W 2020 roku można zaobserwować nieznaczny spadek wszczętych procedur, było ich 11. W  roku 2022 zanotowano wzrost wszczętych procedur „Niebieska Karta” przez pracowników socjalnych, gdyż było ich 23, czyli o 5 więcej niż </w:t>
      </w:r>
      <w:r w:rsidR="003A4EC9">
        <w:rPr>
          <w:rFonts w:ascii="Times New Roman" w:eastAsia="Times New Roman" w:hAnsi="Times New Roman" w:cs="Times New Roman"/>
          <w:bCs/>
          <w:sz w:val="24"/>
          <w:szCs w:val="24"/>
          <w:lang w:eastAsia="ar-SA"/>
        </w:rPr>
        <w:br/>
      </w:r>
      <w:r w:rsidRPr="00B72A64">
        <w:rPr>
          <w:rFonts w:ascii="Times New Roman" w:eastAsia="Times New Roman" w:hAnsi="Times New Roman" w:cs="Times New Roman"/>
          <w:bCs/>
          <w:sz w:val="24"/>
          <w:szCs w:val="24"/>
          <w:lang w:eastAsia="ar-SA"/>
        </w:rPr>
        <w:t>w 2021 roku. W 2023 roku nastąpił znaczny wzrost wszczęty</w:t>
      </w:r>
      <w:r w:rsidR="003A4EC9">
        <w:rPr>
          <w:rFonts w:ascii="Times New Roman" w:eastAsia="Times New Roman" w:hAnsi="Times New Roman" w:cs="Times New Roman"/>
          <w:bCs/>
          <w:sz w:val="24"/>
          <w:szCs w:val="24"/>
          <w:lang w:eastAsia="ar-SA"/>
        </w:rPr>
        <w:t>ch procedur „Niebieskiej Karty”</w:t>
      </w:r>
      <w:r w:rsidRPr="00B72A64">
        <w:rPr>
          <w:rFonts w:ascii="Times New Roman" w:eastAsia="Times New Roman" w:hAnsi="Times New Roman" w:cs="Times New Roman"/>
          <w:bCs/>
          <w:sz w:val="24"/>
          <w:szCs w:val="24"/>
          <w:lang w:eastAsia="ar-SA"/>
        </w:rPr>
        <w:t>, było ich 31, czyli o 8 więcej niż w 2022 roku.</w:t>
      </w:r>
    </w:p>
    <w:p w:rsidR="00B177B5" w:rsidRPr="00B72A64" w:rsidRDefault="00B177B5" w:rsidP="009F3CFD">
      <w:pPr>
        <w:spacing w:after="0" w:line="360" w:lineRule="auto"/>
        <w:jc w:val="both"/>
        <w:rPr>
          <w:rFonts w:ascii="Times New Roman" w:eastAsia="Times New Roman" w:hAnsi="Times New Roman" w:cs="Times New Roman"/>
          <w:bCs/>
          <w:sz w:val="24"/>
          <w:szCs w:val="24"/>
          <w:lang w:eastAsia="ar-SA"/>
        </w:rPr>
      </w:pPr>
    </w:p>
    <w:p w:rsidR="009F3CFD" w:rsidRPr="00B72A64" w:rsidRDefault="009F3CFD" w:rsidP="009F3CFD">
      <w:pPr>
        <w:spacing w:after="0" w:line="360" w:lineRule="auto"/>
        <w:jc w:val="both"/>
        <w:rPr>
          <w:rFonts w:ascii="Times New Roman" w:hAnsi="Times New Roman" w:cs="Times New Roman"/>
          <w:sz w:val="24"/>
          <w:szCs w:val="24"/>
        </w:rPr>
      </w:pPr>
      <w:r w:rsidRPr="00B72A64">
        <w:rPr>
          <w:rFonts w:ascii="Times New Roman" w:eastAsia="Times New Roman" w:hAnsi="Times New Roman" w:cs="Times New Roman"/>
          <w:b/>
          <w:sz w:val="24"/>
          <w:szCs w:val="24"/>
          <w:lang w:eastAsia="ar-SA"/>
        </w:rPr>
        <w:t xml:space="preserve">Wykres nr </w:t>
      </w:r>
      <w:r w:rsidR="006933D7">
        <w:rPr>
          <w:rFonts w:ascii="Times New Roman" w:eastAsia="Times New Roman" w:hAnsi="Times New Roman" w:cs="Times New Roman"/>
          <w:b/>
          <w:sz w:val="24"/>
          <w:szCs w:val="24"/>
          <w:lang w:eastAsia="ar-SA"/>
        </w:rPr>
        <w:t>5</w:t>
      </w:r>
      <w:r w:rsidRPr="00B72A64">
        <w:rPr>
          <w:rFonts w:ascii="Times New Roman" w:eastAsia="Times New Roman" w:hAnsi="Times New Roman" w:cs="Times New Roman"/>
          <w:b/>
          <w:sz w:val="24"/>
          <w:szCs w:val="24"/>
          <w:lang w:eastAsia="ar-SA"/>
        </w:rPr>
        <w:t xml:space="preserve">. </w:t>
      </w:r>
    </w:p>
    <w:p w:rsidR="009F3CFD" w:rsidRPr="00B72A64" w:rsidRDefault="009F3CFD" w:rsidP="009F3CFD">
      <w:pPr>
        <w:spacing w:after="0" w:line="360" w:lineRule="auto"/>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Liczba procedur „Niebieskiej Karty” wszczęta przez pracowników socjalnych poszczególnych ośrodków pomocy społecznej z terenu powiatu bytowskiego w latach</w:t>
      </w:r>
      <w:r w:rsidR="006933D7">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2018-2023.</w:t>
      </w:r>
    </w:p>
    <w:p w:rsidR="009F3CFD" w:rsidRDefault="009F3CFD" w:rsidP="009F3CFD">
      <w:pPr>
        <w:spacing w:after="0"/>
        <w:jc w:val="both"/>
      </w:pPr>
      <w:r>
        <w:rPr>
          <w:rFonts w:ascii="Bookman Old Style" w:eastAsia="Times New Roman" w:hAnsi="Bookman Old Style"/>
          <w:noProof/>
        </w:rPr>
        <w:drawing>
          <wp:inline distT="0" distB="0" distL="0" distR="0">
            <wp:extent cx="5362575" cy="3733800"/>
            <wp:effectExtent l="0" t="0" r="9525" b="19050"/>
            <wp:docPr id="46" name="Wykres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F3CFD" w:rsidRPr="00B72A64" w:rsidRDefault="009F3CFD" w:rsidP="00CE556E">
      <w:pPr>
        <w:spacing w:after="0"/>
        <w:rPr>
          <w:rFonts w:ascii="Times New Roman" w:hAnsi="Times New Roman" w:cs="Times New Roman"/>
          <w:sz w:val="24"/>
          <w:szCs w:val="24"/>
        </w:rPr>
      </w:pPr>
      <w:r w:rsidRPr="00B72A64">
        <w:rPr>
          <w:rFonts w:ascii="Times New Roman" w:eastAsia="Times New Roman" w:hAnsi="Times New Roman" w:cs="Times New Roman"/>
          <w:i/>
          <w:sz w:val="24"/>
          <w:szCs w:val="24"/>
          <w:lang w:eastAsia="ar-SA"/>
        </w:rPr>
        <w:t>Źródło: Opracowanie PCPR w Bytowie na podstawie danych z ośrodków pomocy społecznej funkcjonujących na terenie powiatu bytowskiego.</w:t>
      </w:r>
    </w:p>
    <w:p w:rsidR="009F3CFD" w:rsidRPr="00B72A64" w:rsidRDefault="009F3CFD" w:rsidP="009F3CFD">
      <w:pPr>
        <w:spacing w:after="0" w:line="360" w:lineRule="auto"/>
        <w:ind w:firstLine="708"/>
        <w:jc w:val="both"/>
        <w:rPr>
          <w:rFonts w:ascii="Times New Roman" w:eastAsia="Times New Roman" w:hAnsi="Times New Roman" w:cs="Times New Roman"/>
          <w:sz w:val="24"/>
          <w:szCs w:val="24"/>
          <w:lang w:eastAsia="ar-SA"/>
        </w:rPr>
      </w:pPr>
    </w:p>
    <w:p w:rsidR="009F3CFD" w:rsidRPr="00B72A64" w:rsidRDefault="009F3CFD" w:rsidP="009F3CFD">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W latach 2018-2023 najwięcej procedur „Niebieskiej Karty” wszczęli pracownicy socjalni z Gminnego Ośrodka Pomocy Społecznej w Kołczygłowach oraz Gminnego Ośrodka Pomocy Społecznej w Bytowie, było ich łącznie 23, następnie Miejskiego Ośrodka Pomocy Społecznej w Czarnej Dąbrówce, tj. 18. W 2021 roku najwięcej procedur „Niebieskiej Karty” wypełnili pracownicy</w:t>
      </w:r>
      <w:r w:rsidR="00530E7D">
        <w:rPr>
          <w:rFonts w:ascii="Times New Roman" w:eastAsia="Times New Roman" w:hAnsi="Times New Roman" w:cs="Times New Roman"/>
          <w:sz w:val="24"/>
          <w:szCs w:val="24"/>
          <w:lang w:eastAsia="ar-SA"/>
        </w:rPr>
        <w:t xml:space="preserve"> z</w:t>
      </w:r>
      <w:r w:rsidRPr="00B72A64">
        <w:rPr>
          <w:rFonts w:ascii="Times New Roman" w:eastAsia="Times New Roman" w:hAnsi="Times New Roman" w:cs="Times New Roman"/>
          <w:sz w:val="24"/>
          <w:szCs w:val="24"/>
          <w:lang w:eastAsia="ar-SA"/>
        </w:rPr>
        <w:t xml:space="preserve"> Miejskiego Ośrodka Pomocy Społecznej w Bytowie, Gminnego </w:t>
      </w:r>
      <w:r w:rsidRPr="00B72A64">
        <w:rPr>
          <w:rFonts w:ascii="Times New Roman" w:eastAsia="Times New Roman" w:hAnsi="Times New Roman" w:cs="Times New Roman"/>
          <w:sz w:val="24"/>
          <w:szCs w:val="24"/>
          <w:lang w:eastAsia="ar-SA"/>
        </w:rPr>
        <w:lastRenderedPageBreak/>
        <w:t xml:space="preserve">Ośrodka Pomocy Społecznej w Czarnej Dąbrówce oraz Gminnego Ośrodka Pomocy Społecznej w Borzytuchomiu tj. po 4. Natomiast pracownicy socjalni z Gminnego Ośrodka Pomocy Społecznej w Trzebielinie, Gminnego Ośrodka Pomocy Społecznej w Lipnicy, Gminnego Ośrodka Pomocy Społecznej w Studzienicach, Gminnego Ośrodka Pomocy Społecznej w Parchowie w roku 2021 nie wszczęli żadnej procedury „Niebieskiej Karty”. </w:t>
      </w:r>
      <w:r w:rsidR="00530E7D">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W 2022 roku najwięcej procedur „Niebieskiej Karty” wszczęli pracownicy</w:t>
      </w:r>
      <w:r w:rsidR="00530E7D">
        <w:rPr>
          <w:rFonts w:ascii="Times New Roman" w:eastAsia="Times New Roman" w:hAnsi="Times New Roman" w:cs="Times New Roman"/>
          <w:sz w:val="24"/>
          <w:szCs w:val="24"/>
          <w:lang w:eastAsia="ar-SA"/>
        </w:rPr>
        <w:t xml:space="preserve"> Gminnego </w:t>
      </w:r>
      <w:r w:rsidRPr="00B72A64">
        <w:rPr>
          <w:rFonts w:ascii="Times New Roman" w:eastAsia="Times New Roman" w:hAnsi="Times New Roman" w:cs="Times New Roman"/>
          <w:sz w:val="24"/>
          <w:szCs w:val="24"/>
          <w:lang w:eastAsia="ar-SA"/>
        </w:rPr>
        <w:t xml:space="preserve">Ośrodka Pomocy Społecznej w Kołczygłowach, tj. 9. Gminne Ośrodki Pomocy Społecznej </w:t>
      </w:r>
      <w:r w:rsidR="00530E7D">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w Parchowie, Trzebielinie, Lipnicy nie wszczęły żadnej procedury „Niebieskiej Karty” </w:t>
      </w:r>
      <w:r w:rsidR="00530E7D">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w 2022 roku. W 2023 roku najwięcej procedur „Niebieskiej Karty wszczęli pracownicy Gminnego Ośrodka Pomocy Społecznej w Kołczygłowach, Miejskiego Ośrodka Pomocy Społecznej w Bytowie oraz Miejsko-Gminnego Ośrodka Pomocy Społecznej w Miastku.  </w:t>
      </w:r>
    </w:p>
    <w:p w:rsidR="009F3CFD" w:rsidRPr="00B72A64" w:rsidRDefault="009F3CFD" w:rsidP="009F3CFD">
      <w:pPr>
        <w:spacing w:after="0" w:line="360" w:lineRule="auto"/>
        <w:ind w:firstLine="708"/>
        <w:jc w:val="both"/>
        <w:rPr>
          <w:rFonts w:ascii="Times New Roman" w:hAnsi="Times New Roman" w:cs="Times New Roman"/>
          <w:sz w:val="24"/>
          <w:szCs w:val="24"/>
        </w:rPr>
      </w:pPr>
    </w:p>
    <w:p w:rsidR="009F3CFD" w:rsidRPr="00B72A64" w:rsidRDefault="009F3CFD" w:rsidP="009F3CFD">
      <w:pPr>
        <w:spacing w:after="0" w:line="360" w:lineRule="auto"/>
        <w:jc w:val="both"/>
        <w:rPr>
          <w:rFonts w:ascii="Times New Roman" w:hAnsi="Times New Roman" w:cs="Times New Roman"/>
          <w:sz w:val="24"/>
          <w:szCs w:val="24"/>
        </w:rPr>
      </w:pPr>
      <w:r w:rsidRPr="00B72A64">
        <w:rPr>
          <w:rFonts w:ascii="Times New Roman" w:eastAsia="Times New Roman" w:hAnsi="Times New Roman" w:cs="Times New Roman"/>
          <w:b/>
          <w:sz w:val="24"/>
          <w:szCs w:val="24"/>
          <w:lang w:eastAsia="ar-SA"/>
        </w:rPr>
        <w:t xml:space="preserve">Wykres nr </w:t>
      </w:r>
      <w:r w:rsidR="006933D7">
        <w:rPr>
          <w:rFonts w:ascii="Times New Roman" w:eastAsia="Times New Roman" w:hAnsi="Times New Roman" w:cs="Times New Roman"/>
          <w:b/>
          <w:sz w:val="24"/>
          <w:szCs w:val="24"/>
          <w:lang w:eastAsia="ar-SA"/>
        </w:rPr>
        <w:t>6</w:t>
      </w:r>
      <w:r w:rsidRPr="00B72A64">
        <w:rPr>
          <w:rFonts w:ascii="Times New Roman" w:eastAsia="Times New Roman" w:hAnsi="Times New Roman" w:cs="Times New Roman"/>
          <w:b/>
          <w:sz w:val="24"/>
          <w:szCs w:val="24"/>
          <w:lang w:eastAsia="ar-SA"/>
        </w:rPr>
        <w:t>.</w:t>
      </w:r>
    </w:p>
    <w:p w:rsidR="009F3CFD" w:rsidRPr="00B72A64" w:rsidRDefault="009F3CFD" w:rsidP="009F3CFD">
      <w:pPr>
        <w:spacing w:after="0" w:line="360" w:lineRule="auto"/>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Liczba procedur „Niebieskiej Karty” wszczęta przez pracowników innych instytucji (np. placówki oświatowe, jednostki służby zdrowia itd.) dostarczone do poszczególnych ośrodków pomocy społecznej z terenu powiatu bytowskiego w 2023 roku.</w:t>
      </w:r>
    </w:p>
    <w:p w:rsidR="009F3CFD" w:rsidRDefault="009F3CFD" w:rsidP="009F3CFD">
      <w:pPr>
        <w:spacing w:after="0" w:line="240" w:lineRule="auto"/>
        <w:jc w:val="center"/>
        <w:rPr>
          <w:rFonts w:ascii="Times New Roman" w:eastAsia="Times New Roman" w:hAnsi="Times New Roman"/>
          <w:b/>
          <w:color w:val="808080"/>
          <w:sz w:val="20"/>
          <w:szCs w:val="20"/>
          <w:lang w:eastAsia="ar-SA"/>
        </w:rPr>
      </w:pPr>
    </w:p>
    <w:p w:rsidR="009F3CFD" w:rsidRDefault="009F3CFD" w:rsidP="009F3CFD">
      <w:pPr>
        <w:spacing w:after="0" w:line="240" w:lineRule="auto"/>
        <w:jc w:val="center"/>
      </w:pPr>
      <w:r>
        <w:rPr>
          <w:rFonts w:ascii="Times New Roman" w:eastAsia="Times New Roman" w:hAnsi="Times New Roman"/>
          <w:b/>
          <w:noProof/>
          <w:color w:val="808080"/>
          <w:sz w:val="20"/>
          <w:szCs w:val="20"/>
        </w:rPr>
        <w:drawing>
          <wp:inline distT="0" distB="0" distL="0" distR="0">
            <wp:extent cx="5305425" cy="2800350"/>
            <wp:effectExtent l="0" t="0" r="9525" b="19050"/>
            <wp:docPr id="47"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F3CFD" w:rsidRPr="006F48C8" w:rsidRDefault="009F3CFD" w:rsidP="00CE556E">
      <w:pPr>
        <w:spacing w:after="0"/>
        <w:rPr>
          <w:rFonts w:ascii="Times New Roman" w:hAnsi="Times New Roman" w:cs="Times New Roman"/>
        </w:rPr>
      </w:pPr>
      <w:r w:rsidRPr="006F48C8">
        <w:rPr>
          <w:rFonts w:ascii="Times New Roman" w:eastAsia="Times New Roman" w:hAnsi="Times New Roman" w:cs="Times New Roman"/>
          <w:i/>
          <w:lang w:eastAsia="ar-SA"/>
        </w:rPr>
        <w:t>Źródło: Opracowanie PCPR w Bytowie na podstawie danych z ośrodków pomocy społecznej funkcjonujących na terenie powiatu bytowskiego.</w:t>
      </w:r>
    </w:p>
    <w:p w:rsidR="009F3CFD" w:rsidRPr="00B72A64" w:rsidRDefault="009F3CFD" w:rsidP="00CE556E">
      <w:pPr>
        <w:spacing w:after="0"/>
        <w:rPr>
          <w:rFonts w:ascii="Times New Roman" w:eastAsia="Times New Roman" w:hAnsi="Times New Roman" w:cs="Times New Roman"/>
          <w:b/>
          <w:sz w:val="24"/>
          <w:szCs w:val="24"/>
          <w:lang w:eastAsia="ar-SA"/>
        </w:rPr>
      </w:pPr>
    </w:p>
    <w:p w:rsidR="009F3CFD" w:rsidRPr="00B72A64" w:rsidRDefault="009F3CFD" w:rsidP="009F3CFD">
      <w:pPr>
        <w:spacing w:after="0" w:line="360" w:lineRule="auto"/>
        <w:ind w:firstLine="708"/>
        <w:jc w:val="both"/>
        <w:rPr>
          <w:rFonts w:ascii="Times New Roman" w:hAnsi="Times New Roman" w:cs="Times New Roman"/>
          <w:sz w:val="24"/>
          <w:szCs w:val="24"/>
        </w:rPr>
      </w:pPr>
      <w:r w:rsidRPr="00B72A64">
        <w:rPr>
          <w:rFonts w:ascii="Times New Roman" w:eastAsia="Times New Roman" w:hAnsi="Times New Roman" w:cs="Times New Roman"/>
          <w:sz w:val="24"/>
          <w:szCs w:val="24"/>
          <w:lang w:eastAsia="ar-SA"/>
        </w:rPr>
        <w:t xml:space="preserve">W roku 2023 funkcjonujące na terenie powiatu bytowskiego ośrodki pomocy społecznej przedstawiły dane dotyczące ilości procedur „Niebieskiej Karty” wypełnionych przez pracowników innych instytucji (np. placówki oświatowe, jednostki służby zdrowia, policję, itd.) dostarczonych do ośrodków pomocy społecznej. Na podstawie danych z wykresu nr </w:t>
      </w:r>
      <w:r w:rsidR="00DA7C7F">
        <w:rPr>
          <w:rFonts w:ascii="Times New Roman" w:eastAsia="Times New Roman" w:hAnsi="Times New Roman" w:cs="Times New Roman"/>
          <w:sz w:val="24"/>
          <w:szCs w:val="24"/>
          <w:lang w:eastAsia="ar-SA"/>
        </w:rPr>
        <w:t>6</w:t>
      </w:r>
      <w:r w:rsidRPr="00B72A64">
        <w:rPr>
          <w:rFonts w:ascii="Times New Roman" w:eastAsia="Times New Roman" w:hAnsi="Times New Roman" w:cs="Times New Roman"/>
          <w:sz w:val="24"/>
          <w:szCs w:val="24"/>
          <w:lang w:eastAsia="ar-SA"/>
        </w:rPr>
        <w:t xml:space="preserve"> wynika, iż najwięcej procedur „Niebieskiej Karty” wypełnionych przez inne instytucje </w:t>
      </w:r>
      <w:r w:rsidRPr="00B72A64">
        <w:rPr>
          <w:rFonts w:ascii="Times New Roman" w:eastAsia="Times New Roman" w:hAnsi="Times New Roman" w:cs="Times New Roman"/>
          <w:sz w:val="24"/>
          <w:szCs w:val="24"/>
          <w:lang w:eastAsia="ar-SA"/>
        </w:rPr>
        <w:lastRenderedPageBreak/>
        <w:t xml:space="preserve">otrzymał Miejski Ośrodek Pomocy Społecznej w Bytowie, tj. 60, czyli 37,73 % wszystkich procedur wszczętych przez inne instytucje, natomiast do Miejsko-Gminnego Ośrodka Pomocy Społecznej w Miastku wpłynęło ich 40- 25,15% wszystkich procedur, </w:t>
      </w:r>
      <w:r>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a w Kołczygłowach 17-10,69% wszystkich procedur. Najwięcej formularzy „Niebieskiej Karty” wszczęli funkcjonariusze Komendy Powiatowej Policji w Bytowie- 137 formularzy. </w:t>
      </w:r>
    </w:p>
    <w:p w:rsidR="009F3CFD" w:rsidRDefault="009F3CFD" w:rsidP="009F3CFD">
      <w:pPr>
        <w:spacing w:after="0" w:line="360" w:lineRule="auto"/>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ab/>
        <w:t xml:space="preserve">Diagnozując zjawisko przemocy domowej na terenie powiatu bytowskiego zebrano informacje na temat liczby osób doznających przemocy domowej. Dane te przedstawione są za pomocą poniższej tabeli oraz wykresu nr </w:t>
      </w:r>
      <w:r w:rsidR="00530E7D">
        <w:rPr>
          <w:rFonts w:ascii="Times New Roman" w:eastAsia="Times New Roman" w:hAnsi="Times New Roman" w:cs="Times New Roman"/>
          <w:sz w:val="24"/>
          <w:szCs w:val="24"/>
          <w:lang w:eastAsia="ar-SA"/>
        </w:rPr>
        <w:t>7</w:t>
      </w:r>
      <w:r w:rsidRPr="00B72A64">
        <w:rPr>
          <w:rFonts w:ascii="Times New Roman" w:eastAsia="Times New Roman" w:hAnsi="Times New Roman" w:cs="Times New Roman"/>
          <w:sz w:val="24"/>
          <w:szCs w:val="24"/>
          <w:lang w:eastAsia="ar-SA"/>
        </w:rPr>
        <w:t>.</w:t>
      </w:r>
    </w:p>
    <w:p w:rsidR="009F3CFD" w:rsidRPr="008E0EAA" w:rsidRDefault="009F3CFD" w:rsidP="009F3CFD">
      <w:pPr>
        <w:spacing w:after="0" w:line="360" w:lineRule="auto"/>
        <w:jc w:val="both"/>
        <w:rPr>
          <w:rFonts w:ascii="Times New Roman" w:eastAsia="Times New Roman" w:hAnsi="Times New Roman" w:cs="Times New Roman"/>
          <w:b/>
          <w:sz w:val="24"/>
          <w:szCs w:val="24"/>
          <w:lang w:eastAsia="ar-SA"/>
        </w:rPr>
      </w:pPr>
    </w:p>
    <w:p w:rsidR="009F3CFD" w:rsidRPr="008E0EAA" w:rsidRDefault="009F3CFD" w:rsidP="009F3CFD">
      <w:pPr>
        <w:spacing w:after="0" w:line="360" w:lineRule="auto"/>
        <w:jc w:val="both"/>
        <w:rPr>
          <w:rFonts w:ascii="Times New Roman" w:eastAsia="Times New Roman" w:hAnsi="Times New Roman" w:cs="Times New Roman"/>
          <w:b/>
          <w:sz w:val="24"/>
          <w:szCs w:val="24"/>
          <w:lang w:eastAsia="ar-SA"/>
        </w:rPr>
      </w:pPr>
      <w:r w:rsidRPr="008E0EAA">
        <w:rPr>
          <w:rFonts w:ascii="Times New Roman" w:eastAsia="Times New Roman" w:hAnsi="Times New Roman" w:cs="Times New Roman"/>
          <w:b/>
          <w:sz w:val="24"/>
          <w:szCs w:val="24"/>
          <w:lang w:eastAsia="ar-SA"/>
        </w:rPr>
        <w:t xml:space="preserve">Tabela nr </w:t>
      </w:r>
      <w:r w:rsidR="00530E7D" w:rsidRPr="008E0EAA">
        <w:rPr>
          <w:rFonts w:ascii="Times New Roman" w:eastAsia="Times New Roman" w:hAnsi="Times New Roman" w:cs="Times New Roman"/>
          <w:b/>
          <w:sz w:val="24"/>
          <w:szCs w:val="24"/>
          <w:lang w:eastAsia="ar-SA"/>
        </w:rPr>
        <w:t>1</w:t>
      </w:r>
      <w:r w:rsidRPr="008E0EAA">
        <w:rPr>
          <w:rFonts w:ascii="Times New Roman" w:eastAsia="Times New Roman" w:hAnsi="Times New Roman" w:cs="Times New Roman"/>
          <w:b/>
          <w:sz w:val="24"/>
          <w:szCs w:val="24"/>
          <w:lang w:eastAsia="ar-SA"/>
        </w:rPr>
        <w:t>.</w:t>
      </w:r>
    </w:p>
    <w:p w:rsidR="009F3CFD" w:rsidRPr="00B72A64" w:rsidRDefault="009F3CFD" w:rsidP="009F3CFD">
      <w:pPr>
        <w:spacing w:after="0" w:line="360" w:lineRule="auto"/>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Liczba osób doznających przemocy </w:t>
      </w:r>
      <w:r w:rsidR="004B0FFC">
        <w:rPr>
          <w:rFonts w:ascii="Times New Roman" w:eastAsia="Times New Roman" w:hAnsi="Times New Roman" w:cs="Times New Roman"/>
          <w:sz w:val="24"/>
          <w:szCs w:val="24"/>
          <w:lang w:eastAsia="ar-SA"/>
        </w:rPr>
        <w:t>domowej</w:t>
      </w:r>
      <w:r w:rsidRPr="00B72A64">
        <w:rPr>
          <w:rFonts w:ascii="Times New Roman" w:eastAsia="Times New Roman" w:hAnsi="Times New Roman" w:cs="Times New Roman"/>
          <w:sz w:val="24"/>
          <w:szCs w:val="24"/>
          <w:lang w:eastAsia="ar-SA"/>
        </w:rPr>
        <w:t xml:space="preserve"> z podziałem na gminy oraz kobiety, mężczyzn, dzieci i młodzież do 18 r.ż. w latach 2018-2023r.</w:t>
      </w:r>
    </w:p>
    <w:tbl>
      <w:tblPr>
        <w:tblW w:w="5000" w:type="pct"/>
        <w:tblCellMar>
          <w:left w:w="10" w:type="dxa"/>
          <w:right w:w="10" w:type="dxa"/>
        </w:tblCellMar>
        <w:tblLook w:val="0000"/>
      </w:tblPr>
      <w:tblGrid>
        <w:gridCol w:w="1651"/>
        <w:gridCol w:w="2230"/>
        <w:gridCol w:w="912"/>
        <w:gridCol w:w="899"/>
        <w:gridCol w:w="899"/>
        <w:gridCol w:w="899"/>
        <w:gridCol w:w="899"/>
        <w:gridCol w:w="899"/>
      </w:tblGrid>
      <w:tr w:rsidR="009F3CFD" w:rsidRPr="00B72A64" w:rsidTr="000E3F46">
        <w:tc>
          <w:tcPr>
            <w:tcW w:w="1651"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b/>
                <w:sz w:val="24"/>
                <w:szCs w:val="24"/>
              </w:rPr>
            </w:pPr>
            <w:r w:rsidRPr="00B72A64">
              <w:rPr>
                <w:rFonts w:ascii="Times New Roman" w:hAnsi="Times New Roman" w:cs="Times New Roman"/>
                <w:b/>
                <w:sz w:val="24"/>
                <w:szCs w:val="24"/>
              </w:rPr>
              <w:t>Gmina</w:t>
            </w:r>
          </w:p>
        </w:tc>
        <w:tc>
          <w:tcPr>
            <w:tcW w:w="22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b/>
                <w:sz w:val="24"/>
                <w:szCs w:val="24"/>
              </w:rPr>
            </w:pPr>
            <w:r w:rsidRPr="00B72A64">
              <w:rPr>
                <w:rFonts w:ascii="Times New Roman" w:hAnsi="Times New Roman" w:cs="Times New Roman"/>
                <w:b/>
                <w:sz w:val="24"/>
                <w:szCs w:val="24"/>
              </w:rPr>
              <w:t>Wyszczególnienie</w:t>
            </w:r>
          </w:p>
        </w:tc>
        <w:tc>
          <w:tcPr>
            <w:tcW w:w="912"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b/>
                <w:sz w:val="24"/>
                <w:szCs w:val="24"/>
              </w:rPr>
            </w:pPr>
            <w:r w:rsidRPr="00B72A64">
              <w:rPr>
                <w:rFonts w:ascii="Times New Roman" w:hAnsi="Times New Roman" w:cs="Times New Roman"/>
                <w:b/>
                <w:sz w:val="24"/>
                <w:szCs w:val="24"/>
              </w:rPr>
              <w:t>2018</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b/>
                <w:sz w:val="24"/>
                <w:szCs w:val="24"/>
              </w:rPr>
            </w:pPr>
            <w:r w:rsidRPr="00B72A64">
              <w:rPr>
                <w:rFonts w:ascii="Times New Roman" w:hAnsi="Times New Roman" w:cs="Times New Roman"/>
                <w:b/>
                <w:sz w:val="24"/>
                <w:szCs w:val="24"/>
              </w:rPr>
              <w:t>2019</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b/>
                <w:sz w:val="24"/>
                <w:szCs w:val="24"/>
              </w:rPr>
            </w:pPr>
            <w:r w:rsidRPr="00B72A64">
              <w:rPr>
                <w:rFonts w:ascii="Times New Roman" w:hAnsi="Times New Roman" w:cs="Times New Roman"/>
                <w:b/>
                <w:sz w:val="24"/>
                <w:szCs w:val="24"/>
              </w:rPr>
              <w:t>2020</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b/>
                <w:sz w:val="24"/>
                <w:szCs w:val="24"/>
              </w:rPr>
            </w:pPr>
            <w:r w:rsidRPr="00B72A64">
              <w:rPr>
                <w:rFonts w:ascii="Times New Roman" w:hAnsi="Times New Roman" w:cs="Times New Roman"/>
                <w:b/>
                <w:sz w:val="24"/>
                <w:szCs w:val="24"/>
              </w:rPr>
              <w:t>2021</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b/>
                <w:sz w:val="24"/>
                <w:szCs w:val="24"/>
              </w:rPr>
            </w:pPr>
            <w:r w:rsidRPr="00B72A64">
              <w:rPr>
                <w:rFonts w:ascii="Times New Roman" w:hAnsi="Times New Roman" w:cs="Times New Roman"/>
                <w:b/>
                <w:sz w:val="24"/>
                <w:szCs w:val="24"/>
              </w:rPr>
              <w:t>2022</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b/>
                <w:sz w:val="24"/>
                <w:szCs w:val="24"/>
              </w:rPr>
            </w:pPr>
            <w:r w:rsidRPr="00B72A64">
              <w:rPr>
                <w:rFonts w:ascii="Times New Roman" w:hAnsi="Times New Roman" w:cs="Times New Roman"/>
                <w:b/>
                <w:sz w:val="24"/>
                <w:szCs w:val="24"/>
              </w:rPr>
              <w:t>2023</w:t>
            </w:r>
          </w:p>
        </w:tc>
      </w:tr>
      <w:tr w:rsidR="009F3CFD" w:rsidRPr="00B72A64" w:rsidTr="000E3F46">
        <w:tc>
          <w:tcPr>
            <w:tcW w:w="1651" w:type="dxa"/>
            <w:vMerge w:val="restart"/>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Bytów</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Kobiety</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69</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69</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61</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Mężczyźni</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24</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8</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Dzieci i młodzież do 18 r.ż.</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92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95</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97</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119</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81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79</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Ogółem</w:t>
            </w:r>
          </w:p>
        </w:tc>
        <w:tc>
          <w:tcPr>
            <w:tcW w:w="912"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173</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195</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181</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212</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144</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148</w:t>
            </w:r>
          </w:p>
        </w:tc>
      </w:tr>
      <w:tr w:rsidR="009F3CFD" w:rsidRPr="00B72A64" w:rsidTr="000E3F46">
        <w:tc>
          <w:tcPr>
            <w:tcW w:w="1651" w:type="dxa"/>
            <w:vMerge w:val="restart"/>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Miastko</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Kobiety</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44</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27</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16</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31</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Mężczyźni</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4</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Dzieci i młodzież do 18 r.ż.</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15</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7</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22</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Ogółem</w:t>
            </w:r>
          </w:p>
        </w:tc>
        <w:tc>
          <w:tcPr>
            <w:tcW w:w="912"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64</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69</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31</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33</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23</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57</w:t>
            </w:r>
          </w:p>
        </w:tc>
      </w:tr>
      <w:tr w:rsidR="009F3CFD" w:rsidRPr="00B72A64" w:rsidTr="000E3F46">
        <w:tc>
          <w:tcPr>
            <w:tcW w:w="1651" w:type="dxa"/>
            <w:vMerge w:val="restart"/>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Czarna Dąbrówka</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Kobiety</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17</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17</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9</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Mężczyźni</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Dzieci i młodzież do 18 r.ż.</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9</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Ogółem</w:t>
            </w:r>
          </w:p>
        </w:tc>
        <w:tc>
          <w:tcPr>
            <w:tcW w:w="912"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8</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19</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11</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21</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22</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21</w:t>
            </w:r>
          </w:p>
        </w:tc>
      </w:tr>
      <w:tr w:rsidR="009F3CFD" w:rsidRPr="00B72A64" w:rsidTr="000E3F46">
        <w:tc>
          <w:tcPr>
            <w:tcW w:w="1651" w:type="dxa"/>
            <w:vMerge w:val="restart"/>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Borzytuchom</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Kobiety</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4</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4</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9</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Mężczyźni</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Dzieci i młodzież do 18 r.ż.</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7</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13</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Ogółem</w:t>
            </w:r>
          </w:p>
        </w:tc>
        <w:tc>
          <w:tcPr>
            <w:tcW w:w="912"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12</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13</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10</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20</w:t>
            </w:r>
          </w:p>
        </w:tc>
      </w:tr>
      <w:tr w:rsidR="009F3CFD" w:rsidRPr="00B72A64" w:rsidTr="000E3F46">
        <w:tc>
          <w:tcPr>
            <w:tcW w:w="1651" w:type="dxa"/>
            <w:vMerge w:val="restart"/>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lastRenderedPageBreak/>
              <w:t>Tuchomie</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Kobiety</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7</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11</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Mężczyźni</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Dzieci i młodzież do 18 r.ż.</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14</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17</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10</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Ogółem</w:t>
            </w:r>
          </w:p>
        </w:tc>
        <w:tc>
          <w:tcPr>
            <w:tcW w:w="912"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29</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29</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27</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10</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24</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22</w:t>
            </w:r>
          </w:p>
        </w:tc>
      </w:tr>
      <w:tr w:rsidR="009F3CFD" w:rsidRPr="00B72A64" w:rsidTr="000E3F46">
        <w:tc>
          <w:tcPr>
            <w:tcW w:w="1651" w:type="dxa"/>
            <w:vMerge w:val="restart"/>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Lipnica</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Kobiety</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4</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Mężczyźni</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Dzieci i młodzież do 18 r.ż.</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18</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8</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Ogółem</w:t>
            </w:r>
          </w:p>
        </w:tc>
        <w:tc>
          <w:tcPr>
            <w:tcW w:w="912"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22</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24</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11</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14</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8</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10</w:t>
            </w:r>
          </w:p>
        </w:tc>
      </w:tr>
      <w:tr w:rsidR="009F3CFD" w:rsidRPr="00B72A64" w:rsidTr="000E3F46">
        <w:tc>
          <w:tcPr>
            <w:tcW w:w="1651" w:type="dxa"/>
            <w:vMerge w:val="restart"/>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Trzebielino</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Kobiety</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4</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8</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9</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Mężczyźni</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Dzieci i młodzież do 18 r.ż.</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9</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Ogółem</w:t>
            </w:r>
          </w:p>
        </w:tc>
        <w:tc>
          <w:tcPr>
            <w:tcW w:w="912"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4</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9</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7</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11</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12</w:t>
            </w:r>
          </w:p>
        </w:tc>
      </w:tr>
      <w:tr w:rsidR="009F3CFD" w:rsidRPr="00B72A64" w:rsidTr="000E3F46">
        <w:tc>
          <w:tcPr>
            <w:tcW w:w="1651" w:type="dxa"/>
            <w:vMerge w:val="restart"/>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Kołczygłowy</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Kobiety</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15</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9</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14</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21</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Mężczyźni</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Dzieci i młodzież do 18 r.ż.</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12</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Ogółem</w:t>
            </w:r>
          </w:p>
        </w:tc>
        <w:tc>
          <w:tcPr>
            <w:tcW w:w="912"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8</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16</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12</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28</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39</w:t>
            </w:r>
          </w:p>
        </w:tc>
      </w:tr>
      <w:tr w:rsidR="009F3CFD" w:rsidRPr="00B72A64" w:rsidTr="000E3F46">
        <w:tc>
          <w:tcPr>
            <w:tcW w:w="1651" w:type="dxa"/>
            <w:vMerge w:val="restart"/>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Studzienice</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Kobiety</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4</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4</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4</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Mężczyźni</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Dzieci i młodzież do 18 r.ż.</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Ogółem</w:t>
            </w:r>
          </w:p>
        </w:tc>
        <w:tc>
          <w:tcPr>
            <w:tcW w:w="912"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10</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r>
      <w:tr w:rsidR="009F3CFD" w:rsidRPr="00B72A64" w:rsidTr="000E3F46">
        <w:tc>
          <w:tcPr>
            <w:tcW w:w="1651" w:type="dxa"/>
            <w:vMerge w:val="restart"/>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Parchowo</w:t>
            </w: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Kobiety</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6</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Mężczyźni</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Dzieci i młodzież do 18 r.ż.</w:t>
            </w:r>
          </w:p>
        </w:tc>
        <w:tc>
          <w:tcPr>
            <w:tcW w:w="91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5</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2</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w:t>
            </w:r>
          </w:p>
        </w:tc>
        <w:tc>
          <w:tcPr>
            <w:tcW w:w="8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r>
      <w:tr w:rsidR="009F3CFD" w:rsidRPr="00B72A64" w:rsidTr="000E3F46">
        <w:tc>
          <w:tcPr>
            <w:tcW w:w="1651" w:type="dxa"/>
            <w:vMerge/>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p>
        </w:tc>
        <w:tc>
          <w:tcPr>
            <w:tcW w:w="2230"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Ogółem</w:t>
            </w:r>
          </w:p>
        </w:tc>
        <w:tc>
          <w:tcPr>
            <w:tcW w:w="912"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0</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15</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9</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4</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c>
          <w:tcPr>
            <w:tcW w:w="899" w:type="dxa"/>
            <w:tcBorders>
              <w:top w:val="single" w:sz="4" w:space="0" w:color="000000"/>
              <w:left w:val="single" w:sz="4" w:space="0" w:color="000000"/>
              <w:bottom w:val="single" w:sz="4" w:space="0" w:color="000000"/>
              <w:right w:val="single" w:sz="4" w:space="0" w:color="000000"/>
            </w:tcBorders>
            <w:shd w:val="clear" w:color="auto" w:fill="EEECE1"/>
            <w:tcMar>
              <w:top w:w="0" w:type="dxa"/>
              <w:left w:w="108" w:type="dxa"/>
              <w:bottom w:w="0" w:type="dxa"/>
              <w:right w:w="108" w:type="dxa"/>
            </w:tcMar>
            <w:vAlign w:val="center"/>
          </w:tcPr>
          <w:p w:rsidR="009F3CFD" w:rsidRPr="00B72A64" w:rsidRDefault="009F3CFD" w:rsidP="000E3F46">
            <w:pPr>
              <w:spacing w:after="0" w:line="360" w:lineRule="auto"/>
              <w:jc w:val="center"/>
              <w:rPr>
                <w:rFonts w:ascii="Times New Roman" w:hAnsi="Times New Roman" w:cs="Times New Roman"/>
                <w:sz w:val="24"/>
                <w:szCs w:val="24"/>
              </w:rPr>
            </w:pPr>
            <w:r w:rsidRPr="00B72A64">
              <w:rPr>
                <w:rFonts w:ascii="Times New Roman" w:hAnsi="Times New Roman" w:cs="Times New Roman"/>
                <w:sz w:val="24"/>
                <w:szCs w:val="24"/>
              </w:rPr>
              <w:t>3</w:t>
            </w:r>
          </w:p>
        </w:tc>
      </w:tr>
    </w:tbl>
    <w:p w:rsidR="009F3CFD" w:rsidRPr="006F48C8" w:rsidRDefault="009F3CFD" w:rsidP="00CE556E">
      <w:pPr>
        <w:spacing w:after="0"/>
        <w:jc w:val="both"/>
        <w:rPr>
          <w:rFonts w:ascii="Times New Roman" w:hAnsi="Times New Roman" w:cs="Times New Roman"/>
        </w:rPr>
      </w:pPr>
      <w:r w:rsidRPr="006F48C8">
        <w:rPr>
          <w:rFonts w:ascii="Times New Roman" w:eastAsia="Times New Roman" w:hAnsi="Times New Roman" w:cs="Times New Roman"/>
          <w:i/>
          <w:lang w:eastAsia="ar-SA"/>
        </w:rPr>
        <w:t>Źródło: Opracowanie PCPR w Bytowie na podstawie danych z ośrodków pomocy społecznej funkcjonujących na terenie powiatu bytowskiego.</w:t>
      </w:r>
    </w:p>
    <w:p w:rsidR="006F48C8" w:rsidRDefault="006F48C8" w:rsidP="009F3CFD">
      <w:pPr>
        <w:spacing w:after="0" w:line="360" w:lineRule="auto"/>
        <w:ind w:firstLine="708"/>
        <w:jc w:val="both"/>
        <w:rPr>
          <w:rFonts w:ascii="Times New Roman" w:eastAsia="Times New Roman" w:hAnsi="Times New Roman" w:cs="Times New Roman"/>
          <w:sz w:val="24"/>
          <w:szCs w:val="24"/>
          <w:lang w:eastAsia="ar-SA"/>
        </w:rPr>
      </w:pPr>
    </w:p>
    <w:p w:rsidR="009F3CFD" w:rsidRPr="00B72A64" w:rsidRDefault="009F3CFD" w:rsidP="009F3CFD">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lastRenderedPageBreak/>
        <w:t xml:space="preserve">Dokonując analizy danych z tabeli nr </w:t>
      </w:r>
      <w:r w:rsidR="00530E7D">
        <w:rPr>
          <w:rFonts w:ascii="Times New Roman" w:eastAsia="Times New Roman" w:hAnsi="Times New Roman" w:cs="Times New Roman"/>
          <w:sz w:val="24"/>
          <w:szCs w:val="24"/>
          <w:lang w:eastAsia="ar-SA"/>
        </w:rPr>
        <w:t>1</w:t>
      </w:r>
      <w:r w:rsidRPr="00B72A64">
        <w:rPr>
          <w:rFonts w:ascii="Times New Roman" w:eastAsia="Times New Roman" w:hAnsi="Times New Roman" w:cs="Times New Roman"/>
          <w:sz w:val="24"/>
          <w:szCs w:val="24"/>
          <w:lang w:eastAsia="ar-SA"/>
        </w:rPr>
        <w:t xml:space="preserve"> w latach 2018-2023 w powiecie bytowskim można stwierdzić, iż największą li</w:t>
      </w:r>
      <w:r w:rsidR="006F48C8">
        <w:rPr>
          <w:rFonts w:ascii="Times New Roman" w:eastAsia="Times New Roman" w:hAnsi="Times New Roman" w:cs="Times New Roman"/>
          <w:sz w:val="24"/>
          <w:szCs w:val="24"/>
          <w:lang w:eastAsia="ar-SA"/>
        </w:rPr>
        <w:t xml:space="preserve">czbę osób dotkniętych przemocą </w:t>
      </w:r>
      <w:r w:rsidRPr="00B72A64">
        <w:rPr>
          <w:rFonts w:ascii="Times New Roman" w:eastAsia="Times New Roman" w:hAnsi="Times New Roman" w:cs="Times New Roman"/>
          <w:sz w:val="24"/>
          <w:szCs w:val="24"/>
          <w:lang w:eastAsia="ar-SA"/>
        </w:rPr>
        <w:t>w tych latach odnotowali pracownicy Miejsk</w:t>
      </w:r>
      <w:r w:rsidR="006F48C8">
        <w:rPr>
          <w:rFonts w:ascii="Times New Roman" w:eastAsia="Times New Roman" w:hAnsi="Times New Roman" w:cs="Times New Roman"/>
          <w:sz w:val="24"/>
          <w:szCs w:val="24"/>
          <w:lang w:eastAsia="ar-SA"/>
        </w:rPr>
        <w:t xml:space="preserve">iego Ośrodka Pomocy Społecznej </w:t>
      </w:r>
      <w:r w:rsidRPr="00B72A64">
        <w:rPr>
          <w:rFonts w:ascii="Times New Roman" w:eastAsia="Times New Roman" w:hAnsi="Times New Roman" w:cs="Times New Roman"/>
          <w:sz w:val="24"/>
          <w:szCs w:val="24"/>
          <w:lang w:eastAsia="ar-SA"/>
        </w:rPr>
        <w:t xml:space="preserve">w Bytowie, tj. 1053 osób. Najmniej osób doznających przemocy domowej odnotowuje się w Gminie Parchowo. </w:t>
      </w:r>
    </w:p>
    <w:p w:rsidR="009F3CFD" w:rsidRPr="00B72A64" w:rsidRDefault="009F3CFD" w:rsidP="009F3CFD">
      <w:pPr>
        <w:spacing w:after="0" w:line="360" w:lineRule="auto"/>
        <w:ind w:firstLine="708"/>
        <w:jc w:val="both"/>
        <w:rPr>
          <w:rFonts w:ascii="Times New Roman" w:hAnsi="Times New Roman" w:cs="Times New Roman"/>
          <w:sz w:val="24"/>
          <w:szCs w:val="24"/>
        </w:rPr>
      </w:pPr>
    </w:p>
    <w:p w:rsidR="009F3CFD" w:rsidRPr="00B72A64" w:rsidRDefault="009F3CFD" w:rsidP="009F3CFD">
      <w:pPr>
        <w:spacing w:after="0" w:line="360" w:lineRule="auto"/>
        <w:jc w:val="both"/>
        <w:rPr>
          <w:rFonts w:ascii="Times New Roman" w:eastAsia="Times New Roman" w:hAnsi="Times New Roman" w:cs="Times New Roman"/>
          <w:b/>
          <w:sz w:val="24"/>
          <w:szCs w:val="24"/>
          <w:lang w:eastAsia="ar-SA"/>
        </w:rPr>
      </w:pPr>
      <w:r w:rsidRPr="00B72A64">
        <w:rPr>
          <w:rFonts w:ascii="Times New Roman" w:eastAsia="Times New Roman" w:hAnsi="Times New Roman" w:cs="Times New Roman"/>
          <w:b/>
          <w:sz w:val="24"/>
          <w:szCs w:val="24"/>
          <w:lang w:eastAsia="ar-SA"/>
        </w:rPr>
        <w:t xml:space="preserve">Wykres nr </w:t>
      </w:r>
      <w:r w:rsidR="006933D7">
        <w:rPr>
          <w:rFonts w:ascii="Times New Roman" w:eastAsia="Times New Roman" w:hAnsi="Times New Roman" w:cs="Times New Roman"/>
          <w:b/>
          <w:sz w:val="24"/>
          <w:szCs w:val="24"/>
          <w:lang w:eastAsia="ar-SA"/>
        </w:rPr>
        <w:t>7</w:t>
      </w:r>
      <w:r w:rsidRPr="00B72A64">
        <w:rPr>
          <w:rFonts w:ascii="Times New Roman" w:eastAsia="Times New Roman" w:hAnsi="Times New Roman" w:cs="Times New Roman"/>
          <w:b/>
          <w:sz w:val="24"/>
          <w:szCs w:val="24"/>
          <w:lang w:eastAsia="ar-SA"/>
        </w:rPr>
        <w:t xml:space="preserve">. </w:t>
      </w:r>
    </w:p>
    <w:p w:rsidR="009F3CFD" w:rsidRPr="00B72A64" w:rsidRDefault="009F3CFD" w:rsidP="009F3CFD">
      <w:pPr>
        <w:spacing w:after="0" w:line="360" w:lineRule="auto"/>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Liczba osób doznających przemocy domowej ogółem w powiecie bytowskim </w:t>
      </w:r>
      <w:r w:rsidRPr="00B72A64">
        <w:rPr>
          <w:rFonts w:ascii="Times New Roman" w:eastAsia="Times New Roman" w:hAnsi="Times New Roman" w:cs="Times New Roman"/>
          <w:sz w:val="24"/>
          <w:szCs w:val="24"/>
          <w:lang w:eastAsia="ar-SA"/>
        </w:rPr>
        <w:br/>
        <w:t xml:space="preserve">w latach 2018-2023. </w:t>
      </w:r>
    </w:p>
    <w:p w:rsidR="009F3CFD" w:rsidRDefault="009F3CFD" w:rsidP="009F3CFD">
      <w:pPr>
        <w:spacing w:after="0"/>
        <w:jc w:val="both"/>
      </w:pPr>
      <w:r>
        <w:rPr>
          <w:rFonts w:ascii="Bookman Old Style" w:eastAsia="Times New Roman" w:hAnsi="Bookman Old Style"/>
          <w:i/>
          <w:noProof/>
          <w:sz w:val="18"/>
          <w:szCs w:val="18"/>
        </w:rPr>
        <w:drawing>
          <wp:inline distT="0" distB="0" distL="0" distR="0">
            <wp:extent cx="5819775" cy="2752725"/>
            <wp:effectExtent l="19050" t="0" r="9525" b="0"/>
            <wp:docPr id="48" name="Wykres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9F3CFD" w:rsidRPr="00C5088F" w:rsidRDefault="009F3CFD" w:rsidP="00CE556E">
      <w:pPr>
        <w:spacing w:after="0"/>
        <w:jc w:val="both"/>
        <w:rPr>
          <w:rFonts w:ascii="Times New Roman" w:eastAsia="Times New Roman" w:hAnsi="Times New Roman" w:cs="Times New Roman"/>
          <w:i/>
          <w:sz w:val="24"/>
          <w:szCs w:val="24"/>
          <w:lang w:eastAsia="ar-SA"/>
        </w:rPr>
      </w:pPr>
      <w:r w:rsidRPr="00AE6A6B">
        <w:rPr>
          <w:rFonts w:ascii="Times New Roman" w:eastAsia="Times New Roman" w:hAnsi="Times New Roman" w:cs="Times New Roman"/>
          <w:i/>
          <w:lang w:eastAsia="ar-SA"/>
        </w:rPr>
        <w:t>Źródło: Opracowanie PCPR w Bytowie na podstawie danych z ośrodków pomocy społecznej funkcjonujących na terenie powiatu bytowskiego</w:t>
      </w:r>
      <w:r w:rsidRPr="00C5088F">
        <w:rPr>
          <w:rFonts w:ascii="Times New Roman" w:eastAsia="Times New Roman" w:hAnsi="Times New Roman" w:cs="Times New Roman"/>
          <w:i/>
          <w:sz w:val="24"/>
          <w:szCs w:val="24"/>
          <w:lang w:eastAsia="ar-SA"/>
        </w:rPr>
        <w:t>.</w:t>
      </w:r>
    </w:p>
    <w:p w:rsidR="009F3CFD" w:rsidRDefault="009F3CFD" w:rsidP="009F3CFD">
      <w:pPr>
        <w:spacing w:after="0"/>
        <w:jc w:val="both"/>
        <w:rPr>
          <w:rFonts w:ascii="Bookman Old Style" w:eastAsia="Times New Roman" w:hAnsi="Bookman Old Style"/>
          <w:i/>
          <w:sz w:val="18"/>
          <w:szCs w:val="18"/>
          <w:lang w:eastAsia="ar-SA"/>
        </w:rPr>
      </w:pPr>
    </w:p>
    <w:p w:rsidR="009F3CFD" w:rsidRPr="00B72A64" w:rsidRDefault="009F3CFD" w:rsidP="009F3CFD">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Analizując dane z wykresu nr </w:t>
      </w:r>
      <w:r w:rsidR="00530E7D">
        <w:rPr>
          <w:rFonts w:ascii="Times New Roman" w:eastAsia="Times New Roman" w:hAnsi="Times New Roman" w:cs="Times New Roman"/>
          <w:sz w:val="24"/>
          <w:szCs w:val="24"/>
          <w:lang w:eastAsia="ar-SA"/>
        </w:rPr>
        <w:t>7</w:t>
      </w:r>
      <w:r w:rsidRPr="00B72A64">
        <w:rPr>
          <w:rFonts w:ascii="Times New Roman" w:eastAsia="Times New Roman" w:hAnsi="Times New Roman" w:cs="Times New Roman"/>
          <w:sz w:val="24"/>
          <w:szCs w:val="24"/>
          <w:lang w:eastAsia="ar-SA"/>
        </w:rPr>
        <w:t xml:space="preserve"> w latach 2018-2023 można zauważyć, iż między rokiem 2018, a 2019 nastąpił wzrost liczby osób doznających przemocy </w:t>
      </w:r>
      <w:r w:rsidRPr="00B72A64">
        <w:rPr>
          <w:rFonts w:ascii="Times New Roman" w:eastAsia="Times New Roman" w:hAnsi="Times New Roman" w:cs="Times New Roman"/>
          <w:sz w:val="24"/>
          <w:szCs w:val="24"/>
          <w:lang w:eastAsia="ar-SA"/>
        </w:rPr>
        <w:br/>
        <w:t xml:space="preserve">domowej w powiecie bytowskim. W 2019 roku w powiecie bytowskim występowała największa liczba zarejestrowanych osób doznających przemocy, tj. 386 osób. Na przełomie lat  2018-2019 wzrosła o 19,5%, natomiast w roku 2020 w porównaniu do roku 2019 spadła </w:t>
      </w:r>
      <w:r w:rsidR="00530E7D">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o 24,91%. W 2021 roku liczba osób doznająca przemocy </w:t>
      </w:r>
      <w:r w:rsidR="00827209">
        <w:rPr>
          <w:rFonts w:ascii="Times New Roman" w:eastAsia="Times New Roman" w:hAnsi="Times New Roman" w:cs="Times New Roman"/>
          <w:sz w:val="24"/>
          <w:szCs w:val="24"/>
          <w:lang w:eastAsia="ar-SA"/>
        </w:rPr>
        <w:t>domowej</w:t>
      </w:r>
      <w:r w:rsidRPr="00B72A64">
        <w:rPr>
          <w:rFonts w:ascii="Times New Roman" w:eastAsia="Times New Roman" w:hAnsi="Times New Roman" w:cs="Times New Roman"/>
          <w:sz w:val="24"/>
          <w:szCs w:val="24"/>
          <w:lang w:eastAsia="ar-SA"/>
        </w:rPr>
        <w:t xml:space="preserve"> w powiecie bytowskim wyniosła 318, czyli o ok 3% więcej niż w roku poprzednim. Zaś w roku 2022 spadła liczba zarejestrowanych osób doznających przemocy i wyniosła 272, co stanowi 17% spadek. </w:t>
      </w:r>
      <w:r w:rsidR="00530E7D">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W 2023 roku nastąpił wzrost osób doznających przemocy o 24,26% więcej niż w roku 2022.  </w:t>
      </w:r>
    </w:p>
    <w:p w:rsidR="00CE556E" w:rsidRDefault="009F3CFD" w:rsidP="00CE556E">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Na wykresie nr </w:t>
      </w:r>
      <w:r w:rsidR="00530E7D">
        <w:rPr>
          <w:rFonts w:ascii="Times New Roman" w:eastAsia="Times New Roman" w:hAnsi="Times New Roman" w:cs="Times New Roman"/>
          <w:sz w:val="24"/>
          <w:szCs w:val="24"/>
          <w:lang w:eastAsia="ar-SA"/>
        </w:rPr>
        <w:t>8</w:t>
      </w:r>
      <w:r w:rsidRPr="00B72A64">
        <w:rPr>
          <w:rFonts w:ascii="Times New Roman" w:eastAsia="Times New Roman" w:hAnsi="Times New Roman" w:cs="Times New Roman"/>
          <w:sz w:val="24"/>
          <w:szCs w:val="24"/>
          <w:lang w:eastAsia="ar-SA"/>
        </w:rPr>
        <w:t xml:space="preserve"> zostały przedstawione dane dotyczące osób doznających przemocy domowej z podziałem na: kobiety, mężczyzn oraz dzieci i młodzież do 18 roku życia.</w:t>
      </w:r>
    </w:p>
    <w:p w:rsidR="00AE6A6B" w:rsidRDefault="00CE556E" w:rsidP="00CE556E">
      <w:pPr>
        <w:spacing w:after="0" w:line="360" w:lineRule="auto"/>
        <w:ind w:firstLine="708"/>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r>
    </w:p>
    <w:p w:rsidR="009F3CFD" w:rsidRPr="00CE556E" w:rsidRDefault="009F3CFD" w:rsidP="00AE6A6B">
      <w:pPr>
        <w:spacing w:after="0" w:line="360" w:lineRule="auto"/>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b/>
          <w:sz w:val="24"/>
          <w:szCs w:val="24"/>
          <w:lang w:eastAsia="ar-SA"/>
        </w:rPr>
        <w:lastRenderedPageBreak/>
        <w:t xml:space="preserve">Wykres nr </w:t>
      </w:r>
      <w:r w:rsidR="006933D7">
        <w:rPr>
          <w:rFonts w:ascii="Times New Roman" w:eastAsia="Times New Roman" w:hAnsi="Times New Roman" w:cs="Times New Roman"/>
          <w:b/>
          <w:sz w:val="24"/>
          <w:szCs w:val="24"/>
          <w:lang w:eastAsia="ar-SA"/>
        </w:rPr>
        <w:t>8</w:t>
      </w:r>
      <w:r w:rsidRPr="00B72A64">
        <w:rPr>
          <w:rFonts w:ascii="Times New Roman" w:eastAsia="Times New Roman" w:hAnsi="Times New Roman" w:cs="Times New Roman"/>
          <w:b/>
          <w:sz w:val="24"/>
          <w:szCs w:val="24"/>
          <w:lang w:eastAsia="ar-SA"/>
        </w:rPr>
        <w:t xml:space="preserve">. </w:t>
      </w:r>
    </w:p>
    <w:p w:rsidR="009F3CFD" w:rsidRPr="00B72A64" w:rsidRDefault="009F3CFD" w:rsidP="009F3CFD">
      <w:pPr>
        <w:spacing w:after="0" w:line="360" w:lineRule="auto"/>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Liczba osób </w:t>
      </w:r>
      <w:r w:rsidR="00530E7D">
        <w:rPr>
          <w:rFonts w:ascii="Times New Roman" w:eastAsia="Times New Roman" w:hAnsi="Times New Roman" w:cs="Times New Roman"/>
          <w:sz w:val="24"/>
          <w:szCs w:val="24"/>
          <w:lang w:eastAsia="ar-SA"/>
        </w:rPr>
        <w:t xml:space="preserve">doznających </w:t>
      </w:r>
      <w:r w:rsidRPr="00B72A64">
        <w:rPr>
          <w:rFonts w:ascii="Times New Roman" w:eastAsia="Times New Roman" w:hAnsi="Times New Roman" w:cs="Times New Roman"/>
          <w:sz w:val="24"/>
          <w:szCs w:val="24"/>
          <w:lang w:eastAsia="ar-SA"/>
        </w:rPr>
        <w:t xml:space="preserve">przemocy domowej z podziałem na: kobiety, mężczyzn, dzieci </w:t>
      </w:r>
      <w:r w:rsidR="00CB1F6D">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i młodzież do 18 r.ż., w latach 2018-2023</w:t>
      </w:r>
      <w:r w:rsidR="00530E7D">
        <w:rPr>
          <w:rFonts w:ascii="Times New Roman" w:eastAsia="Times New Roman" w:hAnsi="Times New Roman" w:cs="Times New Roman"/>
          <w:sz w:val="24"/>
          <w:szCs w:val="24"/>
          <w:lang w:eastAsia="ar-SA"/>
        </w:rPr>
        <w:t>.</w:t>
      </w:r>
    </w:p>
    <w:p w:rsidR="009F3CFD" w:rsidRPr="00B72A64" w:rsidRDefault="009F3CFD" w:rsidP="009F3CFD">
      <w:pPr>
        <w:spacing w:after="0" w:line="360" w:lineRule="auto"/>
        <w:jc w:val="both"/>
        <w:rPr>
          <w:rFonts w:ascii="Times New Roman" w:eastAsia="Times New Roman" w:hAnsi="Times New Roman" w:cs="Times New Roman"/>
          <w:sz w:val="24"/>
          <w:szCs w:val="24"/>
          <w:lang w:eastAsia="ar-SA"/>
        </w:rPr>
      </w:pPr>
    </w:p>
    <w:p w:rsidR="009F3CFD" w:rsidRDefault="009F3CFD" w:rsidP="009F3CFD">
      <w:pPr>
        <w:spacing w:after="0"/>
        <w:jc w:val="both"/>
      </w:pPr>
      <w:r>
        <w:rPr>
          <w:noProof/>
        </w:rPr>
        <w:drawing>
          <wp:inline distT="0" distB="0" distL="0" distR="0">
            <wp:extent cx="5486400" cy="3200400"/>
            <wp:effectExtent l="0" t="0" r="0" b="0"/>
            <wp:docPr id="49" name="Wykres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F3CFD" w:rsidRPr="00AE6A6B" w:rsidRDefault="009F3CFD" w:rsidP="00CE556E">
      <w:pPr>
        <w:spacing w:after="0"/>
        <w:jc w:val="both"/>
        <w:rPr>
          <w:rFonts w:ascii="Times New Roman" w:hAnsi="Times New Roman" w:cs="Times New Roman"/>
        </w:rPr>
      </w:pPr>
      <w:r w:rsidRPr="00AE6A6B">
        <w:rPr>
          <w:rFonts w:ascii="Times New Roman" w:eastAsia="Times New Roman" w:hAnsi="Times New Roman" w:cs="Times New Roman"/>
          <w:i/>
          <w:lang w:eastAsia="ar-SA"/>
        </w:rPr>
        <w:t>Źródło: Opracowanie PCPR w Bytowie na podstawie danych z ośrodków pomocy społecznej funkcjonujących na terenie powiatu bytowskiego</w:t>
      </w:r>
    </w:p>
    <w:p w:rsidR="009F3CFD" w:rsidRDefault="009F3CFD" w:rsidP="009F3CFD">
      <w:pPr>
        <w:spacing w:after="0"/>
        <w:ind w:firstLine="708"/>
        <w:jc w:val="both"/>
        <w:rPr>
          <w:rFonts w:ascii="Bookman Old Style" w:eastAsia="Times New Roman" w:hAnsi="Bookman Old Style"/>
          <w:lang w:eastAsia="ar-SA"/>
        </w:rPr>
      </w:pPr>
    </w:p>
    <w:p w:rsidR="009F3CFD" w:rsidRPr="00B72A64" w:rsidRDefault="009F3CFD" w:rsidP="009F3CFD">
      <w:pPr>
        <w:spacing w:after="0" w:line="360" w:lineRule="auto"/>
        <w:ind w:firstLine="709"/>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W latach od 2018 do 2023 największą grupę osób doświadczających przemocy na terenie powiatu bytowskiego stanowiły dzieci i młodzież do 18 roku życia, łącznie ponad </w:t>
      </w:r>
      <w:r w:rsidR="006B0085">
        <w:rPr>
          <w:rFonts w:ascii="Times New Roman" w:eastAsia="Times New Roman" w:hAnsi="Times New Roman" w:cs="Times New Roman"/>
          <w:sz w:val="24"/>
          <w:szCs w:val="24"/>
          <w:lang w:eastAsia="ar-SA"/>
        </w:rPr>
        <w:t>45,7</w:t>
      </w:r>
      <w:r w:rsidR="00367292">
        <w:rPr>
          <w:rFonts w:ascii="Times New Roman" w:eastAsia="Times New Roman" w:hAnsi="Times New Roman" w:cs="Times New Roman"/>
          <w:sz w:val="24"/>
          <w:szCs w:val="24"/>
          <w:lang w:eastAsia="ar-SA"/>
        </w:rPr>
        <w:t>1</w:t>
      </w:r>
      <w:r w:rsidRPr="00B72A64">
        <w:rPr>
          <w:rFonts w:ascii="Times New Roman" w:eastAsia="Times New Roman" w:hAnsi="Times New Roman" w:cs="Times New Roman"/>
          <w:sz w:val="24"/>
          <w:szCs w:val="24"/>
          <w:lang w:eastAsia="ar-SA"/>
        </w:rPr>
        <w:t xml:space="preserve"> % wszystkich osób doznających przemocy. W 2023 roku nastąpił znaczny wzrost przemocy wobec dzieci i młodzieży do 18 roku życia-164 osoby. W 2023 roku nastąpił również wzrost przemocy wobec kobiet w porównaniu z latami ubiegłymi- 150 kobiet doznało przemocy. Najwięcej mężczyzn, którzy doświadczyli przemocy</w:t>
      </w:r>
      <w:r w:rsidR="00AE6A6B">
        <w:rPr>
          <w:rFonts w:ascii="Times New Roman" w:eastAsia="Times New Roman" w:hAnsi="Times New Roman" w:cs="Times New Roman"/>
          <w:sz w:val="24"/>
          <w:szCs w:val="24"/>
          <w:lang w:eastAsia="ar-SA"/>
        </w:rPr>
        <w:t>,</w:t>
      </w:r>
      <w:r w:rsidRPr="00B72A64">
        <w:rPr>
          <w:rFonts w:ascii="Times New Roman" w:eastAsia="Times New Roman" w:hAnsi="Times New Roman" w:cs="Times New Roman"/>
          <w:sz w:val="24"/>
          <w:szCs w:val="24"/>
          <w:lang w:eastAsia="ar-SA"/>
        </w:rPr>
        <w:t xml:space="preserve"> odnotowano w 2019 roku. </w:t>
      </w:r>
    </w:p>
    <w:p w:rsidR="009F3CFD" w:rsidRPr="00B72A64" w:rsidRDefault="009F3CFD" w:rsidP="009F3CFD">
      <w:pPr>
        <w:spacing w:after="0" w:line="360" w:lineRule="auto"/>
        <w:ind w:firstLine="709"/>
        <w:jc w:val="both"/>
        <w:rPr>
          <w:rFonts w:ascii="Times New Roman" w:hAnsi="Times New Roman" w:cs="Times New Roman"/>
          <w:sz w:val="24"/>
          <w:szCs w:val="24"/>
        </w:rPr>
      </w:pPr>
      <w:r w:rsidRPr="00B72A64">
        <w:rPr>
          <w:rFonts w:ascii="Times New Roman" w:eastAsia="Times New Roman" w:hAnsi="Times New Roman" w:cs="Times New Roman"/>
          <w:sz w:val="24"/>
          <w:szCs w:val="24"/>
          <w:lang w:eastAsia="ar-SA"/>
        </w:rPr>
        <w:t>Aby dokonać dokładnej diagnozy zjawiska przemocy domowej na terenie powiatu bytowskiego opracowano zestawienie o</w:t>
      </w:r>
      <w:r w:rsidR="00AE6A6B">
        <w:rPr>
          <w:rFonts w:ascii="Times New Roman" w:eastAsia="Times New Roman" w:hAnsi="Times New Roman" w:cs="Times New Roman"/>
          <w:sz w:val="24"/>
          <w:szCs w:val="24"/>
          <w:lang w:eastAsia="ar-SA"/>
        </w:rPr>
        <w:t xml:space="preserve">sób stosujących przemoc domową </w:t>
      </w:r>
      <w:r w:rsidRPr="00B72A64">
        <w:rPr>
          <w:rFonts w:ascii="Times New Roman" w:eastAsia="Times New Roman" w:hAnsi="Times New Roman" w:cs="Times New Roman"/>
          <w:sz w:val="24"/>
          <w:szCs w:val="24"/>
          <w:lang w:eastAsia="ar-SA"/>
        </w:rPr>
        <w:t xml:space="preserve">z podziałem na kobiety, mężczyzn oraz dzieci i młodzież do 18 roku życia na podstawie danych zebranych </w:t>
      </w:r>
      <w:r w:rsidR="00AE6A6B">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z ośrodków pomocy społecznej z powiatu bytowskiego oraz dokonano analizy ilościowej osób stosujących przemoc domową. Zwrócono również uwagę na możliwą zależność pomiędzy stosowaniem przemocy domowej, a spożywaniem alkoholu. </w:t>
      </w:r>
    </w:p>
    <w:p w:rsidR="009F3CFD" w:rsidRDefault="009F3CFD" w:rsidP="009F3CFD">
      <w:pPr>
        <w:spacing w:after="0"/>
        <w:jc w:val="both"/>
        <w:rPr>
          <w:rFonts w:ascii="Bookman Old Style" w:eastAsia="Times New Roman" w:hAnsi="Bookman Old Style"/>
          <w:b/>
          <w:lang w:eastAsia="ar-SA"/>
        </w:rPr>
      </w:pPr>
    </w:p>
    <w:p w:rsidR="00CE556E" w:rsidRDefault="00CE556E" w:rsidP="009F3CFD">
      <w:pPr>
        <w:spacing w:after="0" w:line="360" w:lineRule="auto"/>
        <w:jc w:val="both"/>
        <w:rPr>
          <w:rFonts w:ascii="Times New Roman" w:eastAsia="Times New Roman" w:hAnsi="Times New Roman" w:cs="Times New Roman"/>
          <w:b/>
          <w:sz w:val="24"/>
          <w:szCs w:val="24"/>
          <w:lang w:eastAsia="ar-SA"/>
        </w:rPr>
      </w:pPr>
    </w:p>
    <w:p w:rsidR="00AE6A6B" w:rsidRDefault="00AE6A6B" w:rsidP="009F3CFD">
      <w:pPr>
        <w:spacing w:after="0" w:line="360" w:lineRule="auto"/>
        <w:jc w:val="both"/>
        <w:rPr>
          <w:rFonts w:ascii="Times New Roman" w:eastAsia="Times New Roman" w:hAnsi="Times New Roman" w:cs="Times New Roman"/>
          <w:b/>
          <w:sz w:val="24"/>
          <w:szCs w:val="24"/>
          <w:lang w:eastAsia="ar-SA"/>
        </w:rPr>
      </w:pPr>
    </w:p>
    <w:p w:rsidR="009F3CFD" w:rsidRPr="00B72A64" w:rsidRDefault="009F3CFD" w:rsidP="009F3CFD">
      <w:pPr>
        <w:spacing w:after="0" w:line="360" w:lineRule="auto"/>
        <w:jc w:val="both"/>
        <w:rPr>
          <w:rFonts w:ascii="Times New Roman" w:eastAsia="Times New Roman" w:hAnsi="Times New Roman" w:cs="Times New Roman"/>
          <w:b/>
          <w:sz w:val="24"/>
          <w:szCs w:val="24"/>
          <w:lang w:eastAsia="ar-SA"/>
        </w:rPr>
      </w:pPr>
      <w:r w:rsidRPr="00B72A64">
        <w:rPr>
          <w:rFonts w:ascii="Times New Roman" w:eastAsia="Times New Roman" w:hAnsi="Times New Roman" w:cs="Times New Roman"/>
          <w:b/>
          <w:sz w:val="24"/>
          <w:szCs w:val="24"/>
          <w:lang w:eastAsia="ar-SA"/>
        </w:rPr>
        <w:lastRenderedPageBreak/>
        <w:t xml:space="preserve">Wykres nr </w:t>
      </w:r>
      <w:r w:rsidR="006933D7">
        <w:rPr>
          <w:rFonts w:ascii="Times New Roman" w:eastAsia="Times New Roman" w:hAnsi="Times New Roman" w:cs="Times New Roman"/>
          <w:b/>
          <w:sz w:val="24"/>
          <w:szCs w:val="24"/>
          <w:lang w:eastAsia="ar-SA"/>
        </w:rPr>
        <w:t>9</w:t>
      </w:r>
      <w:r w:rsidRPr="00B72A64">
        <w:rPr>
          <w:rFonts w:ascii="Times New Roman" w:eastAsia="Times New Roman" w:hAnsi="Times New Roman" w:cs="Times New Roman"/>
          <w:b/>
          <w:sz w:val="24"/>
          <w:szCs w:val="24"/>
          <w:lang w:eastAsia="ar-SA"/>
        </w:rPr>
        <w:t xml:space="preserve">.  </w:t>
      </w:r>
    </w:p>
    <w:p w:rsidR="009F3CFD" w:rsidRPr="00B72A64" w:rsidRDefault="009F3CFD" w:rsidP="009F3CFD">
      <w:pPr>
        <w:spacing w:after="0" w:line="360" w:lineRule="auto"/>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Liczba osób stosujących przemoc domową ogółem w powiecie bytowskim w latach </w:t>
      </w:r>
      <w:r>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2018-2023.</w:t>
      </w:r>
    </w:p>
    <w:p w:rsidR="009F3CFD" w:rsidRDefault="009F3CFD" w:rsidP="009F3CFD">
      <w:pPr>
        <w:spacing w:after="0"/>
      </w:pPr>
      <w:r>
        <w:rPr>
          <w:noProof/>
        </w:rPr>
        <w:drawing>
          <wp:inline distT="0" distB="0" distL="0" distR="0">
            <wp:extent cx="5362575" cy="2952750"/>
            <wp:effectExtent l="0" t="0" r="9525" b="19050"/>
            <wp:docPr id="50" name="Wykres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F3CFD" w:rsidRPr="00AE6A6B" w:rsidRDefault="009F3CFD" w:rsidP="00CE556E">
      <w:pPr>
        <w:spacing w:after="0"/>
        <w:jc w:val="both"/>
        <w:rPr>
          <w:rFonts w:ascii="Times New Roman" w:eastAsia="Times New Roman" w:hAnsi="Times New Roman" w:cs="Times New Roman"/>
          <w:i/>
          <w:lang w:eastAsia="ar-SA"/>
        </w:rPr>
      </w:pPr>
      <w:r w:rsidRPr="00AE6A6B">
        <w:rPr>
          <w:rFonts w:ascii="Times New Roman" w:eastAsia="Times New Roman" w:hAnsi="Times New Roman" w:cs="Times New Roman"/>
          <w:i/>
          <w:lang w:eastAsia="ar-SA"/>
        </w:rPr>
        <w:t>Źródło: Opracowanie PCPR w Bytowie na podstawie danych z ośrodków pomocy społecznej funkcjonujących na terenie powiatu bytowskiego.</w:t>
      </w:r>
    </w:p>
    <w:p w:rsidR="008E0CA7" w:rsidRDefault="008E0CA7" w:rsidP="009F3CFD">
      <w:pPr>
        <w:spacing w:after="0" w:line="360" w:lineRule="auto"/>
        <w:jc w:val="both"/>
        <w:rPr>
          <w:rFonts w:ascii="Times New Roman" w:eastAsia="Times New Roman" w:hAnsi="Times New Roman" w:cs="Times New Roman"/>
          <w:i/>
          <w:sz w:val="24"/>
          <w:szCs w:val="24"/>
          <w:lang w:eastAsia="ar-SA"/>
        </w:rPr>
      </w:pPr>
    </w:p>
    <w:p w:rsidR="00CE556E" w:rsidRDefault="009F3CFD" w:rsidP="00CE556E">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Na wykresie nr </w:t>
      </w:r>
      <w:r w:rsidR="00C138A2">
        <w:rPr>
          <w:rFonts w:ascii="Times New Roman" w:eastAsia="Times New Roman" w:hAnsi="Times New Roman" w:cs="Times New Roman"/>
          <w:sz w:val="24"/>
          <w:szCs w:val="24"/>
          <w:lang w:eastAsia="ar-SA"/>
        </w:rPr>
        <w:t>9</w:t>
      </w:r>
      <w:r w:rsidRPr="00B72A64">
        <w:rPr>
          <w:rFonts w:ascii="Times New Roman" w:eastAsia="Times New Roman" w:hAnsi="Times New Roman" w:cs="Times New Roman"/>
          <w:sz w:val="24"/>
          <w:szCs w:val="24"/>
          <w:lang w:eastAsia="ar-SA"/>
        </w:rPr>
        <w:t xml:space="preserve"> przedstawione zostały dane dot. liczby osób stosujących przemoc domową w latach 2018-2023 n</w:t>
      </w:r>
      <w:r w:rsidR="00CE556E">
        <w:rPr>
          <w:rFonts w:ascii="Times New Roman" w:eastAsia="Times New Roman" w:hAnsi="Times New Roman" w:cs="Times New Roman"/>
          <w:sz w:val="24"/>
          <w:szCs w:val="24"/>
          <w:lang w:eastAsia="ar-SA"/>
        </w:rPr>
        <w:t xml:space="preserve">a terenie powiatu bytowskiego. </w:t>
      </w:r>
      <w:r w:rsidRPr="00B72A64">
        <w:rPr>
          <w:rFonts w:ascii="Times New Roman" w:eastAsia="Times New Roman" w:hAnsi="Times New Roman" w:cs="Times New Roman"/>
          <w:sz w:val="24"/>
          <w:szCs w:val="24"/>
          <w:lang w:eastAsia="ar-SA"/>
        </w:rPr>
        <w:t xml:space="preserve">W 2023 roku nastąpił znaczny wzrost osób stosujących przemoc domową- 206  osób. Jest to największa odnotowana liczba osób stosujących przemoc domową od 2018 roku. W stosunku do 2022 roku nastąpił wzrost </w:t>
      </w:r>
      <w:r w:rsidR="00CE556E">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o 37,33 %.</w:t>
      </w:r>
    </w:p>
    <w:p w:rsidR="00CE556E" w:rsidRPr="00B72A64" w:rsidRDefault="00CE556E" w:rsidP="00CE556E">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Analizując wykres nr </w:t>
      </w:r>
      <w:r>
        <w:rPr>
          <w:rFonts w:ascii="Times New Roman" w:eastAsia="Times New Roman" w:hAnsi="Times New Roman" w:cs="Times New Roman"/>
          <w:sz w:val="24"/>
          <w:szCs w:val="24"/>
          <w:lang w:eastAsia="ar-SA"/>
        </w:rPr>
        <w:t>10</w:t>
      </w:r>
      <w:r w:rsidRPr="00B72A64">
        <w:rPr>
          <w:rFonts w:ascii="Times New Roman" w:eastAsia="Times New Roman" w:hAnsi="Times New Roman" w:cs="Times New Roman"/>
          <w:sz w:val="24"/>
          <w:szCs w:val="24"/>
          <w:lang w:eastAsia="ar-SA"/>
        </w:rPr>
        <w:t xml:space="preserve"> przedstawiający liczbę osób stosujących przemoc </w:t>
      </w:r>
      <w:r w:rsidRPr="00B72A64">
        <w:rPr>
          <w:rFonts w:ascii="Times New Roman" w:eastAsia="Times New Roman" w:hAnsi="Times New Roman" w:cs="Times New Roman"/>
          <w:sz w:val="24"/>
          <w:szCs w:val="24"/>
          <w:lang w:eastAsia="ar-SA"/>
        </w:rPr>
        <w:br/>
        <w:t>domową z podziałem na kobiety, mężczyzn oraz dzieci i młodzież do 18 roku życia można zaobserwować, iż to mężczyźni dominują w statystykach, bowiem stanowią</w:t>
      </w:r>
      <w:r>
        <w:rPr>
          <w:rFonts w:ascii="Times New Roman" w:eastAsia="Times New Roman" w:hAnsi="Times New Roman" w:cs="Times New Roman"/>
          <w:sz w:val="24"/>
          <w:szCs w:val="24"/>
          <w:lang w:eastAsia="ar-SA"/>
        </w:rPr>
        <w:t xml:space="preserve"> największy odsetek osób stosujących przemoc, w tym:</w:t>
      </w:r>
      <w:r w:rsidRPr="00B72A64">
        <w:rPr>
          <w:rFonts w:ascii="Times New Roman" w:eastAsia="Times New Roman" w:hAnsi="Times New Roman" w:cs="Times New Roman"/>
          <w:sz w:val="24"/>
          <w:szCs w:val="24"/>
          <w:lang w:eastAsia="ar-SA"/>
        </w:rPr>
        <w:t xml:space="preserve"> w 2018 roku - 92,3%, w 2019 roku – 89,3%, </w:t>
      </w:r>
      <w:r>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w roku 2020 - 91,19%, w roku 2022 – 89,3%, w 2023- 78,64% </w:t>
      </w:r>
    </w:p>
    <w:p w:rsidR="00CE556E" w:rsidRDefault="00CE556E" w:rsidP="00CE556E">
      <w:pPr>
        <w:spacing w:after="0" w:line="360" w:lineRule="auto"/>
        <w:ind w:firstLine="708"/>
        <w:jc w:val="both"/>
        <w:rPr>
          <w:rFonts w:ascii="Times New Roman" w:eastAsia="Times New Roman" w:hAnsi="Times New Roman" w:cs="Times New Roman"/>
          <w:sz w:val="24"/>
          <w:szCs w:val="24"/>
          <w:lang w:eastAsia="ar-SA"/>
        </w:rPr>
      </w:pPr>
    </w:p>
    <w:p w:rsidR="009F3CFD" w:rsidRPr="00B72A64" w:rsidRDefault="009F3CFD" w:rsidP="009F3CFD">
      <w:pPr>
        <w:spacing w:after="0" w:line="360" w:lineRule="auto"/>
        <w:jc w:val="both"/>
        <w:rPr>
          <w:rFonts w:ascii="Times New Roman" w:eastAsia="Times New Roman" w:hAnsi="Times New Roman" w:cs="Times New Roman"/>
          <w:b/>
          <w:sz w:val="24"/>
          <w:szCs w:val="24"/>
          <w:lang w:eastAsia="ar-SA"/>
        </w:rPr>
      </w:pPr>
      <w:r w:rsidRPr="00B72A64">
        <w:rPr>
          <w:rFonts w:ascii="Times New Roman" w:eastAsia="Times New Roman" w:hAnsi="Times New Roman" w:cs="Times New Roman"/>
          <w:b/>
          <w:sz w:val="24"/>
          <w:szCs w:val="24"/>
          <w:lang w:eastAsia="ar-SA"/>
        </w:rPr>
        <w:t xml:space="preserve">Wykres nr </w:t>
      </w:r>
      <w:r w:rsidR="006933D7">
        <w:rPr>
          <w:rFonts w:ascii="Times New Roman" w:eastAsia="Times New Roman" w:hAnsi="Times New Roman" w:cs="Times New Roman"/>
          <w:b/>
          <w:sz w:val="24"/>
          <w:szCs w:val="24"/>
          <w:lang w:eastAsia="ar-SA"/>
        </w:rPr>
        <w:t>10</w:t>
      </w:r>
      <w:r w:rsidRPr="00B72A64">
        <w:rPr>
          <w:rFonts w:ascii="Times New Roman" w:eastAsia="Times New Roman" w:hAnsi="Times New Roman" w:cs="Times New Roman"/>
          <w:b/>
          <w:sz w:val="24"/>
          <w:szCs w:val="24"/>
          <w:lang w:eastAsia="ar-SA"/>
        </w:rPr>
        <w:t xml:space="preserve">. </w:t>
      </w:r>
    </w:p>
    <w:p w:rsidR="009F3CFD" w:rsidRPr="00B72A64" w:rsidRDefault="009F3CFD" w:rsidP="009F3CFD">
      <w:pPr>
        <w:spacing w:after="0" w:line="360" w:lineRule="auto"/>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Liczba osób stosujących przemoc domową z podziałem na: kobiety, mężczyzn, dzieci </w:t>
      </w:r>
      <w:r w:rsidR="00C138A2">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i młodzież do 18 r.ż. w latach 2018-2023.</w:t>
      </w:r>
    </w:p>
    <w:p w:rsidR="009F3CFD" w:rsidRDefault="009F3CFD" w:rsidP="009F3CFD">
      <w:pPr>
        <w:spacing w:after="0" w:line="240" w:lineRule="auto"/>
      </w:pPr>
      <w:r>
        <w:rPr>
          <w:noProof/>
        </w:rPr>
        <w:lastRenderedPageBreak/>
        <w:drawing>
          <wp:inline distT="0" distB="0" distL="0" distR="0">
            <wp:extent cx="5486400" cy="2819400"/>
            <wp:effectExtent l="19050" t="0" r="19050" b="0"/>
            <wp:docPr id="51" name="Wykres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F3CFD" w:rsidRPr="00AE6A6B" w:rsidRDefault="009F3CFD" w:rsidP="00CE556E">
      <w:pPr>
        <w:spacing w:after="0"/>
        <w:jc w:val="both"/>
        <w:rPr>
          <w:rFonts w:ascii="Times New Roman" w:hAnsi="Times New Roman" w:cs="Times New Roman"/>
        </w:rPr>
      </w:pPr>
      <w:r w:rsidRPr="00AE6A6B">
        <w:rPr>
          <w:rFonts w:ascii="Times New Roman" w:eastAsia="Times New Roman" w:hAnsi="Times New Roman" w:cs="Times New Roman"/>
          <w:i/>
          <w:lang w:eastAsia="ar-SA"/>
        </w:rPr>
        <w:t>Źródło: Opracowanie PCPR w Bytowie na podstawie danych z ośrodków pomocy społecznej funkcjonujących na terenie powiatu bytowskiego.</w:t>
      </w:r>
    </w:p>
    <w:p w:rsidR="009F3CFD" w:rsidRPr="00B72A64" w:rsidRDefault="009F3CFD" w:rsidP="009F3CFD">
      <w:pPr>
        <w:spacing w:after="0" w:line="360" w:lineRule="auto"/>
        <w:ind w:firstLine="708"/>
        <w:jc w:val="both"/>
        <w:rPr>
          <w:rFonts w:ascii="Times New Roman" w:eastAsia="Times New Roman" w:hAnsi="Times New Roman" w:cs="Times New Roman"/>
          <w:sz w:val="24"/>
          <w:szCs w:val="24"/>
          <w:lang w:eastAsia="ar-SA"/>
        </w:rPr>
      </w:pPr>
    </w:p>
    <w:p w:rsidR="009F3CFD" w:rsidRDefault="009F3CFD" w:rsidP="009F3CFD">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Należy zwrócić uwagę na dane przesłane z ośrodków pomocy społecznej </w:t>
      </w:r>
      <w:r w:rsidRPr="00B72A64">
        <w:rPr>
          <w:rFonts w:ascii="Times New Roman" w:eastAsia="Times New Roman" w:hAnsi="Times New Roman" w:cs="Times New Roman"/>
          <w:sz w:val="24"/>
          <w:szCs w:val="24"/>
          <w:lang w:eastAsia="ar-SA"/>
        </w:rPr>
        <w:br/>
        <w:t xml:space="preserve">z terenu powiatu bytowskiego, które ukazują, że kobiety również dopuszczają się stosowania przemocy domowej: w roku 2018 - 7,7%, 2019 – 8,16%, 2020 </w:t>
      </w:r>
      <w:r w:rsidR="00740AB4">
        <w:rPr>
          <w:rFonts w:ascii="Times New Roman" w:eastAsia="Times New Roman" w:hAnsi="Times New Roman" w:cs="Times New Roman"/>
          <w:sz w:val="24"/>
          <w:szCs w:val="24"/>
          <w:lang w:eastAsia="ar-SA"/>
        </w:rPr>
        <w:t>–</w:t>
      </w:r>
      <w:r w:rsidRPr="00B72A64">
        <w:rPr>
          <w:rFonts w:ascii="Times New Roman" w:eastAsia="Times New Roman" w:hAnsi="Times New Roman" w:cs="Times New Roman"/>
          <w:sz w:val="24"/>
          <w:szCs w:val="24"/>
          <w:lang w:eastAsia="ar-SA"/>
        </w:rPr>
        <w:t xml:space="preserve"> </w:t>
      </w:r>
      <w:r w:rsidR="00740AB4">
        <w:rPr>
          <w:rFonts w:ascii="Times New Roman" w:eastAsia="Times New Roman" w:hAnsi="Times New Roman" w:cs="Times New Roman"/>
          <w:sz w:val="24"/>
          <w:szCs w:val="24"/>
          <w:lang w:eastAsia="ar-SA"/>
        </w:rPr>
        <w:t>7,55</w:t>
      </w:r>
      <w:r w:rsidRPr="00B72A64">
        <w:rPr>
          <w:rFonts w:ascii="Times New Roman" w:eastAsia="Times New Roman" w:hAnsi="Times New Roman" w:cs="Times New Roman"/>
          <w:sz w:val="24"/>
          <w:szCs w:val="24"/>
          <w:lang w:eastAsia="ar-SA"/>
        </w:rPr>
        <w:t>%, 2021-</w:t>
      </w:r>
      <w:r w:rsidR="00740AB4">
        <w:rPr>
          <w:rFonts w:ascii="Times New Roman" w:eastAsia="Times New Roman" w:hAnsi="Times New Roman" w:cs="Times New Roman"/>
          <w:sz w:val="24"/>
          <w:szCs w:val="24"/>
          <w:lang w:eastAsia="ar-SA"/>
        </w:rPr>
        <w:t>8,57</w:t>
      </w:r>
      <w:r w:rsidRPr="00B72A64">
        <w:rPr>
          <w:rFonts w:ascii="Times New Roman" w:eastAsia="Times New Roman" w:hAnsi="Times New Roman" w:cs="Times New Roman"/>
          <w:sz w:val="24"/>
          <w:szCs w:val="24"/>
          <w:lang w:eastAsia="ar-SA"/>
        </w:rPr>
        <w:t xml:space="preserve">% ogółu liczby osób stosujących przemoc domową. W roku 2020 liczba kobiet dopuszczająca się przemocy w rodzinie spadła o </w:t>
      </w:r>
      <w:r w:rsidR="002F69FC">
        <w:rPr>
          <w:rFonts w:ascii="Times New Roman" w:eastAsia="Times New Roman" w:hAnsi="Times New Roman" w:cs="Times New Roman"/>
          <w:sz w:val="24"/>
          <w:szCs w:val="24"/>
          <w:lang w:eastAsia="ar-SA"/>
        </w:rPr>
        <w:t>25</w:t>
      </w:r>
      <w:r w:rsidRPr="00B72A64">
        <w:rPr>
          <w:rFonts w:ascii="Times New Roman" w:eastAsia="Times New Roman" w:hAnsi="Times New Roman" w:cs="Times New Roman"/>
          <w:sz w:val="24"/>
          <w:szCs w:val="24"/>
          <w:lang w:eastAsia="ar-SA"/>
        </w:rPr>
        <w:t>% w stosunku do roku 2019. W 2023 roku odnotowano największą liczbę kobiet stosujących przemoc domow</w:t>
      </w:r>
      <w:r w:rsidR="00AE6A6B">
        <w:rPr>
          <w:rFonts w:ascii="Times New Roman" w:eastAsia="Times New Roman" w:hAnsi="Times New Roman" w:cs="Times New Roman"/>
          <w:sz w:val="24"/>
          <w:szCs w:val="24"/>
          <w:lang w:eastAsia="ar-SA"/>
        </w:rPr>
        <w:t>ą- 43 kobiety, co stanowi 20,87</w:t>
      </w:r>
      <w:r w:rsidRPr="00B72A64">
        <w:rPr>
          <w:rFonts w:ascii="Times New Roman" w:eastAsia="Times New Roman" w:hAnsi="Times New Roman" w:cs="Times New Roman"/>
          <w:sz w:val="24"/>
          <w:szCs w:val="24"/>
          <w:lang w:eastAsia="ar-SA"/>
        </w:rPr>
        <w:t xml:space="preserve">% ogółu liczby osób stosujących przemoc domową. W porównaniu do 2022 roku nastąpił wzrost </w:t>
      </w:r>
      <w:r w:rsidR="00AE6A6B">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o </w:t>
      </w:r>
      <w:r w:rsidR="002F69FC">
        <w:rPr>
          <w:rFonts w:ascii="Times New Roman" w:eastAsia="Times New Roman" w:hAnsi="Times New Roman" w:cs="Times New Roman"/>
          <w:sz w:val="24"/>
          <w:szCs w:val="24"/>
          <w:lang w:eastAsia="ar-SA"/>
        </w:rPr>
        <w:t>69,76</w:t>
      </w:r>
      <w:r w:rsidRPr="00B72A64">
        <w:rPr>
          <w:rFonts w:ascii="Times New Roman" w:eastAsia="Times New Roman" w:hAnsi="Times New Roman" w:cs="Times New Roman"/>
          <w:sz w:val="24"/>
          <w:szCs w:val="24"/>
          <w:lang w:eastAsia="ar-SA"/>
        </w:rPr>
        <w:t xml:space="preserve"> % kobiet, które stosowały przemoc. W 2023 roku zwiększyła się również ogólna liczba osób stosujących przemoc domową- było ich 206, czyli największa od 2018 roku. </w:t>
      </w:r>
    </w:p>
    <w:p w:rsidR="00530E7D" w:rsidRPr="00B72A64" w:rsidRDefault="00530E7D" w:rsidP="009F3CFD">
      <w:pPr>
        <w:spacing w:after="0" w:line="360" w:lineRule="auto"/>
        <w:ind w:firstLine="708"/>
        <w:jc w:val="both"/>
        <w:rPr>
          <w:rFonts w:ascii="Times New Roman" w:hAnsi="Times New Roman" w:cs="Times New Roman"/>
          <w:sz w:val="24"/>
          <w:szCs w:val="24"/>
        </w:rPr>
      </w:pPr>
    </w:p>
    <w:p w:rsidR="009F3CFD" w:rsidRPr="00B72A64" w:rsidRDefault="009F3CFD" w:rsidP="009F3CFD">
      <w:pPr>
        <w:spacing w:after="0" w:line="360" w:lineRule="auto"/>
        <w:jc w:val="both"/>
        <w:rPr>
          <w:rFonts w:ascii="Times New Roman" w:eastAsia="Times New Roman" w:hAnsi="Times New Roman" w:cs="Times New Roman"/>
          <w:b/>
          <w:sz w:val="24"/>
          <w:szCs w:val="24"/>
          <w:lang w:eastAsia="ar-SA"/>
        </w:rPr>
      </w:pPr>
      <w:r w:rsidRPr="00B72A64">
        <w:rPr>
          <w:rFonts w:ascii="Times New Roman" w:eastAsia="Times New Roman" w:hAnsi="Times New Roman" w:cs="Times New Roman"/>
          <w:b/>
          <w:sz w:val="24"/>
          <w:szCs w:val="24"/>
          <w:lang w:eastAsia="ar-SA"/>
        </w:rPr>
        <w:t>Wykres nr 1</w:t>
      </w:r>
      <w:r w:rsidR="006933D7">
        <w:rPr>
          <w:rFonts w:ascii="Times New Roman" w:eastAsia="Times New Roman" w:hAnsi="Times New Roman" w:cs="Times New Roman"/>
          <w:b/>
          <w:sz w:val="24"/>
          <w:szCs w:val="24"/>
          <w:lang w:eastAsia="ar-SA"/>
        </w:rPr>
        <w:t>1</w:t>
      </w:r>
      <w:r w:rsidRPr="00B72A64">
        <w:rPr>
          <w:rFonts w:ascii="Times New Roman" w:eastAsia="Times New Roman" w:hAnsi="Times New Roman" w:cs="Times New Roman"/>
          <w:b/>
          <w:sz w:val="24"/>
          <w:szCs w:val="24"/>
          <w:lang w:eastAsia="ar-SA"/>
        </w:rPr>
        <w:t xml:space="preserve">. </w:t>
      </w:r>
    </w:p>
    <w:p w:rsidR="009F3CFD" w:rsidRPr="00B72A64" w:rsidRDefault="009F3CFD" w:rsidP="009F3CFD">
      <w:pPr>
        <w:spacing w:after="0" w:line="360" w:lineRule="auto"/>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Liczba osób stosujących przemoc domową w stanie nietrzeźwości i trzeźwości </w:t>
      </w:r>
      <w:r w:rsidRPr="00B72A64">
        <w:rPr>
          <w:rFonts w:ascii="Times New Roman" w:eastAsia="Times New Roman" w:hAnsi="Times New Roman" w:cs="Times New Roman"/>
          <w:sz w:val="24"/>
          <w:szCs w:val="24"/>
          <w:lang w:eastAsia="ar-SA"/>
        </w:rPr>
        <w:br/>
        <w:t>w latach 2018-2023.</w:t>
      </w:r>
    </w:p>
    <w:p w:rsidR="009F3CFD" w:rsidRDefault="009F3CFD" w:rsidP="009F3CFD">
      <w:pPr>
        <w:spacing w:after="0"/>
        <w:jc w:val="both"/>
      </w:pPr>
      <w:r>
        <w:rPr>
          <w:noProof/>
          <w:color w:val="808080"/>
        </w:rPr>
        <w:drawing>
          <wp:inline distT="0" distB="0" distL="0" distR="0">
            <wp:extent cx="2553333" cy="1869435"/>
            <wp:effectExtent l="0" t="0" r="0" b="0"/>
            <wp:docPr id="52" name="Wykres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r>
        <w:rPr>
          <w:color w:val="808080"/>
        </w:rPr>
        <w:t xml:space="preserve">  </w:t>
      </w:r>
      <w:r>
        <w:rPr>
          <w:noProof/>
          <w:color w:val="808080"/>
        </w:rPr>
        <w:drawing>
          <wp:inline distT="0" distB="0" distL="0" distR="0">
            <wp:extent cx="3033714" cy="1843092"/>
            <wp:effectExtent l="0" t="0" r="0" b="0"/>
            <wp:docPr id="53" name="Wykres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F3CFD" w:rsidRDefault="009F3CFD" w:rsidP="009F3CFD">
      <w:pPr>
        <w:spacing w:after="0"/>
        <w:jc w:val="both"/>
        <w:rPr>
          <w:rFonts w:ascii="Bookman Old Style" w:eastAsia="Times New Roman" w:hAnsi="Bookman Old Style"/>
          <w:color w:val="808080"/>
          <w:lang w:eastAsia="ar-SA"/>
        </w:rPr>
      </w:pPr>
    </w:p>
    <w:p w:rsidR="009F3CFD" w:rsidRDefault="009F3CFD" w:rsidP="009F3CFD">
      <w:pPr>
        <w:spacing w:after="0"/>
        <w:jc w:val="both"/>
        <w:rPr>
          <w:rFonts w:ascii="Bookman Old Style" w:eastAsia="Times New Roman" w:hAnsi="Bookman Old Style"/>
          <w:color w:val="808080"/>
          <w:lang w:eastAsia="ar-SA"/>
        </w:rPr>
      </w:pPr>
    </w:p>
    <w:p w:rsidR="009F3CFD" w:rsidRDefault="009F3CFD" w:rsidP="009F3CFD">
      <w:pPr>
        <w:spacing w:after="0"/>
        <w:jc w:val="both"/>
      </w:pPr>
      <w:r>
        <w:rPr>
          <w:noProof/>
          <w:color w:val="808080"/>
        </w:rPr>
        <w:drawing>
          <wp:inline distT="0" distB="0" distL="0" distR="0">
            <wp:extent cx="2685419" cy="1877692"/>
            <wp:effectExtent l="0" t="0" r="0" b="0"/>
            <wp:docPr id="54" name="Wykres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r>
        <w:rPr>
          <w:rFonts w:ascii="Bookman Old Style" w:eastAsia="Times New Roman" w:hAnsi="Bookman Old Style"/>
          <w:color w:val="808080"/>
          <w:lang w:eastAsia="ar-SA"/>
        </w:rPr>
        <w:t xml:space="preserve">  </w:t>
      </w:r>
      <w:r>
        <w:rPr>
          <w:noProof/>
          <w:color w:val="808080"/>
        </w:rPr>
        <w:drawing>
          <wp:inline distT="0" distB="0" distL="0" distR="0">
            <wp:extent cx="2816864" cy="1885950"/>
            <wp:effectExtent l="0" t="0" r="0" b="0"/>
            <wp:docPr id="55" name="Wykres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9F3CFD" w:rsidRDefault="009F3CFD" w:rsidP="009F3CFD">
      <w:pPr>
        <w:spacing w:after="0"/>
        <w:jc w:val="both"/>
        <w:rPr>
          <w:rFonts w:ascii="Bookman Old Style" w:eastAsia="Times New Roman" w:hAnsi="Bookman Old Style"/>
          <w:color w:val="808080"/>
          <w:lang w:eastAsia="ar-SA"/>
        </w:rPr>
      </w:pPr>
    </w:p>
    <w:p w:rsidR="009F3CFD" w:rsidRDefault="009F3CFD" w:rsidP="009F3CFD">
      <w:pPr>
        <w:spacing w:after="0"/>
        <w:jc w:val="both"/>
      </w:pPr>
      <w:r>
        <w:rPr>
          <w:noProof/>
        </w:rPr>
        <w:drawing>
          <wp:inline distT="0" distB="0" distL="0" distR="0">
            <wp:extent cx="2686050" cy="1843082"/>
            <wp:effectExtent l="0" t="0" r="0" b="0"/>
            <wp:docPr id="56" name="Wykres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r>
        <w:rPr>
          <w:rFonts w:ascii="Bookman Old Style" w:eastAsia="Times New Roman" w:hAnsi="Bookman Old Style"/>
          <w:noProof/>
          <w:color w:val="808080"/>
        </w:rPr>
        <w:drawing>
          <wp:inline distT="0" distB="0" distL="0" distR="0">
            <wp:extent cx="3024185" cy="1804989"/>
            <wp:effectExtent l="0" t="0" r="0" b="0"/>
            <wp:docPr id="57" name="Wykres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9F3CFD" w:rsidRDefault="009F3CFD" w:rsidP="009F3CFD">
      <w:pPr>
        <w:spacing w:after="0"/>
        <w:jc w:val="both"/>
        <w:rPr>
          <w:rFonts w:ascii="Bookman Old Style" w:eastAsia="Times New Roman" w:hAnsi="Bookman Old Style"/>
          <w:color w:val="808080"/>
          <w:lang w:eastAsia="ar-SA"/>
        </w:rPr>
      </w:pPr>
    </w:p>
    <w:p w:rsidR="009F3CFD" w:rsidRDefault="009F3CFD" w:rsidP="009F3CFD">
      <w:pPr>
        <w:spacing w:after="0"/>
        <w:jc w:val="both"/>
      </w:pPr>
      <w:r>
        <w:t xml:space="preserve">       </w:t>
      </w:r>
    </w:p>
    <w:p w:rsidR="009F3CFD" w:rsidRPr="00AE6A6B" w:rsidRDefault="009F3CFD" w:rsidP="00AE6A6B">
      <w:pPr>
        <w:spacing w:after="0"/>
        <w:jc w:val="both"/>
        <w:rPr>
          <w:rFonts w:ascii="Times New Roman" w:eastAsia="Times New Roman" w:hAnsi="Times New Roman" w:cs="Times New Roman"/>
          <w:i/>
          <w:lang w:eastAsia="ar-SA"/>
        </w:rPr>
      </w:pPr>
      <w:r w:rsidRPr="00AE6A6B">
        <w:rPr>
          <w:rFonts w:ascii="Times New Roman" w:eastAsia="Times New Roman" w:hAnsi="Times New Roman" w:cs="Times New Roman"/>
          <w:i/>
          <w:lang w:eastAsia="ar-SA"/>
        </w:rPr>
        <w:t>Źródło: Opracowanie własne na podstawie danych z ośrodków pomocy społecznej funkcjonujących na terenie powiatu bytowskiego.</w:t>
      </w:r>
    </w:p>
    <w:p w:rsidR="000740FA" w:rsidRPr="00B72A64" w:rsidRDefault="000740FA" w:rsidP="009F3CFD">
      <w:pPr>
        <w:spacing w:after="0" w:line="360" w:lineRule="auto"/>
        <w:jc w:val="both"/>
        <w:rPr>
          <w:rFonts w:ascii="Times New Roman" w:hAnsi="Times New Roman" w:cs="Times New Roman"/>
          <w:sz w:val="24"/>
          <w:szCs w:val="24"/>
        </w:rPr>
      </w:pPr>
    </w:p>
    <w:p w:rsidR="009F3CFD" w:rsidRPr="00B72A64" w:rsidRDefault="009F3CFD" w:rsidP="009F3CFD">
      <w:pPr>
        <w:spacing w:after="0" w:line="360" w:lineRule="auto"/>
        <w:ind w:firstLine="708"/>
        <w:jc w:val="both"/>
        <w:rPr>
          <w:rFonts w:ascii="Times New Roman" w:eastAsia="Times New Roman" w:hAnsi="Times New Roman" w:cs="Times New Roman"/>
          <w:sz w:val="24"/>
          <w:szCs w:val="24"/>
          <w:lang w:eastAsia="ar-SA"/>
        </w:rPr>
      </w:pPr>
      <w:bookmarkStart w:id="1" w:name="__DdeLink__2128_2726807220"/>
      <w:bookmarkEnd w:id="1"/>
      <w:r w:rsidRPr="00B72A64">
        <w:rPr>
          <w:rFonts w:ascii="Times New Roman" w:eastAsia="Times New Roman" w:hAnsi="Times New Roman" w:cs="Times New Roman"/>
          <w:sz w:val="24"/>
          <w:szCs w:val="24"/>
          <w:lang w:eastAsia="ar-SA"/>
        </w:rPr>
        <w:t xml:space="preserve">Powyższe wykresy kołowe prezentują dane dotyczące zależności stosowania przemocy </w:t>
      </w:r>
      <w:r w:rsidR="0017577C">
        <w:rPr>
          <w:rFonts w:ascii="Times New Roman" w:eastAsia="Times New Roman" w:hAnsi="Times New Roman" w:cs="Times New Roman"/>
          <w:sz w:val="24"/>
          <w:szCs w:val="24"/>
          <w:lang w:eastAsia="ar-SA"/>
        </w:rPr>
        <w:t>domowej</w:t>
      </w:r>
      <w:r w:rsidRPr="00B72A64">
        <w:rPr>
          <w:rFonts w:ascii="Times New Roman" w:eastAsia="Times New Roman" w:hAnsi="Times New Roman" w:cs="Times New Roman"/>
          <w:sz w:val="24"/>
          <w:szCs w:val="24"/>
          <w:lang w:eastAsia="ar-SA"/>
        </w:rPr>
        <w:t>, a nadużywaniem alkoholu. W 2019 roku nastąpił spadek o 5 punktów procentowy</w:t>
      </w:r>
      <w:r w:rsidR="0017577C">
        <w:rPr>
          <w:rFonts w:ascii="Times New Roman" w:eastAsia="Times New Roman" w:hAnsi="Times New Roman" w:cs="Times New Roman"/>
          <w:sz w:val="24"/>
          <w:szCs w:val="24"/>
          <w:lang w:eastAsia="ar-SA"/>
        </w:rPr>
        <w:t>ch w stosunku do roku 2018 osób</w:t>
      </w:r>
      <w:r w:rsidRPr="00B72A64">
        <w:rPr>
          <w:rFonts w:ascii="Times New Roman" w:eastAsia="Times New Roman" w:hAnsi="Times New Roman" w:cs="Times New Roman"/>
          <w:sz w:val="24"/>
          <w:szCs w:val="24"/>
          <w:lang w:eastAsia="ar-SA"/>
        </w:rPr>
        <w:t xml:space="preserve"> stosujących przemoc, będących pod wpływem alkoholu. W 2020 roku liczba ta spadła o kolejne 6 punktów procentowych </w:t>
      </w:r>
      <w:r w:rsidR="0017577C">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w stosunku do roku ubiegłego. Natomiast w roku 2021 ilość osób stosująca przemoc </w:t>
      </w:r>
      <w:r w:rsidR="0017577C">
        <w:rPr>
          <w:rFonts w:ascii="Times New Roman" w:eastAsia="Times New Roman" w:hAnsi="Times New Roman" w:cs="Times New Roman"/>
          <w:sz w:val="24"/>
          <w:szCs w:val="24"/>
          <w:lang w:eastAsia="ar-SA"/>
        </w:rPr>
        <w:t>domową</w:t>
      </w:r>
      <w:r w:rsidRPr="00B72A64">
        <w:rPr>
          <w:rFonts w:ascii="Times New Roman" w:eastAsia="Times New Roman" w:hAnsi="Times New Roman" w:cs="Times New Roman"/>
          <w:sz w:val="24"/>
          <w:szCs w:val="24"/>
          <w:lang w:eastAsia="ar-SA"/>
        </w:rPr>
        <w:t xml:space="preserve"> będąca pod wpływem alkoholu spadła o 3 punkty procentowe w stosunku do roku 2020. Natomiast liczba osób stosujących przemoc, będących pod wpływem alkoholu wzrosła </w:t>
      </w:r>
      <w:r>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 xml:space="preserve">w roku 2022 o 7% w stosunku do roku poprzedniego.  </w:t>
      </w:r>
    </w:p>
    <w:p w:rsidR="009F3CFD" w:rsidRPr="00B72A64" w:rsidRDefault="009F3CFD" w:rsidP="009F3CFD">
      <w:pPr>
        <w:spacing w:after="0" w:line="360" w:lineRule="auto"/>
        <w:ind w:firstLine="708"/>
        <w:jc w:val="both"/>
        <w:rPr>
          <w:rFonts w:ascii="Times New Roman" w:hAnsi="Times New Roman" w:cs="Times New Roman"/>
          <w:sz w:val="24"/>
          <w:szCs w:val="24"/>
        </w:rPr>
      </w:pPr>
      <w:r w:rsidRPr="00B72A64">
        <w:rPr>
          <w:rFonts w:ascii="Times New Roman" w:eastAsia="Times New Roman" w:hAnsi="Times New Roman" w:cs="Times New Roman"/>
          <w:sz w:val="24"/>
          <w:szCs w:val="24"/>
          <w:lang w:eastAsia="ar-SA"/>
        </w:rPr>
        <w:t>Na przestrzeni 6 lat tj. 2018-2023 ilość osób stosujących przemoc domową będących pod wpływem alkoholu wciąż się waha, od 2020-2022 lat widać niewielki spadek procentowy osób stosujących przemoc domową będących pod wpływem alkoholu. W 2023 roku nastąpił jednak wzrost o 5 % osób, które stosowały przemoc pod wpływem alko</w:t>
      </w:r>
      <w:r w:rsidR="006A4579">
        <w:rPr>
          <w:rFonts w:ascii="Times New Roman" w:eastAsia="Times New Roman" w:hAnsi="Times New Roman" w:cs="Times New Roman"/>
          <w:sz w:val="24"/>
          <w:szCs w:val="24"/>
          <w:lang w:eastAsia="ar-SA"/>
        </w:rPr>
        <w:t xml:space="preserve">holu w porównaniu do 2022 roku. </w:t>
      </w:r>
      <w:r w:rsidRPr="00B72A64">
        <w:rPr>
          <w:rFonts w:ascii="Times New Roman" w:eastAsia="Times New Roman" w:hAnsi="Times New Roman" w:cs="Times New Roman"/>
          <w:sz w:val="24"/>
          <w:szCs w:val="24"/>
          <w:lang w:eastAsia="ar-SA"/>
        </w:rPr>
        <w:t xml:space="preserve">Niepokojący jest fakt, że przemoc wobec osób najbliższych bardzo często stosowana jest przez osoby znajdujące się pod wpływem alkoholu. </w:t>
      </w:r>
    </w:p>
    <w:p w:rsidR="009F3CFD" w:rsidRPr="00B72A64" w:rsidRDefault="009F3CFD" w:rsidP="009F3CFD">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lastRenderedPageBreak/>
        <w:t xml:space="preserve">Podsumowując rok 2023 należy zwrócić uwagę na to, iż w powiecie bytowskim ogólna liczba zgłoszeń o stosowaniu przemocy domowej zwiększyła się. W 2023 roku liczba zgłoszeń wynosiła 195, czyli nastąpił wzrost o 45,52 % w porównaniu z 2022 rokiem. </w:t>
      </w:r>
      <w:r>
        <w:rPr>
          <w:rFonts w:ascii="Times New Roman" w:eastAsia="Times New Roman" w:hAnsi="Times New Roman" w:cs="Times New Roman"/>
          <w:sz w:val="24"/>
          <w:szCs w:val="24"/>
          <w:lang w:eastAsia="ar-SA"/>
        </w:rPr>
        <w:br/>
      </w:r>
      <w:r w:rsidRPr="00B72A64">
        <w:rPr>
          <w:rFonts w:ascii="Times New Roman" w:eastAsia="Times New Roman" w:hAnsi="Times New Roman" w:cs="Times New Roman"/>
          <w:sz w:val="24"/>
          <w:szCs w:val="24"/>
          <w:lang w:eastAsia="ar-SA"/>
        </w:rPr>
        <w:t>W 2023 roku wzrosła również liczba wszczętych przez pracowników socjalny</w:t>
      </w:r>
      <w:r w:rsidR="00AE6A6B">
        <w:rPr>
          <w:rFonts w:ascii="Times New Roman" w:eastAsia="Times New Roman" w:hAnsi="Times New Roman" w:cs="Times New Roman"/>
          <w:sz w:val="24"/>
          <w:szCs w:val="24"/>
          <w:lang w:eastAsia="ar-SA"/>
        </w:rPr>
        <w:t>ch procedur „Niebieskiej Karty”</w:t>
      </w:r>
      <w:r w:rsidRPr="00B72A64">
        <w:rPr>
          <w:rFonts w:ascii="Times New Roman" w:eastAsia="Times New Roman" w:hAnsi="Times New Roman" w:cs="Times New Roman"/>
          <w:sz w:val="24"/>
          <w:szCs w:val="24"/>
          <w:lang w:eastAsia="ar-SA"/>
        </w:rPr>
        <w:t xml:space="preserve">. Przede wszystkich można zauważyć znaczny wzrost wszczęcia procedury „Niebieska Karta” na terenie gmin Bytów oraz Miastko. </w:t>
      </w:r>
    </w:p>
    <w:p w:rsidR="009F3CFD" w:rsidRPr="00B72A64" w:rsidRDefault="009F3CFD" w:rsidP="009F3CFD">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W latach od 2018 do 2023 największą grupę osób doświadczających przemocy na terenie powiatu bytowskiego stanowiły dzieci i młodzież do 18 roku życia, łącznie ponad 4</w:t>
      </w:r>
      <w:r w:rsidR="006B0085">
        <w:rPr>
          <w:rFonts w:ascii="Times New Roman" w:eastAsia="Times New Roman" w:hAnsi="Times New Roman" w:cs="Times New Roman"/>
          <w:sz w:val="24"/>
          <w:szCs w:val="24"/>
          <w:lang w:eastAsia="ar-SA"/>
        </w:rPr>
        <w:t>5,7</w:t>
      </w:r>
      <w:r w:rsidR="00BF4547">
        <w:rPr>
          <w:rFonts w:ascii="Times New Roman" w:eastAsia="Times New Roman" w:hAnsi="Times New Roman" w:cs="Times New Roman"/>
          <w:sz w:val="24"/>
          <w:szCs w:val="24"/>
          <w:lang w:eastAsia="ar-SA"/>
        </w:rPr>
        <w:t>1</w:t>
      </w:r>
      <w:r w:rsidRPr="00B72A64">
        <w:rPr>
          <w:rFonts w:ascii="Times New Roman" w:eastAsia="Times New Roman" w:hAnsi="Times New Roman" w:cs="Times New Roman"/>
          <w:sz w:val="24"/>
          <w:szCs w:val="24"/>
          <w:lang w:eastAsia="ar-SA"/>
        </w:rPr>
        <w:t xml:space="preserve">% wszystkich osób doznających przemocy. W 2023 roku nastąpił znaczny wzrost przemocy wobec dzieci i młodzieży do 18 roku życia-164 osoby. W 2023 roku nastąpił również wzrost przemocy wobec kobiet w porównaniu z latami ubiegłymi- 150 kobiet, które doznały przemocy.  </w:t>
      </w:r>
    </w:p>
    <w:p w:rsidR="009F3CFD" w:rsidRPr="00B72A64" w:rsidRDefault="009F3CFD" w:rsidP="009F3CFD">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Analizując powyższe dane można wysunąć wniosek, iż to właśnie mężczyźni najczęściej dopuszczają się stosowania przemocy domowej, bo stanowią aż 78,64% ogółu wszystkich osób stosujących przemoc domową w roku 2023.</w:t>
      </w:r>
    </w:p>
    <w:p w:rsidR="009F3CFD" w:rsidRDefault="009F3CFD" w:rsidP="00530E7D">
      <w:pPr>
        <w:spacing w:after="0" w:line="360" w:lineRule="auto"/>
        <w:ind w:firstLine="708"/>
        <w:jc w:val="both"/>
        <w:rPr>
          <w:rFonts w:ascii="Times New Roman" w:eastAsia="Times New Roman" w:hAnsi="Times New Roman" w:cs="Times New Roman"/>
          <w:sz w:val="24"/>
          <w:szCs w:val="24"/>
          <w:lang w:eastAsia="ar-SA"/>
        </w:rPr>
      </w:pPr>
      <w:r w:rsidRPr="00B72A64">
        <w:rPr>
          <w:rFonts w:ascii="Times New Roman" w:eastAsia="Times New Roman" w:hAnsi="Times New Roman" w:cs="Times New Roman"/>
          <w:sz w:val="24"/>
          <w:szCs w:val="24"/>
          <w:lang w:eastAsia="ar-SA"/>
        </w:rPr>
        <w:t xml:space="preserve">W 2023 roku odnotowano również największą liczbę kobiet stosujących przemoc domową- 43 kobiety, co stanowi 20,87 % ogółu liczby osób stosujących przemoc. W roku sprawozdawczym odnotowano na terenie powiatu bytowskiego 1 zgłoszenie stosowania przemocy domowej przez dzieci lub młodzież do 18 roku życia. </w:t>
      </w:r>
    </w:p>
    <w:p w:rsidR="00530E7D" w:rsidRPr="00B72A64" w:rsidRDefault="00530E7D" w:rsidP="00530E7D">
      <w:pPr>
        <w:spacing w:after="0" w:line="360" w:lineRule="auto"/>
        <w:ind w:firstLine="708"/>
        <w:jc w:val="both"/>
        <w:rPr>
          <w:rFonts w:ascii="Times New Roman" w:eastAsia="Times New Roman" w:hAnsi="Times New Roman" w:cs="Times New Roman"/>
          <w:sz w:val="24"/>
          <w:szCs w:val="24"/>
          <w:lang w:eastAsia="ar-SA"/>
        </w:rPr>
        <w:sectPr w:rsidR="00530E7D" w:rsidRPr="00B72A64" w:rsidSect="00A102F9">
          <w:footerReference w:type="default" r:id="rId27"/>
          <w:pgSz w:w="11906" w:h="16838"/>
          <w:pgMar w:top="1417" w:right="1417" w:bottom="1276" w:left="1417" w:header="708" w:footer="708" w:gutter="0"/>
          <w:cols w:space="708"/>
          <w:titlePg/>
          <w:docGrid w:linePitch="299"/>
        </w:sectPr>
      </w:pPr>
    </w:p>
    <w:p w:rsidR="00CE556E" w:rsidRDefault="000E3F46" w:rsidP="00CE556E">
      <w:pPr>
        <w:spacing w:after="240" w:line="36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5</w:t>
      </w:r>
      <w:r w:rsidR="009F3CFD" w:rsidRPr="009F3CFD">
        <w:rPr>
          <w:rFonts w:ascii="Times New Roman" w:eastAsia="Times New Roman" w:hAnsi="Times New Roman" w:cs="Times New Roman"/>
          <w:b/>
          <w:sz w:val="24"/>
          <w:szCs w:val="24"/>
        </w:rPr>
        <w:t>.</w:t>
      </w:r>
      <w:r w:rsidR="000F3809" w:rsidRPr="000F3809">
        <w:rPr>
          <w:rFonts w:ascii="Times New Roman" w:eastAsia="Times New Roman" w:hAnsi="Times New Roman" w:cs="Times New Roman"/>
          <w:b/>
          <w:sz w:val="24"/>
          <w:szCs w:val="24"/>
        </w:rPr>
        <w:t xml:space="preserve"> </w:t>
      </w:r>
      <w:r w:rsidR="000F3809">
        <w:rPr>
          <w:rFonts w:ascii="Times New Roman" w:eastAsia="Times New Roman" w:hAnsi="Times New Roman" w:cs="Times New Roman"/>
          <w:b/>
          <w:sz w:val="24"/>
          <w:szCs w:val="24"/>
        </w:rPr>
        <w:t>PROFILAKTYKA</w:t>
      </w:r>
      <w:r w:rsidR="000F3809" w:rsidRPr="009F3CFD">
        <w:rPr>
          <w:rFonts w:ascii="Times New Roman" w:eastAsia="Times New Roman" w:hAnsi="Times New Roman" w:cs="Times New Roman"/>
          <w:b/>
          <w:sz w:val="24"/>
          <w:szCs w:val="24"/>
        </w:rPr>
        <w:t xml:space="preserve"> </w:t>
      </w:r>
      <w:r w:rsidR="000F3809">
        <w:rPr>
          <w:rFonts w:ascii="Times New Roman" w:eastAsia="Times New Roman" w:hAnsi="Times New Roman" w:cs="Times New Roman"/>
          <w:b/>
          <w:sz w:val="24"/>
          <w:szCs w:val="24"/>
        </w:rPr>
        <w:t>ORAZ</w:t>
      </w:r>
      <w:r w:rsidR="000F3809" w:rsidRPr="009F3CFD">
        <w:rPr>
          <w:rFonts w:ascii="Times New Roman" w:eastAsia="Times New Roman" w:hAnsi="Times New Roman" w:cs="Times New Roman"/>
          <w:b/>
          <w:sz w:val="24"/>
          <w:szCs w:val="24"/>
        </w:rPr>
        <w:t xml:space="preserve"> </w:t>
      </w:r>
      <w:r w:rsidR="009F3CFD" w:rsidRPr="009F3CFD">
        <w:rPr>
          <w:rFonts w:ascii="Times New Roman" w:eastAsia="Times New Roman" w:hAnsi="Times New Roman" w:cs="Times New Roman"/>
          <w:b/>
          <w:sz w:val="24"/>
          <w:szCs w:val="24"/>
        </w:rPr>
        <w:t xml:space="preserve">ZASOBY UMOŻLIWIAJĄCE PRZECIWDZIAŁANIE PRZEMOCY </w:t>
      </w:r>
      <w:r w:rsidR="000F3809">
        <w:rPr>
          <w:rFonts w:ascii="Times New Roman" w:eastAsia="Times New Roman" w:hAnsi="Times New Roman" w:cs="Times New Roman"/>
          <w:b/>
          <w:sz w:val="24"/>
          <w:szCs w:val="24"/>
        </w:rPr>
        <w:t xml:space="preserve">DOMOWEJ </w:t>
      </w:r>
      <w:r w:rsidR="00CE556E">
        <w:rPr>
          <w:rFonts w:ascii="Times New Roman" w:eastAsia="Times New Roman" w:hAnsi="Times New Roman" w:cs="Times New Roman"/>
          <w:b/>
          <w:sz w:val="24"/>
          <w:szCs w:val="24"/>
        </w:rPr>
        <w:t>NA TERENIE POWIATU BYTOWSKIEGO</w:t>
      </w:r>
    </w:p>
    <w:p w:rsidR="00FC7724" w:rsidRPr="00CE556E" w:rsidRDefault="00FC7724" w:rsidP="00CE556E">
      <w:pPr>
        <w:spacing w:after="240" w:line="360" w:lineRule="auto"/>
        <w:ind w:firstLine="708"/>
        <w:jc w:val="both"/>
        <w:rPr>
          <w:rFonts w:ascii="Times New Roman" w:eastAsia="Times New Roman" w:hAnsi="Times New Roman" w:cs="Times New Roman"/>
          <w:b/>
          <w:sz w:val="24"/>
          <w:szCs w:val="24"/>
        </w:rPr>
      </w:pPr>
      <w:r w:rsidRPr="00FC7724">
        <w:rPr>
          <w:rFonts w:ascii="Times New Roman" w:eastAsia="Times New Roman" w:hAnsi="Times New Roman" w:cs="Times New Roman"/>
          <w:sz w:val="24"/>
          <w:szCs w:val="24"/>
        </w:rPr>
        <w:t xml:space="preserve">Na terenie powiatu bytowskiego działają </w:t>
      </w:r>
      <w:r w:rsidR="004E2E3B">
        <w:rPr>
          <w:rFonts w:ascii="Times New Roman" w:eastAsia="Times New Roman" w:hAnsi="Times New Roman" w:cs="Times New Roman"/>
          <w:sz w:val="24"/>
          <w:szCs w:val="24"/>
        </w:rPr>
        <w:t xml:space="preserve">instytucje oraz organizacje pozarządowe działające na rzecz przeciwdziałania przemocy domowej </w:t>
      </w:r>
      <w:r w:rsidRPr="00FC7724">
        <w:rPr>
          <w:rFonts w:ascii="Times New Roman" w:eastAsia="Times New Roman" w:hAnsi="Times New Roman" w:cs="Times New Roman"/>
          <w:sz w:val="24"/>
          <w:szCs w:val="24"/>
        </w:rPr>
        <w:t xml:space="preserve"> zarówno szczebla</w:t>
      </w:r>
      <w:r w:rsidR="004E2E3B">
        <w:rPr>
          <w:rFonts w:ascii="Times New Roman" w:eastAsia="Times New Roman" w:hAnsi="Times New Roman" w:cs="Times New Roman"/>
          <w:sz w:val="24"/>
          <w:szCs w:val="24"/>
        </w:rPr>
        <w:t xml:space="preserve"> </w:t>
      </w:r>
      <w:r w:rsidRPr="00FC7724">
        <w:rPr>
          <w:rFonts w:ascii="Times New Roman" w:eastAsia="Times New Roman" w:hAnsi="Times New Roman" w:cs="Times New Roman"/>
          <w:sz w:val="24"/>
          <w:szCs w:val="24"/>
        </w:rPr>
        <w:t xml:space="preserve">powiatowego, jak </w:t>
      </w:r>
      <w:r w:rsidR="004E2E3B">
        <w:rPr>
          <w:rFonts w:ascii="Times New Roman" w:eastAsia="Times New Roman" w:hAnsi="Times New Roman" w:cs="Times New Roman"/>
          <w:sz w:val="24"/>
          <w:szCs w:val="24"/>
        </w:rPr>
        <w:br/>
      </w:r>
      <w:r w:rsidRPr="00FC7724">
        <w:rPr>
          <w:rFonts w:ascii="Times New Roman" w:eastAsia="Times New Roman" w:hAnsi="Times New Roman" w:cs="Times New Roman"/>
          <w:sz w:val="24"/>
          <w:szCs w:val="24"/>
        </w:rPr>
        <w:t>i gminnego (m.in. gminne i miejskie ośrodki pomocy społecznej), co wpływa</w:t>
      </w:r>
      <w:r>
        <w:rPr>
          <w:rFonts w:ascii="Times New Roman" w:eastAsia="Times New Roman" w:hAnsi="Times New Roman" w:cs="Times New Roman"/>
          <w:sz w:val="24"/>
          <w:szCs w:val="24"/>
        </w:rPr>
        <w:t xml:space="preserve"> </w:t>
      </w:r>
      <w:r w:rsidRPr="00FC7724">
        <w:rPr>
          <w:rFonts w:ascii="Times New Roman" w:eastAsia="Times New Roman" w:hAnsi="Times New Roman" w:cs="Times New Roman"/>
          <w:sz w:val="24"/>
          <w:szCs w:val="24"/>
        </w:rPr>
        <w:t>na zakres świadczonej pomocy. W powiecie bytowskim funkcjonują następujące organy</w:t>
      </w:r>
      <w:r>
        <w:rPr>
          <w:rFonts w:ascii="Times New Roman" w:eastAsia="Times New Roman" w:hAnsi="Times New Roman" w:cs="Times New Roman"/>
          <w:sz w:val="24"/>
          <w:szCs w:val="24"/>
        </w:rPr>
        <w:t xml:space="preserve"> </w:t>
      </w:r>
      <w:r w:rsidRPr="00FC7724">
        <w:rPr>
          <w:rFonts w:ascii="Times New Roman" w:eastAsia="Times New Roman" w:hAnsi="Times New Roman" w:cs="Times New Roman"/>
          <w:sz w:val="24"/>
          <w:szCs w:val="24"/>
        </w:rPr>
        <w:t>wsparcia społecznego:</w:t>
      </w:r>
    </w:p>
    <w:p w:rsidR="00FC7724" w:rsidRPr="00FC7724" w:rsidRDefault="00FC7724" w:rsidP="00FC7724">
      <w:pPr>
        <w:pStyle w:val="Akapitzlist"/>
        <w:numPr>
          <w:ilvl w:val="0"/>
          <w:numId w:val="5"/>
        </w:numPr>
        <w:spacing w:after="0" w:line="360" w:lineRule="auto"/>
        <w:rPr>
          <w:rFonts w:ascii="Times New Roman" w:eastAsia="Times New Roman" w:hAnsi="Times New Roman" w:cs="Times New Roman"/>
          <w:sz w:val="24"/>
          <w:szCs w:val="24"/>
        </w:rPr>
      </w:pPr>
      <w:r w:rsidRPr="00FC7724">
        <w:rPr>
          <w:rFonts w:ascii="Times New Roman" w:eastAsia="Times New Roman" w:hAnsi="Times New Roman" w:cs="Times New Roman"/>
          <w:sz w:val="24"/>
          <w:szCs w:val="24"/>
        </w:rPr>
        <w:t>Powiatowe Centrum Pomocy Rodzinie,</w:t>
      </w:r>
    </w:p>
    <w:p w:rsidR="00FC7724" w:rsidRPr="00FC7724" w:rsidRDefault="00FC7724" w:rsidP="00FC7724">
      <w:pPr>
        <w:pStyle w:val="Akapitzlist"/>
        <w:numPr>
          <w:ilvl w:val="0"/>
          <w:numId w:val="5"/>
        </w:numPr>
        <w:spacing w:after="0" w:line="360" w:lineRule="auto"/>
        <w:rPr>
          <w:rFonts w:ascii="Times New Roman" w:eastAsia="Times New Roman" w:hAnsi="Times New Roman" w:cs="Times New Roman"/>
          <w:sz w:val="24"/>
          <w:szCs w:val="24"/>
        </w:rPr>
      </w:pPr>
      <w:r w:rsidRPr="00FC7724">
        <w:rPr>
          <w:rFonts w:ascii="Times New Roman" w:eastAsia="Times New Roman" w:hAnsi="Times New Roman" w:cs="Times New Roman"/>
          <w:sz w:val="24"/>
          <w:szCs w:val="24"/>
        </w:rPr>
        <w:t>2 Środowiskowe Domy Samopomocy: w Miastku i Bytowie,</w:t>
      </w:r>
    </w:p>
    <w:p w:rsidR="00FC7724" w:rsidRPr="00FC7724" w:rsidRDefault="00FC7724" w:rsidP="00FC7724">
      <w:pPr>
        <w:pStyle w:val="Akapitzlist"/>
        <w:numPr>
          <w:ilvl w:val="0"/>
          <w:numId w:val="5"/>
        </w:numPr>
        <w:spacing w:after="0" w:line="360" w:lineRule="auto"/>
        <w:rPr>
          <w:rFonts w:ascii="Times New Roman" w:eastAsia="Times New Roman" w:hAnsi="Times New Roman" w:cs="Times New Roman"/>
          <w:sz w:val="24"/>
          <w:szCs w:val="24"/>
        </w:rPr>
      </w:pPr>
      <w:r w:rsidRPr="00FC7724">
        <w:rPr>
          <w:rFonts w:ascii="Times New Roman" w:eastAsia="Times New Roman" w:hAnsi="Times New Roman" w:cs="Times New Roman"/>
          <w:sz w:val="24"/>
          <w:szCs w:val="24"/>
        </w:rPr>
        <w:t>2 placówki opiekuńczo– wychowawcze typu socjalizacyjnego: Dom dla Dzieci</w:t>
      </w:r>
    </w:p>
    <w:p w:rsidR="00FC7724" w:rsidRPr="00FC7724" w:rsidRDefault="00FC7724" w:rsidP="00FC7724">
      <w:pPr>
        <w:pStyle w:val="Akapitzlist"/>
        <w:spacing w:after="0" w:line="360" w:lineRule="auto"/>
        <w:rPr>
          <w:rFonts w:ascii="Times New Roman" w:eastAsia="Times New Roman" w:hAnsi="Times New Roman" w:cs="Times New Roman"/>
          <w:sz w:val="24"/>
          <w:szCs w:val="24"/>
        </w:rPr>
      </w:pPr>
      <w:r w:rsidRPr="00FC7724">
        <w:rPr>
          <w:rFonts w:ascii="Times New Roman" w:eastAsia="Times New Roman" w:hAnsi="Times New Roman" w:cs="Times New Roman"/>
          <w:sz w:val="24"/>
          <w:szCs w:val="24"/>
        </w:rPr>
        <w:t>w Tuchomiu i Dom dla Dzieci w Gostkowie,</w:t>
      </w:r>
    </w:p>
    <w:p w:rsidR="00FC7724" w:rsidRPr="00FC7724" w:rsidRDefault="00FC7724" w:rsidP="00FC7724">
      <w:pPr>
        <w:pStyle w:val="Akapitzlist"/>
        <w:numPr>
          <w:ilvl w:val="0"/>
          <w:numId w:val="6"/>
        </w:numPr>
        <w:spacing w:after="0" w:line="360" w:lineRule="auto"/>
        <w:rPr>
          <w:rFonts w:ascii="Times New Roman" w:eastAsia="Times New Roman" w:hAnsi="Times New Roman" w:cs="Times New Roman"/>
          <w:sz w:val="24"/>
          <w:szCs w:val="24"/>
        </w:rPr>
      </w:pPr>
      <w:r w:rsidRPr="00FC7724">
        <w:rPr>
          <w:rFonts w:ascii="Times New Roman" w:eastAsia="Times New Roman" w:hAnsi="Times New Roman" w:cs="Times New Roman"/>
          <w:sz w:val="24"/>
          <w:szCs w:val="24"/>
        </w:rPr>
        <w:t xml:space="preserve">Poradnia </w:t>
      </w:r>
      <w:proofErr w:type="spellStart"/>
      <w:r w:rsidRPr="00FC7724">
        <w:rPr>
          <w:rFonts w:ascii="Times New Roman" w:eastAsia="Times New Roman" w:hAnsi="Times New Roman" w:cs="Times New Roman"/>
          <w:sz w:val="24"/>
          <w:szCs w:val="24"/>
        </w:rPr>
        <w:t>Psychologiczno–Pedagogiczna</w:t>
      </w:r>
      <w:proofErr w:type="spellEnd"/>
      <w:r w:rsidRPr="00FC7724">
        <w:rPr>
          <w:rFonts w:ascii="Times New Roman" w:eastAsia="Times New Roman" w:hAnsi="Times New Roman" w:cs="Times New Roman"/>
          <w:sz w:val="24"/>
          <w:szCs w:val="24"/>
        </w:rPr>
        <w:t xml:space="preserve"> w Bytowie,</w:t>
      </w:r>
    </w:p>
    <w:p w:rsidR="00FC7724" w:rsidRPr="00FC7724" w:rsidRDefault="00FC7724" w:rsidP="00FC7724">
      <w:pPr>
        <w:pStyle w:val="Akapitzlist"/>
        <w:numPr>
          <w:ilvl w:val="0"/>
          <w:numId w:val="6"/>
        </w:numPr>
        <w:spacing w:after="0" w:line="360" w:lineRule="auto"/>
        <w:rPr>
          <w:rFonts w:ascii="Times New Roman" w:eastAsia="Times New Roman" w:hAnsi="Times New Roman" w:cs="Times New Roman"/>
          <w:sz w:val="24"/>
          <w:szCs w:val="24"/>
        </w:rPr>
      </w:pPr>
      <w:r w:rsidRPr="00FC7724">
        <w:rPr>
          <w:rFonts w:ascii="Times New Roman" w:eastAsia="Times New Roman" w:hAnsi="Times New Roman" w:cs="Times New Roman"/>
          <w:sz w:val="24"/>
          <w:szCs w:val="24"/>
        </w:rPr>
        <w:t xml:space="preserve">Poradnia </w:t>
      </w:r>
      <w:proofErr w:type="spellStart"/>
      <w:r w:rsidRPr="00FC7724">
        <w:rPr>
          <w:rFonts w:ascii="Times New Roman" w:eastAsia="Times New Roman" w:hAnsi="Times New Roman" w:cs="Times New Roman"/>
          <w:sz w:val="24"/>
          <w:szCs w:val="24"/>
        </w:rPr>
        <w:t>Psychologiczno–Pedagogiczna</w:t>
      </w:r>
      <w:proofErr w:type="spellEnd"/>
      <w:r w:rsidRPr="00FC7724">
        <w:rPr>
          <w:rFonts w:ascii="Times New Roman" w:eastAsia="Times New Roman" w:hAnsi="Times New Roman" w:cs="Times New Roman"/>
          <w:sz w:val="24"/>
          <w:szCs w:val="24"/>
        </w:rPr>
        <w:t xml:space="preserve"> w Miastku,</w:t>
      </w:r>
    </w:p>
    <w:p w:rsidR="00FC7724" w:rsidRDefault="008138A4" w:rsidP="00FC7724">
      <w:pPr>
        <w:pStyle w:val="Akapitzlist"/>
        <w:numPr>
          <w:ilvl w:val="0"/>
          <w:numId w:val="6"/>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Gminne </w:t>
      </w:r>
      <w:r w:rsidR="00FC7724" w:rsidRPr="00FC7724">
        <w:rPr>
          <w:rFonts w:ascii="Times New Roman" w:eastAsia="Times New Roman" w:hAnsi="Times New Roman" w:cs="Times New Roman"/>
          <w:sz w:val="24"/>
          <w:szCs w:val="24"/>
        </w:rPr>
        <w:t xml:space="preserve">Ośrodki </w:t>
      </w:r>
      <w:r>
        <w:rPr>
          <w:rFonts w:ascii="Times New Roman" w:eastAsia="Times New Roman" w:hAnsi="Times New Roman" w:cs="Times New Roman"/>
          <w:sz w:val="24"/>
          <w:szCs w:val="24"/>
        </w:rPr>
        <w:t>P</w:t>
      </w:r>
      <w:r w:rsidR="00FC7724" w:rsidRPr="00FC7724">
        <w:rPr>
          <w:rFonts w:ascii="Times New Roman" w:eastAsia="Times New Roman" w:hAnsi="Times New Roman" w:cs="Times New Roman"/>
          <w:sz w:val="24"/>
          <w:szCs w:val="24"/>
        </w:rPr>
        <w:t xml:space="preserve">omocy </w:t>
      </w:r>
      <w:r>
        <w:rPr>
          <w:rFonts w:ascii="Times New Roman" w:eastAsia="Times New Roman" w:hAnsi="Times New Roman" w:cs="Times New Roman"/>
          <w:sz w:val="24"/>
          <w:szCs w:val="24"/>
        </w:rPr>
        <w:t>S</w:t>
      </w:r>
      <w:r w:rsidR="00FC7724" w:rsidRPr="00FC7724">
        <w:rPr>
          <w:rFonts w:ascii="Times New Roman" w:eastAsia="Times New Roman" w:hAnsi="Times New Roman" w:cs="Times New Roman"/>
          <w:sz w:val="24"/>
          <w:szCs w:val="24"/>
        </w:rPr>
        <w:t>połecznej,</w:t>
      </w:r>
    </w:p>
    <w:p w:rsidR="008138A4" w:rsidRDefault="008138A4" w:rsidP="00FC7724">
      <w:pPr>
        <w:pStyle w:val="Akapitzlist"/>
        <w:numPr>
          <w:ilvl w:val="0"/>
          <w:numId w:val="6"/>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Gminne Komisje Rozwiązywania Problemów Alkoholowych,</w:t>
      </w:r>
    </w:p>
    <w:p w:rsidR="008138A4" w:rsidRDefault="008138A4" w:rsidP="00FC7724">
      <w:pPr>
        <w:pStyle w:val="Akapitzlist"/>
        <w:numPr>
          <w:ilvl w:val="0"/>
          <w:numId w:val="6"/>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Zespoły Interdyscyplinarne,</w:t>
      </w:r>
    </w:p>
    <w:p w:rsidR="004E2E3B" w:rsidRDefault="004E2E3B" w:rsidP="00FC7724">
      <w:pPr>
        <w:pStyle w:val="Akapitzlist"/>
        <w:numPr>
          <w:ilvl w:val="0"/>
          <w:numId w:val="6"/>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Komenda Powiatowa Policji w Bytowie</w:t>
      </w:r>
      <w:r w:rsidR="008138A4">
        <w:rPr>
          <w:rFonts w:ascii="Times New Roman" w:eastAsia="Times New Roman" w:hAnsi="Times New Roman" w:cs="Times New Roman"/>
          <w:sz w:val="24"/>
          <w:szCs w:val="24"/>
        </w:rPr>
        <w:t>,</w:t>
      </w:r>
    </w:p>
    <w:p w:rsidR="008138A4" w:rsidRDefault="008138A4" w:rsidP="00FC7724">
      <w:pPr>
        <w:pStyle w:val="Akapitzlist"/>
        <w:numPr>
          <w:ilvl w:val="0"/>
          <w:numId w:val="6"/>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Szpital Powiatu Bytowskiego,</w:t>
      </w:r>
    </w:p>
    <w:p w:rsidR="008138A4" w:rsidRDefault="008138A4" w:rsidP="00FC7724">
      <w:pPr>
        <w:pStyle w:val="Akapitzlist"/>
        <w:numPr>
          <w:ilvl w:val="0"/>
          <w:numId w:val="6"/>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Szpital Miejski w Miastku,</w:t>
      </w:r>
    </w:p>
    <w:p w:rsidR="008138A4" w:rsidRPr="00FC7724" w:rsidRDefault="008138A4" w:rsidP="008138A4">
      <w:pPr>
        <w:pStyle w:val="Akapitzlist"/>
        <w:numPr>
          <w:ilvl w:val="0"/>
          <w:numId w:val="6"/>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Gminne Ośrodki Zdrowia,</w:t>
      </w:r>
    </w:p>
    <w:p w:rsidR="008138A4" w:rsidRDefault="008138A4" w:rsidP="00FC7724">
      <w:pPr>
        <w:pStyle w:val="Akapitzlist"/>
        <w:numPr>
          <w:ilvl w:val="0"/>
          <w:numId w:val="6"/>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Sądy Rejonowe w Miastku i Bytowie,</w:t>
      </w:r>
    </w:p>
    <w:p w:rsidR="008138A4" w:rsidRDefault="008138A4" w:rsidP="00FC7724">
      <w:pPr>
        <w:pStyle w:val="Akapitzlist"/>
        <w:numPr>
          <w:ilvl w:val="0"/>
          <w:numId w:val="6"/>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Prokuratura Rejonowa w Miastku oraz w Bytowie, </w:t>
      </w:r>
    </w:p>
    <w:p w:rsidR="00FC7724" w:rsidRDefault="00FC7724" w:rsidP="00FC7724">
      <w:pPr>
        <w:pStyle w:val="Akapitzlist"/>
        <w:numPr>
          <w:ilvl w:val="0"/>
          <w:numId w:val="6"/>
        </w:numPr>
        <w:spacing w:after="0" w:line="360" w:lineRule="auto"/>
        <w:rPr>
          <w:rFonts w:ascii="Times New Roman" w:eastAsia="Times New Roman" w:hAnsi="Times New Roman" w:cs="Times New Roman"/>
          <w:sz w:val="24"/>
          <w:szCs w:val="24"/>
        </w:rPr>
      </w:pPr>
      <w:r w:rsidRPr="00FC7724">
        <w:rPr>
          <w:rFonts w:ascii="Times New Roman" w:eastAsia="Times New Roman" w:hAnsi="Times New Roman" w:cs="Times New Roman"/>
          <w:sz w:val="24"/>
          <w:szCs w:val="24"/>
        </w:rPr>
        <w:t>Stowarzyszenia i organizacje pozarządowe.</w:t>
      </w:r>
    </w:p>
    <w:p w:rsidR="000740FA" w:rsidRDefault="00CE556E" w:rsidP="00AE6A6B">
      <w:pPr>
        <w:tabs>
          <w:tab w:val="left" w:pos="-5670"/>
        </w:tabs>
        <w:spacing w:after="0" w:line="360" w:lineRule="auto"/>
        <w:jc w:val="both"/>
        <w:rPr>
          <w:rFonts w:ascii="Times New Roman" w:hAnsi="Times New Roman" w:cs="Times New Roman"/>
          <w:sz w:val="24"/>
          <w:szCs w:val="24"/>
        </w:rPr>
      </w:pPr>
      <w:r>
        <w:rPr>
          <w:rFonts w:ascii="Times New Roman" w:eastAsia="Times New Roman" w:hAnsi="Times New Roman" w:cs="Times New Roman"/>
          <w:sz w:val="24"/>
          <w:szCs w:val="24"/>
        </w:rPr>
        <w:tab/>
      </w:r>
      <w:r w:rsidR="00D43884">
        <w:rPr>
          <w:rFonts w:ascii="Times New Roman" w:hAnsi="Times New Roman" w:cs="Times New Roman"/>
          <w:sz w:val="24"/>
          <w:szCs w:val="24"/>
        </w:rPr>
        <w:t>Dane na temat zasobów instytucjonalnych umożliwiających realizację Powiatowego Programu Przeciwdziałania Przemocy Domowej i Ochrony Osób Doznających Przemocy Domowej, wraz z obszarami ich działania p</w:t>
      </w:r>
      <w:r>
        <w:rPr>
          <w:rFonts w:ascii="Times New Roman" w:hAnsi="Times New Roman" w:cs="Times New Roman"/>
          <w:sz w:val="24"/>
          <w:szCs w:val="24"/>
        </w:rPr>
        <w:t>rzedstawiono w kolejnej tabeli.</w:t>
      </w:r>
    </w:p>
    <w:p w:rsidR="00CE556E" w:rsidRDefault="00CE556E" w:rsidP="00D43884">
      <w:pPr>
        <w:tabs>
          <w:tab w:val="left" w:pos="1125"/>
        </w:tabs>
        <w:spacing w:after="0" w:line="360" w:lineRule="auto"/>
        <w:jc w:val="both"/>
        <w:rPr>
          <w:rFonts w:ascii="Times New Roman" w:hAnsi="Times New Roman" w:cs="Times New Roman"/>
          <w:sz w:val="24"/>
          <w:szCs w:val="24"/>
        </w:rPr>
      </w:pPr>
    </w:p>
    <w:p w:rsidR="00CE556E" w:rsidRDefault="00CE556E" w:rsidP="00D43884">
      <w:pPr>
        <w:tabs>
          <w:tab w:val="left" w:pos="1125"/>
        </w:tabs>
        <w:spacing w:after="0" w:line="360" w:lineRule="auto"/>
        <w:jc w:val="both"/>
        <w:rPr>
          <w:rFonts w:ascii="Times New Roman" w:hAnsi="Times New Roman" w:cs="Times New Roman"/>
          <w:b/>
          <w:sz w:val="24"/>
          <w:szCs w:val="24"/>
        </w:rPr>
      </w:pPr>
    </w:p>
    <w:p w:rsidR="00CE556E" w:rsidRDefault="00CE556E" w:rsidP="00D43884">
      <w:pPr>
        <w:tabs>
          <w:tab w:val="left" w:pos="1125"/>
        </w:tabs>
        <w:spacing w:after="0" w:line="360" w:lineRule="auto"/>
        <w:jc w:val="both"/>
        <w:rPr>
          <w:rFonts w:ascii="Times New Roman" w:hAnsi="Times New Roman" w:cs="Times New Roman"/>
          <w:b/>
          <w:sz w:val="24"/>
          <w:szCs w:val="24"/>
        </w:rPr>
      </w:pPr>
    </w:p>
    <w:p w:rsidR="00CE556E" w:rsidRDefault="00CE556E" w:rsidP="00D43884">
      <w:pPr>
        <w:tabs>
          <w:tab w:val="left" w:pos="1125"/>
        </w:tabs>
        <w:spacing w:after="0" w:line="360" w:lineRule="auto"/>
        <w:jc w:val="both"/>
        <w:rPr>
          <w:rFonts w:ascii="Times New Roman" w:hAnsi="Times New Roman" w:cs="Times New Roman"/>
          <w:b/>
          <w:sz w:val="24"/>
          <w:szCs w:val="24"/>
        </w:rPr>
      </w:pPr>
    </w:p>
    <w:p w:rsidR="00CE556E" w:rsidRDefault="00CE556E" w:rsidP="00D43884">
      <w:pPr>
        <w:tabs>
          <w:tab w:val="left" w:pos="1125"/>
        </w:tabs>
        <w:spacing w:after="0" w:line="360" w:lineRule="auto"/>
        <w:jc w:val="both"/>
        <w:rPr>
          <w:rFonts w:ascii="Times New Roman" w:hAnsi="Times New Roman" w:cs="Times New Roman"/>
          <w:b/>
          <w:sz w:val="24"/>
          <w:szCs w:val="24"/>
        </w:rPr>
      </w:pPr>
    </w:p>
    <w:p w:rsidR="00D43884" w:rsidRDefault="00D43884" w:rsidP="00AE6A6B">
      <w:pPr>
        <w:tabs>
          <w:tab w:val="left" w:pos="1125"/>
        </w:tabs>
        <w:spacing w:after="0"/>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Tabela </w:t>
      </w:r>
      <w:r w:rsidR="00530E7D">
        <w:rPr>
          <w:rFonts w:ascii="Times New Roman" w:hAnsi="Times New Roman" w:cs="Times New Roman"/>
          <w:b/>
          <w:sz w:val="24"/>
          <w:szCs w:val="24"/>
        </w:rPr>
        <w:t>nr 2</w:t>
      </w:r>
      <w:r>
        <w:rPr>
          <w:rFonts w:ascii="Times New Roman" w:hAnsi="Times New Roman" w:cs="Times New Roman"/>
          <w:b/>
          <w:sz w:val="24"/>
          <w:szCs w:val="24"/>
        </w:rPr>
        <w:t>.</w:t>
      </w:r>
      <w:r w:rsidRPr="005E396B">
        <w:rPr>
          <w:rFonts w:ascii="Times New Roman" w:hAnsi="Times New Roman" w:cs="Times New Roman"/>
          <w:b/>
          <w:sz w:val="24"/>
          <w:szCs w:val="24"/>
        </w:rPr>
        <w:t xml:space="preserve"> Dane na temat zasobów instytucjonalnych umożliwiających realizację Powiatowego Programu Przeciwdziałania Przemocy Domowej i Ochrony Osób Doznających Przemocy Domowej</w:t>
      </w:r>
    </w:p>
    <w:p w:rsidR="00AE6A6B" w:rsidRDefault="00AE6A6B" w:rsidP="00AE6A6B">
      <w:pPr>
        <w:tabs>
          <w:tab w:val="left" w:pos="1125"/>
        </w:tabs>
        <w:spacing w:after="0"/>
        <w:jc w:val="both"/>
        <w:rPr>
          <w:rFonts w:ascii="Times New Roman" w:hAnsi="Times New Roman" w:cs="Times New Roman"/>
          <w:b/>
          <w:sz w:val="24"/>
          <w:szCs w:val="24"/>
        </w:rPr>
      </w:pPr>
    </w:p>
    <w:tbl>
      <w:tblPr>
        <w:tblStyle w:val="Tabela-Siatka"/>
        <w:tblW w:w="5247" w:type="pct"/>
        <w:tblLook w:val="04A0"/>
      </w:tblPr>
      <w:tblGrid>
        <w:gridCol w:w="2376"/>
        <w:gridCol w:w="7371"/>
      </w:tblGrid>
      <w:tr w:rsidR="00D43884" w:rsidTr="00AE6A6B">
        <w:tc>
          <w:tcPr>
            <w:tcW w:w="1219" w:type="pct"/>
            <w:tcBorders>
              <w:bottom w:val="single" w:sz="4" w:space="0" w:color="auto"/>
            </w:tcBorders>
            <w:shd w:val="pct15" w:color="auto" w:fill="auto"/>
            <w:vAlign w:val="center"/>
          </w:tcPr>
          <w:p w:rsidR="00D43884" w:rsidRDefault="00D43884" w:rsidP="00AE6A6B">
            <w:pPr>
              <w:tabs>
                <w:tab w:val="left" w:pos="1125"/>
              </w:tabs>
              <w:spacing w:line="276" w:lineRule="auto"/>
              <w:jc w:val="center"/>
              <w:rPr>
                <w:rFonts w:ascii="Times New Roman" w:hAnsi="Times New Roman" w:cs="Times New Roman"/>
                <w:b/>
                <w:sz w:val="24"/>
                <w:szCs w:val="24"/>
              </w:rPr>
            </w:pPr>
            <w:r>
              <w:rPr>
                <w:rFonts w:ascii="Times New Roman" w:hAnsi="Times New Roman" w:cs="Times New Roman"/>
                <w:b/>
                <w:sz w:val="24"/>
                <w:szCs w:val="24"/>
              </w:rPr>
              <w:t>Instytucja</w:t>
            </w:r>
          </w:p>
        </w:tc>
        <w:tc>
          <w:tcPr>
            <w:tcW w:w="3781" w:type="pct"/>
            <w:tcBorders>
              <w:bottom w:val="single" w:sz="4" w:space="0" w:color="auto"/>
            </w:tcBorders>
            <w:shd w:val="pct15" w:color="auto" w:fill="auto"/>
            <w:vAlign w:val="center"/>
          </w:tcPr>
          <w:p w:rsidR="00D43884" w:rsidRDefault="00D43884" w:rsidP="00AE6A6B">
            <w:pPr>
              <w:tabs>
                <w:tab w:val="left" w:pos="1125"/>
              </w:tabs>
              <w:spacing w:line="276" w:lineRule="auto"/>
              <w:jc w:val="center"/>
              <w:rPr>
                <w:rFonts w:ascii="Times New Roman" w:hAnsi="Times New Roman" w:cs="Times New Roman"/>
                <w:b/>
                <w:sz w:val="24"/>
                <w:szCs w:val="24"/>
              </w:rPr>
            </w:pPr>
            <w:r>
              <w:rPr>
                <w:rFonts w:ascii="Times New Roman" w:hAnsi="Times New Roman" w:cs="Times New Roman"/>
                <w:b/>
                <w:sz w:val="24"/>
                <w:szCs w:val="24"/>
              </w:rPr>
              <w:t>Obszar Działania</w:t>
            </w:r>
          </w:p>
        </w:tc>
      </w:tr>
      <w:tr w:rsidR="00D43884" w:rsidTr="00AE6A6B">
        <w:tc>
          <w:tcPr>
            <w:tcW w:w="1219" w:type="pct"/>
            <w:shd w:val="clear" w:color="auto" w:fill="FFFFFF" w:themeFill="background1"/>
            <w:vAlign w:val="center"/>
          </w:tcPr>
          <w:p w:rsidR="00D43884" w:rsidRPr="00675D30" w:rsidRDefault="00D43884" w:rsidP="00AE6A6B">
            <w:pPr>
              <w:tabs>
                <w:tab w:val="left" w:pos="1125"/>
              </w:tabs>
              <w:spacing w:line="276" w:lineRule="auto"/>
              <w:jc w:val="center"/>
              <w:rPr>
                <w:rFonts w:ascii="Times New Roman" w:hAnsi="Times New Roman" w:cs="Times New Roman"/>
                <w:b/>
                <w:sz w:val="24"/>
                <w:szCs w:val="24"/>
              </w:rPr>
            </w:pPr>
            <w:r w:rsidRPr="00675D30">
              <w:rPr>
                <w:rFonts w:ascii="Times New Roman" w:hAnsi="Times New Roman" w:cs="Times New Roman"/>
                <w:b/>
                <w:sz w:val="24"/>
                <w:szCs w:val="24"/>
              </w:rPr>
              <w:t xml:space="preserve">Powiatowe Centrum Pomocy Rodzinie </w:t>
            </w:r>
            <w:r w:rsidRPr="00675D30">
              <w:rPr>
                <w:rFonts w:ascii="Times New Roman" w:hAnsi="Times New Roman" w:cs="Times New Roman"/>
                <w:b/>
                <w:sz w:val="24"/>
                <w:szCs w:val="24"/>
              </w:rPr>
              <w:br/>
              <w:t>w Bytowie</w:t>
            </w:r>
          </w:p>
        </w:tc>
        <w:tc>
          <w:tcPr>
            <w:tcW w:w="3781" w:type="pct"/>
            <w:shd w:val="clear" w:color="auto" w:fill="FFFFFF" w:themeFill="background1"/>
          </w:tcPr>
          <w:p w:rsidR="00D43884" w:rsidRPr="00BE394E" w:rsidRDefault="00D43884" w:rsidP="00AE6A6B">
            <w:pPr>
              <w:pStyle w:val="Akapitzlist"/>
              <w:numPr>
                <w:ilvl w:val="0"/>
                <w:numId w:val="7"/>
              </w:numPr>
              <w:tabs>
                <w:tab w:val="left" w:pos="1125"/>
              </w:tabs>
              <w:spacing w:line="276" w:lineRule="auto"/>
              <w:jc w:val="both"/>
              <w:rPr>
                <w:rFonts w:ascii="Times New Roman" w:hAnsi="Times New Roman" w:cs="Times New Roman"/>
                <w:sz w:val="24"/>
                <w:szCs w:val="24"/>
              </w:rPr>
            </w:pPr>
            <w:r w:rsidRPr="00BE394E">
              <w:rPr>
                <w:rFonts w:ascii="Times New Roman" w:hAnsi="Times New Roman" w:cs="Times New Roman"/>
                <w:sz w:val="24"/>
                <w:szCs w:val="24"/>
              </w:rPr>
              <w:t>Prowadzenie interwencji kryzysowej, poradnictwa psychologicznego oraz prawnego dla osób doświadczających przemocy domowej za sprawą działalności Punktu Interwencji Kryzysowej przy PCPR</w:t>
            </w:r>
            <w:r w:rsidR="006875F2">
              <w:rPr>
                <w:rFonts w:ascii="Times New Roman" w:hAnsi="Times New Roman" w:cs="Times New Roman"/>
                <w:sz w:val="24"/>
                <w:szCs w:val="24"/>
              </w:rPr>
              <w:t>.</w:t>
            </w:r>
          </w:p>
          <w:p w:rsidR="00D43884" w:rsidRPr="00BE394E" w:rsidRDefault="00D43884" w:rsidP="00AE6A6B">
            <w:pPr>
              <w:pStyle w:val="Akapitzlist"/>
              <w:numPr>
                <w:ilvl w:val="0"/>
                <w:numId w:val="7"/>
              </w:numPr>
              <w:tabs>
                <w:tab w:val="left" w:pos="1125"/>
              </w:tabs>
              <w:spacing w:line="276" w:lineRule="auto"/>
              <w:jc w:val="both"/>
              <w:rPr>
                <w:rFonts w:ascii="Times New Roman" w:hAnsi="Times New Roman" w:cs="Times New Roman"/>
                <w:sz w:val="24"/>
                <w:szCs w:val="24"/>
              </w:rPr>
            </w:pPr>
            <w:r w:rsidRPr="00BE394E">
              <w:rPr>
                <w:rFonts w:ascii="Times New Roman" w:hAnsi="Times New Roman" w:cs="Times New Roman"/>
                <w:sz w:val="24"/>
                <w:szCs w:val="24"/>
              </w:rPr>
              <w:t>Opracowywanie i realizacja programów oddziaływań korekcyjno-edukacyjnych oraz programów psychologiczno-terapeutycznych dla osób stosujących przemoc domową</w:t>
            </w:r>
            <w:r w:rsidR="006875F2">
              <w:rPr>
                <w:rFonts w:ascii="Times New Roman" w:hAnsi="Times New Roman" w:cs="Times New Roman"/>
                <w:sz w:val="24"/>
                <w:szCs w:val="24"/>
              </w:rPr>
              <w:t>.</w:t>
            </w:r>
          </w:p>
          <w:p w:rsidR="00D43884" w:rsidRPr="00BE394E" w:rsidRDefault="00D43884" w:rsidP="00AE6A6B">
            <w:pPr>
              <w:pStyle w:val="Akapitzlist"/>
              <w:numPr>
                <w:ilvl w:val="0"/>
                <w:numId w:val="7"/>
              </w:numPr>
              <w:tabs>
                <w:tab w:val="left" w:pos="1125"/>
              </w:tabs>
              <w:spacing w:line="276" w:lineRule="auto"/>
              <w:jc w:val="both"/>
              <w:rPr>
                <w:rFonts w:ascii="Times New Roman" w:hAnsi="Times New Roman" w:cs="Times New Roman"/>
                <w:b/>
                <w:sz w:val="24"/>
                <w:szCs w:val="24"/>
              </w:rPr>
            </w:pPr>
            <w:r w:rsidRPr="00BE394E">
              <w:rPr>
                <w:rFonts w:ascii="Times New Roman" w:hAnsi="Times New Roman" w:cs="Times New Roman"/>
                <w:sz w:val="24"/>
                <w:szCs w:val="24"/>
              </w:rPr>
              <w:t xml:space="preserve">Działalność informacyjna w zakresie miejsc pomocy dla osób </w:t>
            </w:r>
            <w:r w:rsidR="00AE6A6B">
              <w:rPr>
                <w:rFonts w:ascii="Times New Roman" w:hAnsi="Times New Roman" w:cs="Times New Roman"/>
                <w:sz w:val="24"/>
                <w:szCs w:val="24"/>
              </w:rPr>
              <w:br/>
            </w:r>
            <w:r w:rsidRPr="00BE394E">
              <w:rPr>
                <w:rFonts w:ascii="Times New Roman" w:hAnsi="Times New Roman" w:cs="Times New Roman"/>
                <w:sz w:val="24"/>
                <w:szCs w:val="24"/>
              </w:rPr>
              <w:t>i rodzin wymagających wsparcia specjalistycznego</w:t>
            </w:r>
            <w:r w:rsidR="006875F2">
              <w:rPr>
                <w:rFonts w:ascii="Times New Roman" w:hAnsi="Times New Roman" w:cs="Times New Roman"/>
                <w:sz w:val="24"/>
                <w:szCs w:val="24"/>
              </w:rPr>
              <w:t>.</w:t>
            </w:r>
          </w:p>
          <w:p w:rsidR="00D43884" w:rsidRPr="00AE0962" w:rsidRDefault="00D43884" w:rsidP="00AE6A6B">
            <w:pPr>
              <w:pStyle w:val="Akapitzlist"/>
              <w:numPr>
                <w:ilvl w:val="0"/>
                <w:numId w:val="7"/>
              </w:numPr>
              <w:tabs>
                <w:tab w:val="left" w:pos="1125"/>
              </w:tabs>
              <w:spacing w:line="276" w:lineRule="auto"/>
              <w:jc w:val="both"/>
              <w:rPr>
                <w:rFonts w:ascii="Times New Roman" w:hAnsi="Times New Roman" w:cs="Times New Roman"/>
                <w:b/>
                <w:sz w:val="24"/>
                <w:szCs w:val="24"/>
              </w:rPr>
            </w:pPr>
            <w:r>
              <w:rPr>
                <w:rFonts w:ascii="Times New Roman" w:hAnsi="Times New Roman" w:cs="Times New Roman"/>
                <w:sz w:val="24"/>
                <w:szCs w:val="24"/>
              </w:rPr>
              <w:t xml:space="preserve">Zapewnienie bezpieczeństwa dzieciom z rodzin uwikłanych </w:t>
            </w:r>
            <w:r w:rsidR="00AE6A6B">
              <w:rPr>
                <w:rFonts w:ascii="Times New Roman" w:hAnsi="Times New Roman" w:cs="Times New Roman"/>
                <w:sz w:val="24"/>
                <w:szCs w:val="24"/>
              </w:rPr>
              <w:br/>
            </w:r>
            <w:r>
              <w:rPr>
                <w:rFonts w:ascii="Times New Roman" w:hAnsi="Times New Roman" w:cs="Times New Roman"/>
                <w:sz w:val="24"/>
                <w:szCs w:val="24"/>
              </w:rPr>
              <w:t>w problem przemocy, poprzez umieszczanie ich w pieczy zastępczej</w:t>
            </w:r>
            <w:r w:rsidR="006875F2">
              <w:rPr>
                <w:rFonts w:ascii="Times New Roman" w:hAnsi="Times New Roman" w:cs="Times New Roman"/>
                <w:sz w:val="24"/>
                <w:szCs w:val="24"/>
              </w:rPr>
              <w:t>.</w:t>
            </w:r>
          </w:p>
          <w:p w:rsidR="00D43884" w:rsidRPr="00AE6A6B" w:rsidRDefault="00AE0962" w:rsidP="00AE6A6B">
            <w:pPr>
              <w:pStyle w:val="Akapitzlist"/>
              <w:numPr>
                <w:ilvl w:val="0"/>
                <w:numId w:val="7"/>
              </w:numPr>
              <w:tabs>
                <w:tab w:val="left" w:pos="1125"/>
              </w:tabs>
              <w:spacing w:line="276" w:lineRule="auto"/>
              <w:jc w:val="both"/>
              <w:rPr>
                <w:rFonts w:ascii="Times New Roman" w:hAnsi="Times New Roman" w:cs="Times New Roman"/>
                <w:b/>
                <w:sz w:val="24"/>
                <w:szCs w:val="24"/>
              </w:rPr>
            </w:pPr>
            <w:r w:rsidRPr="008E0EAA">
              <w:rPr>
                <w:rFonts w:ascii="Times New Roman" w:hAnsi="Times New Roman" w:cs="Times New Roman"/>
              </w:rPr>
              <w:t>Udzielenie  pełnego wsparcia osobom doświadczającym przemocy- PCPR w Bytowie zapewnienia schronienie dla osób doznających przemocy domowej. Centrum zawarło porozumienie ze Specjalistycznym Ośrodkiem Wsparcia dla Osób Doznających Przemocy Domowej</w:t>
            </w:r>
            <w:r w:rsidR="008E0EAA">
              <w:rPr>
                <w:rFonts w:ascii="Times New Roman" w:hAnsi="Times New Roman" w:cs="Times New Roman"/>
              </w:rPr>
              <w:t xml:space="preserve"> </w:t>
            </w:r>
            <w:r w:rsidRPr="008E0EAA">
              <w:rPr>
                <w:rFonts w:ascii="Times New Roman" w:hAnsi="Times New Roman" w:cs="Times New Roman"/>
              </w:rPr>
              <w:t xml:space="preserve">w Rusocinie, dotyczące udzielenia specjalistycznego wsparcia i schronienia osobom </w:t>
            </w:r>
            <w:r w:rsidR="00932C60">
              <w:rPr>
                <w:rFonts w:ascii="Times New Roman" w:hAnsi="Times New Roman" w:cs="Times New Roman"/>
              </w:rPr>
              <w:t>doznający</w:t>
            </w:r>
            <w:r w:rsidR="00630085">
              <w:rPr>
                <w:rFonts w:ascii="Times New Roman" w:hAnsi="Times New Roman" w:cs="Times New Roman"/>
              </w:rPr>
              <w:t>m</w:t>
            </w:r>
            <w:r w:rsidR="00932C60">
              <w:rPr>
                <w:rFonts w:ascii="Times New Roman" w:hAnsi="Times New Roman" w:cs="Times New Roman"/>
              </w:rPr>
              <w:t xml:space="preserve"> przemocy domowej. </w:t>
            </w:r>
            <w:r w:rsidRPr="008E0EAA">
              <w:rPr>
                <w:rFonts w:ascii="Times New Roman" w:hAnsi="Times New Roman" w:cs="Times New Roman"/>
              </w:rPr>
              <w:t>Ponadto, zawarte jest porozumienie</w:t>
            </w:r>
            <w:r w:rsidRPr="008E0EAA">
              <w:rPr>
                <w:rFonts w:ascii="Times New Roman" w:hAnsi="Times New Roman" w:cs="Times New Roman"/>
              </w:rPr>
              <w:br/>
              <w:t xml:space="preserve"> o współpracy z Caritas Archidiecezji Gdańskiej OPP </w:t>
            </w:r>
            <w:r w:rsidRPr="008E0EAA">
              <w:rPr>
                <w:rFonts w:ascii="Times New Roman" w:hAnsi="Times New Roman" w:cs="Times New Roman"/>
              </w:rPr>
              <w:br/>
              <w:t>z siedzibą w Sopocie dot. miejsc  w Domu Samotnej Matki</w:t>
            </w:r>
            <w:r w:rsidR="008E0EAA">
              <w:rPr>
                <w:rFonts w:ascii="Times New Roman" w:hAnsi="Times New Roman" w:cs="Times New Roman"/>
              </w:rPr>
              <w:br/>
            </w:r>
            <w:r w:rsidRPr="008E0EAA">
              <w:rPr>
                <w:rFonts w:ascii="Times New Roman" w:hAnsi="Times New Roman" w:cs="Times New Roman"/>
              </w:rPr>
              <w:t xml:space="preserve"> w </w:t>
            </w:r>
            <w:proofErr w:type="spellStart"/>
            <w:r w:rsidRPr="008E0EAA">
              <w:rPr>
                <w:rFonts w:ascii="Times New Roman" w:hAnsi="Times New Roman" w:cs="Times New Roman"/>
              </w:rPr>
              <w:t>Matemblewie</w:t>
            </w:r>
            <w:proofErr w:type="spellEnd"/>
            <w:r w:rsidRPr="008E0EAA">
              <w:rPr>
                <w:rFonts w:ascii="Times New Roman" w:hAnsi="Times New Roman" w:cs="Times New Roman"/>
              </w:rPr>
              <w:t>.</w:t>
            </w:r>
          </w:p>
        </w:tc>
      </w:tr>
      <w:tr w:rsidR="00D43884" w:rsidTr="00AE6A6B">
        <w:tc>
          <w:tcPr>
            <w:tcW w:w="1219" w:type="pct"/>
            <w:shd w:val="clear" w:color="auto" w:fill="FFFFFF" w:themeFill="background1"/>
            <w:vAlign w:val="center"/>
          </w:tcPr>
          <w:p w:rsidR="00D43884" w:rsidRPr="00675D30" w:rsidRDefault="00D43884" w:rsidP="00AE6A6B">
            <w:pPr>
              <w:tabs>
                <w:tab w:val="left" w:pos="1125"/>
              </w:tabs>
              <w:spacing w:line="276" w:lineRule="auto"/>
              <w:jc w:val="center"/>
              <w:rPr>
                <w:rFonts w:ascii="Times New Roman" w:hAnsi="Times New Roman" w:cs="Times New Roman"/>
                <w:b/>
                <w:sz w:val="24"/>
                <w:szCs w:val="24"/>
              </w:rPr>
            </w:pPr>
            <w:r w:rsidRPr="00675D30">
              <w:rPr>
                <w:rFonts w:ascii="Times New Roman" w:hAnsi="Times New Roman" w:cs="Times New Roman"/>
                <w:b/>
                <w:sz w:val="24"/>
                <w:szCs w:val="24"/>
              </w:rPr>
              <w:t>Ośrodki Pomocy Społecznej</w:t>
            </w:r>
          </w:p>
        </w:tc>
        <w:tc>
          <w:tcPr>
            <w:tcW w:w="3781" w:type="pct"/>
            <w:shd w:val="clear" w:color="auto" w:fill="FFFFFF" w:themeFill="background1"/>
          </w:tcPr>
          <w:p w:rsidR="00D43884" w:rsidRPr="00D43884" w:rsidRDefault="00D43884" w:rsidP="00AE6A6B">
            <w:pPr>
              <w:pStyle w:val="Akapitzlist"/>
              <w:numPr>
                <w:ilvl w:val="0"/>
                <w:numId w:val="31"/>
              </w:numPr>
              <w:tabs>
                <w:tab w:val="left" w:pos="1125"/>
              </w:tabs>
              <w:spacing w:line="276" w:lineRule="auto"/>
              <w:jc w:val="both"/>
              <w:rPr>
                <w:rFonts w:ascii="Times New Roman" w:hAnsi="Times New Roman" w:cs="Times New Roman"/>
                <w:sz w:val="24"/>
                <w:szCs w:val="24"/>
              </w:rPr>
            </w:pPr>
            <w:r w:rsidRPr="00D43884">
              <w:rPr>
                <w:rFonts w:ascii="Times New Roman" w:hAnsi="Times New Roman" w:cs="Times New Roman"/>
                <w:sz w:val="24"/>
                <w:szCs w:val="24"/>
              </w:rPr>
              <w:t>Diagnoza sytuacji rodzinnej</w:t>
            </w:r>
            <w:r w:rsidR="006875F2">
              <w:rPr>
                <w:rFonts w:ascii="Times New Roman" w:hAnsi="Times New Roman" w:cs="Times New Roman"/>
                <w:sz w:val="24"/>
                <w:szCs w:val="24"/>
              </w:rPr>
              <w:t>.</w:t>
            </w:r>
          </w:p>
          <w:p w:rsidR="00D43884" w:rsidRPr="00D43884" w:rsidRDefault="00D43884" w:rsidP="00AE6A6B">
            <w:pPr>
              <w:pStyle w:val="Akapitzlist"/>
              <w:numPr>
                <w:ilvl w:val="0"/>
                <w:numId w:val="31"/>
              </w:numPr>
              <w:tabs>
                <w:tab w:val="left" w:pos="1125"/>
              </w:tabs>
              <w:spacing w:line="276" w:lineRule="auto"/>
              <w:jc w:val="both"/>
              <w:rPr>
                <w:rFonts w:ascii="Times New Roman" w:hAnsi="Times New Roman" w:cs="Times New Roman"/>
                <w:sz w:val="24"/>
                <w:szCs w:val="24"/>
              </w:rPr>
            </w:pPr>
            <w:r w:rsidRPr="00D43884">
              <w:rPr>
                <w:rFonts w:ascii="Times New Roman" w:hAnsi="Times New Roman" w:cs="Times New Roman"/>
                <w:sz w:val="24"/>
                <w:szCs w:val="24"/>
              </w:rPr>
              <w:t xml:space="preserve">Organizowanie wsparcia specjalistycznego (w tym </w:t>
            </w:r>
            <w:r w:rsidR="00C5088F">
              <w:rPr>
                <w:rFonts w:ascii="Times New Roman" w:hAnsi="Times New Roman" w:cs="Times New Roman"/>
                <w:sz w:val="24"/>
                <w:szCs w:val="24"/>
              </w:rPr>
              <w:t>p</w:t>
            </w:r>
            <w:r w:rsidRPr="00D43884">
              <w:rPr>
                <w:rFonts w:ascii="Times New Roman" w:hAnsi="Times New Roman" w:cs="Times New Roman"/>
                <w:sz w:val="24"/>
                <w:szCs w:val="24"/>
              </w:rPr>
              <w:t xml:space="preserve">oradnictwa psychologicznego dla osób znajdujących się </w:t>
            </w:r>
            <w:r w:rsidR="00630085">
              <w:rPr>
                <w:rFonts w:ascii="Times New Roman" w:hAnsi="Times New Roman" w:cs="Times New Roman"/>
                <w:sz w:val="24"/>
                <w:szCs w:val="24"/>
              </w:rPr>
              <w:br/>
            </w:r>
            <w:r w:rsidRPr="00D43884">
              <w:rPr>
                <w:rFonts w:ascii="Times New Roman" w:hAnsi="Times New Roman" w:cs="Times New Roman"/>
                <w:sz w:val="24"/>
                <w:szCs w:val="24"/>
              </w:rPr>
              <w:t>w trudnej sytuacji życiowej</w:t>
            </w:r>
            <w:r w:rsidR="006875F2">
              <w:rPr>
                <w:rFonts w:ascii="Times New Roman" w:hAnsi="Times New Roman" w:cs="Times New Roman"/>
                <w:sz w:val="24"/>
                <w:szCs w:val="24"/>
              </w:rPr>
              <w:t>.</w:t>
            </w:r>
          </w:p>
          <w:p w:rsidR="00D43884" w:rsidRPr="00D43884" w:rsidRDefault="00D43884" w:rsidP="00AE6A6B">
            <w:pPr>
              <w:pStyle w:val="Akapitzlist"/>
              <w:numPr>
                <w:ilvl w:val="0"/>
                <w:numId w:val="30"/>
              </w:numPr>
              <w:tabs>
                <w:tab w:val="left" w:pos="1125"/>
              </w:tabs>
              <w:spacing w:line="276" w:lineRule="auto"/>
              <w:jc w:val="both"/>
              <w:rPr>
                <w:rFonts w:ascii="Times New Roman" w:hAnsi="Times New Roman" w:cs="Times New Roman"/>
                <w:sz w:val="24"/>
                <w:szCs w:val="24"/>
              </w:rPr>
            </w:pPr>
            <w:r w:rsidRPr="00D43884">
              <w:rPr>
                <w:rFonts w:ascii="Times New Roman" w:hAnsi="Times New Roman" w:cs="Times New Roman"/>
                <w:sz w:val="24"/>
                <w:szCs w:val="24"/>
              </w:rPr>
              <w:t>Udzielanie wsparcia finansowego i rzeczowego</w:t>
            </w:r>
            <w:r w:rsidR="005D18ED">
              <w:rPr>
                <w:rFonts w:ascii="Times New Roman" w:hAnsi="Times New Roman" w:cs="Times New Roman"/>
                <w:sz w:val="24"/>
                <w:szCs w:val="24"/>
              </w:rPr>
              <w:t>.</w:t>
            </w:r>
          </w:p>
          <w:p w:rsidR="00D43884" w:rsidRPr="006875F2" w:rsidRDefault="00D43884" w:rsidP="00AE6A6B">
            <w:pPr>
              <w:pStyle w:val="Akapitzlist"/>
              <w:numPr>
                <w:ilvl w:val="0"/>
                <w:numId w:val="30"/>
              </w:numPr>
              <w:tabs>
                <w:tab w:val="left" w:pos="1125"/>
              </w:tabs>
              <w:spacing w:line="276" w:lineRule="auto"/>
              <w:rPr>
                <w:rFonts w:ascii="Times New Roman" w:hAnsi="Times New Roman" w:cs="Times New Roman"/>
                <w:sz w:val="24"/>
                <w:szCs w:val="24"/>
              </w:rPr>
            </w:pPr>
            <w:r w:rsidRPr="006875F2">
              <w:rPr>
                <w:rFonts w:ascii="Times New Roman" w:hAnsi="Times New Roman" w:cs="Times New Roman"/>
                <w:sz w:val="24"/>
                <w:szCs w:val="24"/>
              </w:rPr>
              <w:t xml:space="preserve">Obsługa organizacyjno-techniczna Zespołu </w:t>
            </w:r>
            <w:r w:rsidR="006875F2">
              <w:rPr>
                <w:rFonts w:ascii="Times New Roman" w:hAnsi="Times New Roman" w:cs="Times New Roman"/>
                <w:sz w:val="24"/>
                <w:szCs w:val="24"/>
              </w:rPr>
              <w:t>I</w:t>
            </w:r>
            <w:r w:rsidRPr="006875F2">
              <w:rPr>
                <w:rFonts w:ascii="Times New Roman" w:hAnsi="Times New Roman" w:cs="Times New Roman"/>
                <w:sz w:val="24"/>
                <w:szCs w:val="24"/>
              </w:rPr>
              <w:t>nterdyscyplinarnego</w:t>
            </w:r>
            <w:r w:rsidR="006875F2">
              <w:rPr>
                <w:rFonts w:ascii="Times New Roman" w:hAnsi="Times New Roman" w:cs="Times New Roman"/>
                <w:sz w:val="24"/>
                <w:szCs w:val="24"/>
              </w:rPr>
              <w:t>.</w:t>
            </w:r>
          </w:p>
          <w:p w:rsidR="00D43884" w:rsidRPr="006875F2" w:rsidRDefault="00D43884" w:rsidP="00AE6A6B">
            <w:pPr>
              <w:pStyle w:val="Akapitzlist"/>
              <w:numPr>
                <w:ilvl w:val="0"/>
                <w:numId w:val="30"/>
              </w:numPr>
              <w:tabs>
                <w:tab w:val="left" w:pos="1125"/>
              </w:tabs>
              <w:spacing w:line="276" w:lineRule="auto"/>
              <w:jc w:val="both"/>
              <w:rPr>
                <w:rFonts w:ascii="Times New Roman" w:hAnsi="Times New Roman" w:cs="Times New Roman"/>
                <w:sz w:val="24"/>
                <w:szCs w:val="24"/>
              </w:rPr>
            </w:pPr>
            <w:r w:rsidRPr="006875F2">
              <w:rPr>
                <w:rFonts w:ascii="Times New Roman" w:hAnsi="Times New Roman" w:cs="Times New Roman"/>
                <w:sz w:val="24"/>
                <w:szCs w:val="24"/>
              </w:rPr>
              <w:t>Wszczynanie i uczestnictwo w procedurze „Niebieskiej Karty”</w:t>
            </w:r>
            <w:r w:rsidR="006875F2">
              <w:rPr>
                <w:rFonts w:ascii="Times New Roman" w:hAnsi="Times New Roman" w:cs="Times New Roman"/>
                <w:sz w:val="24"/>
                <w:szCs w:val="24"/>
              </w:rPr>
              <w:t>.</w:t>
            </w:r>
          </w:p>
          <w:p w:rsidR="00D43884" w:rsidRPr="006875F2" w:rsidRDefault="00D43884" w:rsidP="00AE6A6B">
            <w:pPr>
              <w:pStyle w:val="Akapitzlist"/>
              <w:numPr>
                <w:ilvl w:val="0"/>
                <w:numId w:val="30"/>
              </w:numPr>
              <w:tabs>
                <w:tab w:val="left" w:pos="1125"/>
              </w:tabs>
              <w:spacing w:line="276" w:lineRule="auto"/>
              <w:jc w:val="both"/>
              <w:rPr>
                <w:rFonts w:ascii="Times New Roman" w:hAnsi="Times New Roman" w:cs="Times New Roman"/>
                <w:sz w:val="24"/>
                <w:szCs w:val="24"/>
              </w:rPr>
            </w:pPr>
            <w:r w:rsidRPr="006875F2">
              <w:rPr>
                <w:rFonts w:ascii="Times New Roman" w:hAnsi="Times New Roman" w:cs="Times New Roman"/>
                <w:sz w:val="24"/>
                <w:szCs w:val="24"/>
              </w:rPr>
              <w:t>Dystrybucja materiałów edukacyjno-informacyjnych</w:t>
            </w:r>
            <w:r w:rsidR="006875F2">
              <w:rPr>
                <w:rFonts w:ascii="Times New Roman" w:hAnsi="Times New Roman" w:cs="Times New Roman"/>
                <w:sz w:val="24"/>
                <w:szCs w:val="24"/>
              </w:rPr>
              <w:t>.</w:t>
            </w:r>
          </w:p>
          <w:p w:rsidR="00D43884" w:rsidRPr="006875F2" w:rsidRDefault="00D43884" w:rsidP="00AE6A6B">
            <w:pPr>
              <w:pStyle w:val="Akapitzlist"/>
              <w:numPr>
                <w:ilvl w:val="0"/>
                <w:numId w:val="30"/>
              </w:numPr>
              <w:tabs>
                <w:tab w:val="left" w:pos="1125"/>
              </w:tabs>
              <w:spacing w:line="276" w:lineRule="auto"/>
              <w:jc w:val="both"/>
              <w:rPr>
                <w:rFonts w:ascii="Times New Roman" w:hAnsi="Times New Roman" w:cs="Times New Roman"/>
                <w:sz w:val="24"/>
                <w:szCs w:val="24"/>
              </w:rPr>
            </w:pPr>
            <w:r w:rsidRPr="006875F2">
              <w:rPr>
                <w:rFonts w:ascii="Times New Roman" w:hAnsi="Times New Roman" w:cs="Times New Roman"/>
                <w:sz w:val="24"/>
                <w:szCs w:val="24"/>
              </w:rPr>
              <w:t>Zabezpieczenie dziecka w sytuacji zagrożenia zdrowia lub życia poprzez umieszczenie go w pieczy zastępczej, przy asyście odpowiednich służb</w:t>
            </w:r>
          </w:p>
        </w:tc>
      </w:tr>
      <w:tr w:rsidR="00D43884" w:rsidTr="00AE6A6B">
        <w:tc>
          <w:tcPr>
            <w:tcW w:w="1219" w:type="pct"/>
            <w:shd w:val="clear" w:color="auto" w:fill="FFFFFF" w:themeFill="background1"/>
            <w:vAlign w:val="center"/>
          </w:tcPr>
          <w:p w:rsidR="00D43884" w:rsidRPr="00675D30" w:rsidRDefault="00D43884" w:rsidP="00AE6A6B">
            <w:pPr>
              <w:tabs>
                <w:tab w:val="left" w:pos="1125"/>
              </w:tabs>
              <w:spacing w:line="276" w:lineRule="auto"/>
              <w:jc w:val="center"/>
              <w:rPr>
                <w:rFonts w:ascii="Times New Roman" w:hAnsi="Times New Roman" w:cs="Times New Roman"/>
                <w:b/>
                <w:sz w:val="24"/>
                <w:szCs w:val="24"/>
              </w:rPr>
            </w:pPr>
            <w:r w:rsidRPr="00675D30">
              <w:rPr>
                <w:rFonts w:ascii="Times New Roman" w:hAnsi="Times New Roman" w:cs="Times New Roman"/>
                <w:b/>
                <w:sz w:val="24"/>
                <w:szCs w:val="24"/>
              </w:rPr>
              <w:t xml:space="preserve">Zespoły Interdyscyplinarne </w:t>
            </w:r>
            <w:r w:rsidRPr="00675D30">
              <w:rPr>
                <w:rFonts w:ascii="Times New Roman" w:hAnsi="Times New Roman" w:cs="Times New Roman"/>
                <w:b/>
                <w:sz w:val="24"/>
                <w:szCs w:val="24"/>
              </w:rPr>
              <w:br/>
              <w:t>i grupy diagnostyczno-pomocowe</w:t>
            </w:r>
          </w:p>
        </w:tc>
        <w:tc>
          <w:tcPr>
            <w:tcW w:w="3781" w:type="pct"/>
            <w:shd w:val="clear" w:color="auto" w:fill="FFFFFF" w:themeFill="background1"/>
          </w:tcPr>
          <w:p w:rsidR="00D43884" w:rsidRPr="000F3809" w:rsidRDefault="00D43884" w:rsidP="00AE6A6B">
            <w:pPr>
              <w:pStyle w:val="Akapitzlist"/>
              <w:numPr>
                <w:ilvl w:val="0"/>
                <w:numId w:val="33"/>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Diagnozowanie problemu przeciwdziałania przemocy domowej</w:t>
            </w:r>
            <w:r w:rsidR="006875F2" w:rsidRPr="000F3809">
              <w:rPr>
                <w:rFonts w:ascii="Times New Roman" w:hAnsi="Times New Roman" w:cs="Times New Roman"/>
                <w:sz w:val="24"/>
                <w:szCs w:val="24"/>
              </w:rPr>
              <w:t>.</w:t>
            </w:r>
          </w:p>
          <w:p w:rsidR="00D43884" w:rsidRPr="000F3809" w:rsidRDefault="00D43884" w:rsidP="00AE6A6B">
            <w:pPr>
              <w:pStyle w:val="Akapitzlist"/>
              <w:numPr>
                <w:ilvl w:val="0"/>
                <w:numId w:val="33"/>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Realizacja procedury „Niebieskiej Karty”</w:t>
            </w:r>
            <w:r w:rsidR="006875F2" w:rsidRPr="000F3809">
              <w:rPr>
                <w:rFonts w:ascii="Times New Roman" w:hAnsi="Times New Roman" w:cs="Times New Roman"/>
                <w:sz w:val="24"/>
                <w:szCs w:val="24"/>
              </w:rPr>
              <w:t>.</w:t>
            </w:r>
          </w:p>
          <w:p w:rsidR="00D43884" w:rsidRDefault="00D43884" w:rsidP="00AE6A6B">
            <w:pPr>
              <w:pStyle w:val="Akapitzlist"/>
              <w:numPr>
                <w:ilvl w:val="0"/>
                <w:numId w:val="33"/>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Podejmowanie działań w środowisku zagrożonym przemocą domową mających na celu przeciwdziałanie temu zjawisku</w:t>
            </w:r>
            <w:r w:rsidR="006875F2" w:rsidRPr="000F3809">
              <w:rPr>
                <w:rFonts w:ascii="Times New Roman" w:hAnsi="Times New Roman" w:cs="Times New Roman"/>
                <w:sz w:val="24"/>
                <w:szCs w:val="24"/>
              </w:rPr>
              <w:t>.</w:t>
            </w:r>
          </w:p>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Rozpowszechnianie informacji o instytucjach, osobach</w:t>
            </w:r>
            <w:r w:rsidR="00C5088F">
              <w:rPr>
                <w:rFonts w:ascii="Times New Roman" w:hAnsi="Times New Roman" w:cs="Times New Roman"/>
                <w:sz w:val="24"/>
                <w:szCs w:val="24"/>
              </w:rPr>
              <w:br/>
            </w:r>
            <w:r w:rsidRPr="000F3809">
              <w:rPr>
                <w:rFonts w:ascii="Times New Roman" w:hAnsi="Times New Roman" w:cs="Times New Roman"/>
                <w:sz w:val="24"/>
                <w:szCs w:val="24"/>
              </w:rPr>
              <w:lastRenderedPageBreak/>
              <w:t xml:space="preserve"> i możliwościach udzielenia pomocy w środowisku lokalnym</w:t>
            </w:r>
            <w:r w:rsidR="006875F2" w:rsidRPr="000F3809">
              <w:rPr>
                <w:rFonts w:ascii="Times New Roman" w:hAnsi="Times New Roman" w:cs="Times New Roman"/>
                <w:sz w:val="24"/>
                <w:szCs w:val="24"/>
              </w:rPr>
              <w:t>.</w:t>
            </w:r>
          </w:p>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Monitorowanie sytuacji rodzin, w których dochodzi do przemocy domowej</w:t>
            </w:r>
            <w:r w:rsidR="006875F2" w:rsidRPr="000F3809">
              <w:rPr>
                <w:rFonts w:ascii="Times New Roman" w:hAnsi="Times New Roman" w:cs="Times New Roman"/>
                <w:sz w:val="24"/>
                <w:szCs w:val="24"/>
              </w:rPr>
              <w:t>.</w:t>
            </w:r>
          </w:p>
          <w:p w:rsidR="00D43884" w:rsidRPr="000F3809" w:rsidRDefault="00D43884" w:rsidP="00AE6A6B">
            <w:pPr>
              <w:pStyle w:val="Akapitzlist"/>
              <w:numPr>
                <w:ilvl w:val="0"/>
                <w:numId w:val="32"/>
              </w:numPr>
              <w:tabs>
                <w:tab w:val="left" w:pos="1125"/>
              </w:tabs>
              <w:spacing w:line="276" w:lineRule="auto"/>
              <w:rPr>
                <w:rFonts w:ascii="Times New Roman" w:hAnsi="Times New Roman" w:cs="Times New Roman"/>
                <w:sz w:val="24"/>
                <w:szCs w:val="24"/>
              </w:rPr>
            </w:pPr>
            <w:r w:rsidRPr="000F3809">
              <w:rPr>
                <w:rFonts w:ascii="Times New Roman" w:hAnsi="Times New Roman" w:cs="Times New Roman"/>
                <w:sz w:val="24"/>
                <w:szCs w:val="24"/>
              </w:rPr>
              <w:t>Opracowywanie i realizacja planu pomocy</w:t>
            </w:r>
            <w:r w:rsidRPr="000F3809">
              <w:rPr>
                <w:rFonts w:ascii="Times New Roman" w:hAnsi="Times New Roman" w:cs="Times New Roman"/>
                <w:sz w:val="24"/>
                <w:szCs w:val="24"/>
              </w:rPr>
              <w:br/>
              <w:t xml:space="preserve"> w indywidualnych przypadkach wystąpienia przemocy domowej</w:t>
            </w:r>
            <w:r w:rsidR="006875F2" w:rsidRPr="000F3809">
              <w:rPr>
                <w:rFonts w:ascii="Times New Roman" w:hAnsi="Times New Roman" w:cs="Times New Roman"/>
                <w:sz w:val="24"/>
                <w:szCs w:val="24"/>
              </w:rPr>
              <w:t>.</w:t>
            </w:r>
          </w:p>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b/>
                <w:sz w:val="24"/>
                <w:szCs w:val="24"/>
              </w:rPr>
            </w:pPr>
            <w:r w:rsidRPr="000F3809">
              <w:rPr>
                <w:rFonts w:ascii="Times New Roman" w:hAnsi="Times New Roman" w:cs="Times New Roman"/>
                <w:sz w:val="24"/>
                <w:szCs w:val="24"/>
              </w:rPr>
              <w:t xml:space="preserve">Dokumentowanie działań podejmowanych wobec rodzin, </w:t>
            </w:r>
            <w:r w:rsidR="00C5088F">
              <w:rPr>
                <w:rFonts w:ascii="Times New Roman" w:hAnsi="Times New Roman" w:cs="Times New Roman"/>
                <w:sz w:val="24"/>
                <w:szCs w:val="24"/>
              </w:rPr>
              <w:br/>
            </w:r>
            <w:r w:rsidRPr="000F3809">
              <w:rPr>
                <w:rFonts w:ascii="Times New Roman" w:hAnsi="Times New Roman" w:cs="Times New Roman"/>
                <w:sz w:val="24"/>
                <w:szCs w:val="24"/>
              </w:rPr>
              <w:t>w których dochodzi do przemocy domowej oraz efektów tych działań</w:t>
            </w:r>
            <w:r w:rsidR="006875F2" w:rsidRPr="000F3809">
              <w:rPr>
                <w:rFonts w:ascii="Times New Roman" w:hAnsi="Times New Roman" w:cs="Times New Roman"/>
                <w:sz w:val="24"/>
                <w:szCs w:val="24"/>
              </w:rPr>
              <w:t>.</w:t>
            </w:r>
          </w:p>
        </w:tc>
      </w:tr>
      <w:tr w:rsidR="00D43884" w:rsidTr="00AE6A6B">
        <w:tc>
          <w:tcPr>
            <w:tcW w:w="1219" w:type="pct"/>
            <w:shd w:val="clear" w:color="auto" w:fill="FFFFFF" w:themeFill="background1"/>
            <w:vAlign w:val="center"/>
          </w:tcPr>
          <w:p w:rsidR="00D43884" w:rsidRDefault="00D43884" w:rsidP="00AE6A6B">
            <w:pPr>
              <w:tabs>
                <w:tab w:val="left" w:pos="1125"/>
              </w:tabs>
              <w:spacing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Miejskie/Gminne Komisje Rozwiązywania Problemów Alkoholowych</w:t>
            </w:r>
          </w:p>
        </w:tc>
        <w:tc>
          <w:tcPr>
            <w:tcW w:w="3781" w:type="pct"/>
            <w:shd w:val="clear" w:color="auto" w:fill="FFFFFF" w:themeFill="background1"/>
          </w:tcPr>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Uczestnictwo w realizacji procedury „Niebieskiej Karty”</w:t>
            </w:r>
            <w:r w:rsidR="006875F2" w:rsidRPr="000F3809">
              <w:rPr>
                <w:rFonts w:ascii="Times New Roman" w:hAnsi="Times New Roman" w:cs="Times New Roman"/>
                <w:sz w:val="24"/>
                <w:szCs w:val="24"/>
              </w:rPr>
              <w:t>.</w:t>
            </w:r>
          </w:p>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b/>
                <w:sz w:val="24"/>
                <w:szCs w:val="24"/>
              </w:rPr>
            </w:pPr>
            <w:r w:rsidRPr="000F3809">
              <w:rPr>
                <w:rFonts w:ascii="Times New Roman" w:hAnsi="Times New Roman" w:cs="Times New Roman"/>
                <w:sz w:val="24"/>
                <w:szCs w:val="24"/>
              </w:rPr>
              <w:t xml:space="preserve">Realizacja zadań oraz działań wynikających z ustawy </w:t>
            </w:r>
            <w:r w:rsidR="00AE6A6B">
              <w:rPr>
                <w:rFonts w:ascii="Times New Roman" w:hAnsi="Times New Roman" w:cs="Times New Roman"/>
                <w:sz w:val="24"/>
                <w:szCs w:val="24"/>
              </w:rPr>
              <w:br/>
            </w:r>
            <w:r w:rsidRPr="000F3809">
              <w:rPr>
                <w:rFonts w:ascii="Times New Roman" w:hAnsi="Times New Roman" w:cs="Times New Roman"/>
                <w:sz w:val="24"/>
                <w:szCs w:val="24"/>
              </w:rPr>
              <w:t xml:space="preserve">o przeciwdziałaniu przemocy domowej, ustawy </w:t>
            </w:r>
            <w:r w:rsidRPr="000F3809">
              <w:rPr>
                <w:rFonts w:ascii="Times New Roman" w:hAnsi="Times New Roman" w:cs="Times New Roman"/>
                <w:sz w:val="24"/>
                <w:szCs w:val="24"/>
              </w:rPr>
              <w:br/>
              <w:t>o wychowaniu w trzeźwości i przeciwdziałaniu alkoholizmowi oraz ustawy o przeciwdziałaniu narkomanii</w:t>
            </w:r>
            <w:r w:rsidR="006875F2" w:rsidRPr="000F3809">
              <w:rPr>
                <w:rFonts w:ascii="Times New Roman" w:hAnsi="Times New Roman" w:cs="Times New Roman"/>
                <w:sz w:val="24"/>
                <w:szCs w:val="24"/>
              </w:rPr>
              <w:t>.</w:t>
            </w:r>
          </w:p>
        </w:tc>
      </w:tr>
      <w:tr w:rsidR="00D43884" w:rsidTr="00AE6A6B">
        <w:tc>
          <w:tcPr>
            <w:tcW w:w="1219" w:type="pct"/>
            <w:shd w:val="clear" w:color="auto" w:fill="FFFFFF" w:themeFill="background1"/>
            <w:vAlign w:val="center"/>
          </w:tcPr>
          <w:p w:rsidR="00D43884" w:rsidRDefault="00D43884" w:rsidP="00AE6A6B">
            <w:pPr>
              <w:tabs>
                <w:tab w:val="left" w:pos="1125"/>
              </w:tabs>
              <w:spacing w:line="276" w:lineRule="auto"/>
              <w:jc w:val="center"/>
              <w:rPr>
                <w:rFonts w:ascii="Times New Roman" w:hAnsi="Times New Roman" w:cs="Times New Roman"/>
                <w:b/>
                <w:sz w:val="24"/>
                <w:szCs w:val="24"/>
              </w:rPr>
            </w:pPr>
            <w:r>
              <w:rPr>
                <w:rFonts w:ascii="Times New Roman" w:hAnsi="Times New Roman" w:cs="Times New Roman"/>
                <w:b/>
                <w:sz w:val="24"/>
                <w:szCs w:val="24"/>
              </w:rPr>
              <w:t>Placówki Oświatowe</w:t>
            </w:r>
          </w:p>
        </w:tc>
        <w:tc>
          <w:tcPr>
            <w:tcW w:w="3781" w:type="pct"/>
            <w:shd w:val="clear" w:color="auto" w:fill="FFFFFF" w:themeFill="background1"/>
          </w:tcPr>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Uruchomienie procedury „Niebieskiej Karty”</w:t>
            </w:r>
            <w:r w:rsidR="006875F2" w:rsidRPr="000F3809">
              <w:rPr>
                <w:rFonts w:ascii="Times New Roman" w:hAnsi="Times New Roman" w:cs="Times New Roman"/>
                <w:sz w:val="24"/>
                <w:szCs w:val="24"/>
              </w:rPr>
              <w:t>.</w:t>
            </w:r>
          </w:p>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Zapewnienie dzieciom wsparcia pedagogicznego, psychologicznego</w:t>
            </w:r>
            <w:r w:rsidR="006875F2" w:rsidRPr="000F3809">
              <w:rPr>
                <w:rFonts w:ascii="Times New Roman" w:hAnsi="Times New Roman" w:cs="Times New Roman"/>
                <w:sz w:val="24"/>
                <w:szCs w:val="24"/>
              </w:rPr>
              <w:t>.</w:t>
            </w:r>
          </w:p>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Realizacja projektów profilaktycznych dotyczących problematyki przemocy</w:t>
            </w:r>
            <w:r w:rsidR="006875F2" w:rsidRPr="000F3809">
              <w:rPr>
                <w:rFonts w:ascii="Times New Roman" w:hAnsi="Times New Roman" w:cs="Times New Roman"/>
                <w:sz w:val="24"/>
                <w:szCs w:val="24"/>
              </w:rPr>
              <w:t>.</w:t>
            </w:r>
          </w:p>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b/>
                <w:sz w:val="24"/>
                <w:szCs w:val="24"/>
              </w:rPr>
            </w:pPr>
            <w:r w:rsidRPr="000F3809">
              <w:rPr>
                <w:rFonts w:ascii="Times New Roman" w:hAnsi="Times New Roman" w:cs="Times New Roman"/>
                <w:sz w:val="24"/>
                <w:szCs w:val="24"/>
              </w:rPr>
              <w:t>Udział w kampaniach edukacyjno-informacyjnych</w:t>
            </w:r>
            <w:r w:rsidR="006875F2" w:rsidRPr="000F3809">
              <w:rPr>
                <w:rFonts w:ascii="Times New Roman" w:hAnsi="Times New Roman" w:cs="Times New Roman"/>
                <w:sz w:val="24"/>
                <w:szCs w:val="24"/>
              </w:rPr>
              <w:t>.</w:t>
            </w:r>
          </w:p>
        </w:tc>
      </w:tr>
      <w:tr w:rsidR="00D43884" w:rsidTr="00AE6A6B">
        <w:tc>
          <w:tcPr>
            <w:tcW w:w="1219" w:type="pct"/>
            <w:shd w:val="clear" w:color="auto" w:fill="FFFFFF" w:themeFill="background1"/>
            <w:vAlign w:val="center"/>
          </w:tcPr>
          <w:p w:rsidR="00D43884" w:rsidRDefault="00D43884" w:rsidP="00AE6A6B">
            <w:pPr>
              <w:tabs>
                <w:tab w:val="left" w:pos="1125"/>
              </w:tabs>
              <w:spacing w:line="276" w:lineRule="auto"/>
              <w:jc w:val="center"/>
              <w:rPr>
                <w:rFonts w:ascii="Times New Roman" w:hAnsi="Times New Roman" w:cs="Times New Roman"/>
                <w:b/>
                <w:sz w:val="24"/>
                <w:szCs w:val="24"/>
              </w:rPr>
            </w:pPr>
            <w:r>
              <w:rPr>
                <w:rFonts w:ascii="Times New Roman" w:hAnsi="Times New Roman" w:cs="Times New Roman"/>
                <w:b/>
                <w:sz w:val="24"/>
                <w:szCs w:val="24"/>
              </w:rPr>
              <w:t xml:space="preserve">Komenda Powiatowa Policji </w:t>
            </w:r>
          </w:p>
          <w:p w:rsidR="00D43884" w:rsidRDefault="00D43884" w:rsidP="00AE6A6B">
            <w:pPr>
              <w:tabs>
                <w:tab w:val="left" w:pos="1125"/>
              </w:tabs>
              <w:spacing w:line="276" w:lineRule="auto"/>
              <w:jc w:val="center"/>
              <w:rPr>
                <w:rFonts w:ascii="Times New Roman" w:hAnsi="Times New Roman" w:cs="Times New Roman"/>
                <w:b/>
                <w:sz w:val="24"/>
                <w:szCs w:val="24"/>
              </w:rPr>
            </w:pPr>
            <w:r>
              <w:rPr>
                <w:rFonts w:ascii="Times New Roman" w:hAnsi="Times New Roman" w:cs="Times New Roman"/>
                <w:b/>
                <w:sz w:val="24"/>
                <w:szCs w:val="24"/>
              </w:rPr>
              <w:t>w Bytowie</w:t>
            </w:r>
            <w:r>
              <w:rPr>
                <w:rFonts w:ascii="Times New Roman" w:hAnsi="Times New Roman" w:cs="Times New Roman"/>
                <w:b/>
                <w:sz w:val="24"/>
                <w:szCs w:val="24"/>
              </w:rPr>
              <w:br/>
            </w:r>
          </w:p>
        </w:tc>
        <w:tc>
          <w:tcPr>
            <w:tcW w:w="3781" w:type="pct"/>
            <w:shd w:val="clear" w:color="auto" w:fill="FFFFFF" w:themeFill="background1"/>
          </w:tcPr>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 xml:space="preserve">Uruchomienie procedury „Niebieskiej Karty” </w:t>
            </w:r>
            <w:r w:rsidR="006875F2" w:rsidRPr="000F3809">
              <w:rPr>
                <w:rFonts w:ascii="Times New Roman" w:hAnsi="Times New Roman" w:cs="Times New Roman"/>
                <w:sz w:val="24"/>
                <w:szCs w:val="24"/>
              </w:rPr>
              <w:t>.</w:t>
            </w:r>
          </w:p>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Przyjmowanie zgłoszeń i podejmowanie interwencji w przypadku naruszenia przep</w:t>
            </w:r>
            <w:r w:rsidR="00AE6A6B">
              <w:rPr>
                <w:rFonts w:ascii="Times New Roman" w:hAnsi="Times New Roman" w:cs="Times New Roman"/>
                <w:sz w:val="24"/>
                <w:szCs w:val="24"/>
              </w:rPr>
              <w:t>isów ustawy</w:t>
            </w:r>
            <w:r w:rsidRPr="000F3809">
              <w:rPr>
                <w:rFonts w:ascii="Times New Roman" w:hAnsi="Times New Roman" w:cs="Times New Roman"/>
                <w:sz w:val="24"/>
                <w:szCs w:val="24"/>
              </w:rPr>
              <w:t xml:space="preserve"> o przeciwdziałaniu przemocy domowej</w:t>
            </w:r>
            <w:r w:rsidR="006875F2" w:rsidRPr="000F3809">
              <w:rPr>
                <w:rFonts w:ascii="Times New Roman" w:hAnsi="Times New Roman" w:cs="Times New Roman"/>
                <w:sz w:val="24"/>
                <w:szCs w:val="24"/>
              </w:rPr>
              <w:t>.</w:t>
            </w:r>
          </w:p>
          <w:p w:rsidR="00D43884" w:rsidRPr="000F3809" w:rsidRDefault="00D43884" w:rsidP="00AE6A6B">
            <w:pPr>
              <w:pStyle w:val="Akapitzlist"/>
              <w:numPr>
                <w:ilvl w:val="0"/>
                <w:numId w:val="32"/>
              </w:numPr>
              <w:tabs>
                <w:tab w:val="left" w:pos="1125"/>
              </w:tabs>
              <w:spacing w:line="276" w:lineRule="auto"/>
              <w:rPr>
                <w:rFonts w:ascii="Times New Roman" w:hAnsi="Times New Roman" w:cs="Times New Roman"/>
                <w:sz w:val="24"/>
                <w:szCs w:val="24"/>
              </w:rPr>
            </w:pPr>
            <w:r w:rsidRPr="000F3809">
              <w:rPr>
                <w:rFonts w:ascii="Times New Roman" w:hAnsi="Times New Roman" w:cs="Times New Roman"/>
                <w:sz w:val="24"/>
                <w:szCs w:val="24"/>
              </w:rPr>
              <w:t>Ochrona osób doznających przemocy domowej poprzez wydanie nakazu natychmiastowego opuszczenia wspólnie zajmowanego mieszkania i zakazu zbliżania się</w:t>
            </w:r>
            <w:r w:rsidR="006875F2" w:rsidRPr="000F3809">
              <w:rPr>
                <w:rFonts w:ascii="Times New Roman" w:hAnsi="Times New Roman" w:cs="Times New Roman"/>
                <w:sz w:val="24"/>
                <w:szCs w:val="24"/>
              </w:rPr>
              <w:t>.</w:t>
            </w:r>
          </w:p>
          <w:p w:rsidR="00D43884" w:rsidRPr="00AE6A6B" w:rsidRDefault="00D43884" w:rsidP="00AE6A6B">
            <w:pPr>
              <w:pStyle w:val="Akapitzlist"/>
              <w:numPr>
                <w:ilvl w:val="0"/>
                <w:numId w:val="32"/>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Realizacja projektów profilaktycznych dotyczących problematyki przemocy</w:t>
            </w:r>
            <w:r w:rsidR="006875F2" w:rsidRPr="000F3809">
              <w:rPr>
                <w:rFonts w:ascii="Times New Roman" w:hAnsi="Times New Roman" w:cs="Times New Roman"/>
                <w:sz w:val="24"/>
                <w:szCs w:val="24"/>
              </w:rPr>
              <w:t>.</w:t>
            </w:r>
          </w:p>
        </w:tc>
      </w:tr>
      <w:tr w:rsidR="00D43884" w:rsidTr="00AE6A6B">
        <w:tc>
          <w:tcPr>
            <w:tcW w:w="1219" w:type="pct"/>
            <w:shd w:val="clear" w:color="auto" w:fill="FFFFFF" w:themeFill="background1"/>
            <w:vAlign w:val="center"/>
          </w:tcPr>
          <w:p w:rsidR="00D43884" w:rsidRDefault="00D43884" w:rsidP="00AE6A6B">
            <w:pPr>
              <w:tabs>
                <w:tab w:val="left" w:pos="1125"/>
              </w:tabs>
              <w:spacing w:line="276" w:lineRule="auto"/>
              <w:jc w:val="center"/>
              <w:rPr>
                <w:rFonts w:ascii="Times New Roman" w:hAnsi="Times New Roman" w:cs="Times New Roman"/>
                <w:b/>
                <w:sz w:val="24"/>
                <w:szCs w:val="24"/>
              </w:rPr>
            </w:pPr>
            <w:r>
              <w:rPr>
                <w:rFonts w:ascii="Times New Roman" w:hAnsi="Times New Roman" w:cs="Times New Roman"/>
                <w:b/>
                <w:sz w:val="24"/>
                <w:szCs w:val="24"/>
              </w:rPr>
              <w:t>Prokuratura Rejonowa</w:t>
            </w:r>
          </w:p>
        </w:tc>
        <w:tc>
          <w:tcPr>
            <w:tcW w:w="3781" w:type="pct"/>
            <w:shd w:val="clear" w:color="auto" w:fill="FFFFFF" w:themeFill="background1"/>
          </w:tcPr>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sz w:val="24"/>
                <w:szCs w:val="24"/>
              </w:rPr>
            </w:pPr>
            <w:r w:rsidRPr="000F3809">
              <w:rPr>
                <w:rFonts w:ascii="Times New Roman" w:hAnsi="Times New Roman" w:cs="Times New Roman"/>
                <w:sz w:val="24"/>
                <w:szCs w:val="24"/>
              </w:rPr>
              <w:t xml:space="preserve">Prowadzenie i nadzorowanie postępowań </w:t>
            </w:r>
            <w:r w:rsidR="00AE6A6B" w:rsidRPr="000F3809">
              <w:rPr>
                <w:rFonts w:ascii="Times New Roman" w:hAnsi="Times New Roman" w:cs="Times New Roman"/>
                <w:sz w:val="24"/>
                <w:szCs w:val="24"/>
              </w:rPr>
              <w:t>przygotowawczych</w:t>
            </w:r>
            <w:r w:rsidRPr="000F3809">
              <w:rPr>
                <w:rFonts w:ascii="Times New Roman" w:hAnsi="Times New Roman" w:cs="Times New Roman"/>
                <w:sz w:val="24"/>
                <w:szCs w:val="24"/>
              </w:rPr>
              <w:t xml:space="preserve"> związanych z przemocą domową</w:t>
            </w:r>
            <w:r w:rsidR="006875F2" w:rsidRPr="000F3809">
              <w:rPr>
                <w:rFonts w:ascii="Times New Roman" w:hAnsi="Times New Roman" w:cs="Times New Roman"/>
                <w:sz w:val="24"/>
                <w:szCs w:val="24"/>
              </w:rPr>
              <w:t>.</w:t>
            </w:r>
          </w:p>
          <w:p w:rsidR="00D43884" w:rsidRPr="000F3809" w:rsidRDefault="00D43884" w:rsidP="00AE6A6B">
            <w:pPr>
              <w:pStyle w:val="Akapitzlist"/>
              <w:numPr>
                <w:ilvl w:val="0"/>
                <w:numId w:val="32"/>
              </w:numPr>
              <w:tabs>
                <w:tab w:val="left" w:pos="1125"/>
              </w:tabs>
              <w:spacing w:line="276" w:lineRule="auto"/>
              <w:jc w:val="both"/>
              <w:rPr>
                <w:rFonts w:ascii="Times New Roman" w:hAnsi="Times New Roman" w:cs="Times New Roman"/>
                <w:b/>
                <w:sz w:val="24"/>
                <w:szCs w:val="24"/>
              </w:rPr>
            </w:pPr>
            <w:r w:rsidRPr="000F3809">
              <w:rPr>
                <w:rFonts w:ascii="Times New Roman" w:hAnsi="Times New Roman" w:cs="Times New Roman"/>
                <w:sz w:val="24"/>
                <w:szCs w:val="24"/>
              </w:rPr>
              <w:t>Występowanie w roli oskarżyciela publicznego przed sądem</w:t>
            </w:r>
            <w:r w:rsidR="006875F2" w:rsidRPr="000F3809">
              <w:rPr>
                <w:rFonts w:ascii="Times New Roman" w:hAnsi="Times New Roman" w:cs="Times New Roman"/>
                <w:sz w:val="24"/>
                <w:szCs w:val="24"/>
              </w:rPr>
              <w:t>.</w:t>
            </w:r>
          </w:p>
        </w:tc>
      </w:tr>
    </w:tbl>
    <w:p w:rsidR="006875F2" w:rsidRDefault="006875F2" w:rsidP="006875F2">
      <w:pPr>
        <w:spacing w:after="0" w:line="360" w:lineRule="auto"/>
        <w:jc w:val="both"/>
        <w:rPr>
          <w:rFonts w:ascii="Times New Roman" w:hAnsi="Times New Roman" w:cs="Times New Roman"/>
          <w:sz w:val="24"/>
          <w:szCs w:val="24"/>
        </w:rPr>
      </w:pPr>
      <w:r w:rsidRPr="00A35422">
        <w:rPr>
          <w:rFonts w:ascii="Times New Roman" w:hAnsi="Times New Roman" w:cs="Times New Roman"/>
          <w:sz w:val="24"/>
          <w:szCs w:val="24"/>
        </w:rPr>
        <w:t xml:space="preserve">   </w:t>
      </w:r>
    </w:p>
    <w:p w:rsidR="00B03A73" w:rsidRDefault="006875F2" w:rsidP="00B03A73">
      <w:pPr>
        <w:spacing w:after="0" w:line="360" w:lineRule="auto"/>
        <w:ind w:firstLine="708"/>
        <w:jc w:val="both"/>
        <w:rPr>
          <w:rFonts w:ascii="Times New Roman" w:eastAsia="Times New Roman" w:hAnsi="Times New Roman" w:cs="Times New Roman"/>
          <w:sz w:val="24"/>
          <w:szCs w:val="24"/>
        </w:rPr>
      </w:pPr>
      <w:r>
        <w:rPr>
          <w:rFonts w:ascii="Times New Roman" w:hAnsi="Times New Roman" w:cs="Times New Roman"/>
          <w:sz w:val="24"/>
          <w:szCs w:val="24"/>
        </w:rPr>
        <w:t xml:space="preserve">Działaniami mającymi na celu przeciwdziałanie przemocy domowej na terenie powiatu bytowskiego zajmują się Zespoły Interdyscyplinarne, funkcjonujące </w:t>
      </w:r>
      <w:r w:rsidR="00AE6A6B">
        <w:rPr>
          <w:rFonts w:ascii="Times New Roman" w:hAnsi="Times New Roman" w:cs="Times New Roman"/>
          <w:sz w:val="24"/>
          <w:szCs w:val="24"/>
        </w:rPr>
        <w:br/>
      </w:r>
      <w:r>
        <w:rPr>
          <w:rFonts w:ascii="Times New Roman" w:hAnsi="Times New Roman" w:cs="Times New Roman"/>
          <w:sz w:val="24"/>
          <w:szCs w:val="24"/>
        </w:rPr>
        <w:t xml:space="preserve">w poszczególnych gminach. Zespoły Interdyscyplinarne tworzą przedstawiciele: jednostek organizacyjnych pomocy społecznej, gminnej komisji rozwiązywania problemów alkoholowych, policji, oświaty, ochrony zdrowia i organizacji pozarządowych. W skład Zespołu Interdyscyplinarnego wchodzą także przedstawiciele Żandarmerii Wojskowej, kuratorzy sądowi, prokuratorzy oraz przedstawiciele innych podmiotów, działających na rzecz przeciwdziałania przemocy domowej. </w:t>
      </w:r>
    </w:p>
    <w:p w:rsidR="00B03A73" w:rsidRDefault="00952685" w:rsidP="00B03A73">
      <w:pPr>
        <w:spacing w:after="0" w:line="360" w:lineRule="auto"/>
        <w:ind w:firstLine="708"/>
        <w:jc w:val="both"/>
        <w:rPr>
          <w:rFonts w:ascii="Times New Roman" w:eastAsia="Times New Roman" w:hAnsi="Times New Roman" w:cs="Times New Roman"/>
          <w:sz w:val="24"/>
          <w:szCs w:val="24"/>
        </w:rPr>
      </w:pPr>
      <w:r>
        <w:rPr>
          <w:rFonts w:ascii="Times New Roman" w:hAnsi="Times New Roman" w:cs="Times New Roman"/>
          <w:sz w:val="24"/>
          <w:szCs w:val="24"/>
        </w:rPr>
        <w:lastRenderedPageBreak/>
        <w:t>Na terenie gmin w</w:t>
      </w:r>
      <w:r w:rsidRPr="001166C2">
        <w:rPr>
          <w:rFonts w:ascii="Times New Roman" w:hAnsi="Times New Roman" w:cs="Times New Roman"/>
          <w:sz w:val="24"/>
          <w:szCs w:val="24"/>
        </w:rPr>
        <w:t xml:space="preserve"> przypadku ujawnienia przemocy domowej osoby, które doświadczały przemocy </w:t>
      </w:r>
      <w:r>
        <w:rPr>
          <w:rFonts w:ascii="Times New Roman" w:hAnsi="Times New Roman" w:cs="Times New Roman"/>
          <w:sz w:val="24"/>
          <w:szCs w:val="24"/>
        </w:rPr>
        <w:t>mo</w:t>
      </w:r>
      <w:r w:rsidR="000E3F46">
        <w:rPr>
          <w:rFonts w:ascii="Times New Roman" w:hAnsi="Times New Roman" w:cs="Times New Roman"/>
          <w:sz w:val="24"/>
          <w:szCs w:val="24"/>
        </w:rPr>
        <w:t>gą</w:t>
      </w:r>
      <w:r>
        <w:rPr>
          <w:rFonts w:ascii="Times New Roman" w:hAnsi="Times New Roman" w:cs="Times New Roman"/>
          <w:sz w:val="24"/>
          <w:szCs w:val="24"/>
        </w:rPr>
        <w:t xml:space="preserve"> liczyć na specjalistyczne wsparcie w formie porad psychologa, prawnika, terapeuty. W poszczególnych gminach odby</w:t>
      </w:r>
      <w:r w:rsidR="000E3F46">
        <w:rPr>
          <w:rFonts w:ascii="Times New Roman" w:hAnsi="Times New Roman" w:cs="Times New Roman"/>
          <w:sz w:val="24"/>
          <w:szCs w:val="24"/>
        </w:rPr>
        <w:t>wają</w:t>
      </w:r>
      <w:r>
        <w:rPr>
          <w:rFonts w:ascii="Times New Roman" w:hAnsi="Times New Roman" w:cs="Times New Roman"/>
          <w:sz w:val="24"/>
          <w:szCs w:val="24"/>
        </w:rPr>
        <w:t xml:space="preserve"> się również spotkania grupy wsparcia, których celem </w:t>
      </w:r>
      <w:r w:rsidR="000E3F46">
        <w:rPr>
          <w:rFonts w:ascii="Times New Roman" w:hAnsi="Times New Roman" w:cs="Times New Roman"/>
          <w:sz w:val="24"/>
          <w:szCs w:val="24"/>
        </w:rPr>
        <w:t xml:space="preserve">jest </w:t>
      </w:r>
      <w:r>
        <w:rPr>
          <w:rFonts w:ascii="Times New Roman" w:hAnsi="Times New Roman" w:cs="Times New Roman"/>
          <w:sz w:val="24"/>
          <w:szCs w:val="24"/>
        </w:rPr>
        <w:t xml:space="preserve">zwiększenie świadomości </w:t>
      </w:r>
      <w:r w:rsidR="000E3F46">
        <w:rPr>
          <w:rFonts w:ascii="Times New Roman" w:hAnsi="Times New Roman" w:cs="Times New Roman"/>
          <w:sz w:val="24"/>
          <w:szCs w:val="24"/>
        </w:rPr>
        <w:t xml:space="preserve">na temat przemocy </w:t>
      </w:r>
      <w:r w:rsidR="00630085">
        <w:rPr>
          <w:rFonts w:ascii="Times New Roman" w:hAnsi="Times New Roman" w:cs="Times New Roman"/>
          <w:sz w:val="24"/>
          <w:szCs w:val="24"/>
        </w:rPr>
        <w:t>osób uczestniczących.</w:t>
      </w:r>
      <w:r>
        <w:rPr>
          <w:rFonts w:ascii="Times New Roman" w:hAnsi="Times New Roman" w:cs="Times New Roman"/>
          <w:sz w:val="24"/>
          <w:szCs w:val="24"/>
        </w:rPr>
        <w:t xml:space="preserve"> </w:t>
      </w:r>
    </w:p>
    <w:p w:rsidR="000E3F46" w:rsidRPr="00B03A73" w:rsidRDefault="00952685" w:rsidP="00B03A73">
      <w:pPr>
        <w:spacing w:after="0" w:line="360" w:lineRule="auto"/>
        <w:ind w:firstLine="708"/>
        <w:jc w:val="both"/>
        <w:rPr>
          <w:rFonts w:ascii="Times New Roman" w:eastAsia="Times New Roman" w:hAnsi="Times New Roman" w:cs="Times New Roman"/>
          <w:sz w:val="24"/>
          <w:szCs w:val="24"/>
        </w:rPr>
      </w:pPr>
      <w:r>
        <w:rPr>
          <w:rFonts w:ascii="Times New Roman" w:hAnsi="Times New Roman" w:cs="Times New Roman"/>
          <w:sz w:val="24"/>
          <w:szCs w:val="24"/>
        </w:rPr>
        <w:t>W ramach wspierania rodzin uwikłanych w problem przemocy domowej, powiaty zobligowane są do prowadzenia działań wobec osób stosujących przemoc domową.  Powiatowe Centrum Pomocy Rodzinie w Bytowie realizuje program korekcyjno-edukacyjny, który jest skierowany do osób stosujących przemoc domową, którego podstawowym celem jest zmiana zachowań i zakończenie przemocy domowej w środowisku rodzinnym, a także zwiększenie ich zdolności do samokontroli zachowań agresywnych.</w:t>
      </w:r>
    </w:p>
    <w:p w:rsidR="00B03A73" w:rsidRDefault="006875F2" w:rsidP="00B03A73">
      <w:pPr>
        <w:spacing w:after="0" w:line="360" w:lineRule="auto"/>
        <w:ind w:firstLine="709"/>
        <w:jc w:val="both"/>
        <w:rPr>
          <w:rFonts w:ascii="Times New Roman" w:hAnsi="Times New Roman" w:cs="Times New Roman"/>
          <w:sz w:val="24"/>
          <w:szCs w:val="24"/>
        </w:rPr>
      </w:pPr>
      <w:r w:rsidRPr="006875F2">
        <w:rPr>
          <w:rFonts w:ascii="Times New Roman" w:eastAsia="Times New Roman" w:hAnsi="Times New Roman" w:cs="Times New Roman"/>
          <w:sz w:val="24"/>
          <w:szCs w:val="24"/>
          <w:lang w:eastAsia="ar-SA"/>
        </w:rPr>
        <w:t>W strukturach Powiatowego Centrum Pomocy Rodzinie w Bytowie wyodrębniony jest Punkt Interwencji Kryzysowej, który pomaga mieszkańcom powiatu bytowskiego przezwyciężyć trudne sytuacje życiowe poprzez udzielanie pomocy psychologicznej, prawnej</w:t>
      </w:r>
      <w:r>
        <w:rPr>
          <w:rFonts w:ascii="Times New Roman" w:eastAsia="Times New Roman" w:hAnsi="Times New Roman" w:cs="Times New Roman"/>
          <w:sz w:val="24"/>
          <w:szCs w:val="24"/>
          <w:lang w:eastAsia="ar-SA"/>
        </w:rPr>
        <w:t xml:space="preserve">, socjalnej. W </w:t>
      </w:r>
      <w:r w:rsidRPr="006875F2">
        <w:rPr>
          <w:rFonts w:ascii="Times New Roman" w:eastAsia="Times New Roman" w:hAnsi="Times New Roman" w:cs="Times New Roman"/>
          <w:sz w:val="24"/>
          <w:szCs w:val="24"/>
          <w:lang w:eastAsia="ar-SA"/>
        </w:rPr>
        <w:t>celu ułatwienia kontaktu osobom potrzebujących wsparcia specjalistów, pracują oni w wybranych dniach tygodnia do godz. 17</w:t>
      </w:r>
      <w:r w:rsidRPr="006875F2">
        <w:rPr>
          <w:rFonts w:ascii="Times New Roman" w:eastAsia="Times New Roman" w:hAnsi="Times New Roman" w:cs="Times New Roman"/>
          <w:sz w:val="24"/>
          <w:szCs w:val="24"/>
          <w:vertAlign w:val="superscript"/>
          <w:lang w:eastAsia="ar-SA"/>
        </w:rPr>
        <w:t>00</w:t>
      </w:r>
      <w:r w:rsidRPr="006875F2">
        <w:rPr>
          <w:rFonts w:ascii="Times New Roman" w:eastAsia="Times New Roman" w:hAnsi="Times New Roman" w:cs="Times New Roman"/>
          <w:sz w:val="24"/>
          <w:szCs w:val="24"/>
          <w:lang w:eastAsia="ar-SA"/>
        </w:rPr>
        <w:t>. Radca prawny zatrudniony w PCPR jest do dyspozycji mieszkańców powiatu bytowskiego przez 2 godziny tygodniowo, a psycholog we wtorki w godzinach od 14</w:t>
      </w:r>
      <w:r w:rsidRPr="006875F2">
        <w:rPr>
          <w:rFonts w:ascii="Times New Roman" w:eastAsia="Times New Roman" w:hAnsi="Times New Roman" w:cs="Times New Roman"/>
          <w:sz w:val="24"/>
          <w:szCs w:val="24"/>
          <w:vertAlign w:val="superscript"/>
          <w:lang w:eastAsia="ar-SA"/>
        </w:rPr>
        <w:t xml:space="preserve">00 </w:t>
      </w:r>
      <w:r w:rsidRPr="006875F2">
        <w:rPr>
          <w:rFonts w:ascii="Times New Roman" w:eastAsia="Times New Roman" w:hAnsi="Times New Roman" w:cs="Times New Roman"/>
          <w:sz w:val="24"/>
          <w:szCs w:val="24"/>
          <w:lang w:eastAsia="ar-SA"/>
        </w:rPr>
        <w:t>do 16</w:t>
      </w:r>
      <w:r w:rsidRPr="006875F2">
        <w:rPr>
          <w:rFonts w:ascii="Times New Roman" w:eastAsia="Times New Roman" w:hAnsi="Times New Roman" w:cs="Times New Roman"/>
          <w:sz w:val="24"/>
          <w:szCs w:val="24"/>
          <w:vertAlign w:val="superscript"/>
          <w:lang w:eastAsia="ar-SA"/>
        </w:rPr>
        <w:t xml:space="preserve">00 </w:t>
      </w:r>
      <w:r w:rsidRPr="006875F2">
        <w:rPr>
          <w:rFonts w:ascii="Times New Roman" w:eastAsia="Times New Roman" w:hAnsi="Times New Roman" w:cs="Times New Roman"/>
          <w:sz w:val="24"/>
          <w:szCs w:val="24"/>
          <w:lang w:eastAsia="ar-SA"/>
        </w:rPr>
        <w:t>oraz w środy od 11</w:t>
      </w:r>
      <w:r w:rsidRPr="006875F2">
        <w:rPr>
          <w:rFonts w:ascii="Times New Roman" w:eastAsia="Times New Roman" w:hAnsi="Times New Roman" w:cs="Times New Roman"/>
          <w:sz w:val="24"/>
          <w:szCs w:val="24"/>
          <w:vertAlign w:val="superscript"/>
          <w:lang w:eastAsia="ar-SA"/>
        </w:rPr>
        <w:t xml:space="preserve">00 </w:t>
      </w:r>
      <w:r w:rsidRPr="006875F2">
        <w:rPr>
          <w:rFonts w:ascii="Times New Roman" w:eastAsia="Times New Roman" w:hAnsi="Times New Roman" w:cs="Times New Roman"/>
          <w:sz w:val="24"/>
          <w:szCs w:val="24"/>
          <w:lang w:eastAsia="ar-SA"/>
        </w:rPr>
        <w:t>do 15</w:t>
      </w:r>
      <w:r w:rsidRPr="006875F2">
        <w:rPr>
          <w:rFonts w:ascii="Times New Roman" w:eastAsia="Times New Roman" w:hAnsi="Times New Roman" w:cs="Times New Roman"/>
          <w:sz w:val="24"/>
          <w:szCs w:val="24"/>
          <w:vertAlign w:val="superscript"/>
          <w:lang w:eastAsia="ar-SA"/>
        </w:rPr>
        <w:t>00</w:t>
      </w:r>
      <w:r w:rsidRPr="006875F2">
        <w:rPr>
          <w:rFonts w:ascii="Times New Roman" w:eastAsia="Times New Roman" w:hAnsi="Times New Roman" w:cs="Times New Roman"/>
          <w:sz w:val="24"/>
          <w:szCs w:val="24"/>
          <w:lang w:eastAsia="ar-SA"/>
        </w:rPr>
        <w:t>.</w:t>
      </w:r>
    </w:p>
    <w:p w:rsidR="00B03A73" w:rsidRDefault="006875F2" w:rsidP="00B03A7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W zakresie przeciwdziałania przemocy domowej, znacznym oraz kluczowym działaniem jest szeroko pojęta profilaktyka, skierowana do rodzin z dziećmi, ale także do całej społeczności lokalnej.</w:t>
      </w:r>
    </w:p>
    <w:p w:rsidR="00B03A73" w:rsidRDefault="00952685" w:rsidP="00B03A7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Istotnym wsparciem w zakresie przeciwdziałania zjawisku przemocy na terenie powiatu bytowskiego są działania podejmowane przez funkcjonariuszy Komendy Powiatowej Policji w Bytowie, którzy na terenie placówek edukacyjnych realizują z uczniami, pedagogami  oraz rodzicami spotkania edukacyjno-informacyjne w zakresie odpowiedzialności prawnej nieletnich oraz przemocy. Ponadto zagadnienia związane </w:t>
      </w:r>
      <w:r w:rsidR="00AE6A6B">
        <w:rPr>
          <w:rFonts w:ascii="Times New Roman" w:hAnsi="Times New Roman" w:cs="Times New Roman"/>
          <w:sz w:val="24"/>
          <w:szCs w:val="24"/>
        </w:rPr>
        <w:br/>
      </w:r>
      <w:r>
        <w:rPr>
          <w:rFonts w:ascii="Times New Roman" w:hAnsi="Times New Roman" w:cs="Times New Roman"/>
          <w:sz w:val="24"/>
          <w:szCs w:val="24"/>
        </w:rPr>
        <w:t>z przeciwdziałaniem przemocy domowej oraz o potencjalnych możliwościach otrzymania wsparcia omawiane są w trakcie przeprowadzanych przedsięwzięć</w:t>
      </w:r>
      <w:r w:rsidR="006875F2">
        <w:rPr>
          <w:rFonts w:ascii="Times New Roman" w:hAnsi="Times New Roman" w:cs="Times New Roman"/>
          <w:sz w:val="24"/>
          <w:szCs w:val="24"/>
        </w:rPr>
        <w:t>.</w:t>
      </w:r>
      <w:r w:rsidR="00B03A73">
        <w:rPr>
          <w:rFonts w:ascii="Times New Roman" w:hAnsi="Times New Roman" w:cs="Times New Roman"/>
          <w:sz w:val="24"/>
          <w:szCs w:val="24"/>
        </w:rPr>
        <w:t xml:space="preserve"> </w:t>
      </w:r>
    </w:p>
    <w:p w:rsidR="00B03A73" w:rsidRDefault="00952685" w:rsidP="00B03A73">
      <w:pPr>
        <w:spacing w:after="0" w:line="360" w:lineRule="auto"/>
        <w:ind w:firstLine="709"/>
        <w:jc w:val="both"/>
        <w:rPr>
          <w:rFonts w:ascii="Times New Roman" w:hAnsi="Times New Roman" w:cs="Times New Roman"/>
          <w:sz w:val="24"/>
          <w:szCs w:val="24"/>
        </w:rPr>
      </w:pPr>
      <w:r w:rsidRPr="006E157D">
        <w:rPr>
          <w:rFonts w:ascii="Times New Roman" w:hAnsi="Times New Roman" w:cs="Times New Roman"/>
          <w:sz w:val="24"/>
          <w:szCs w:val="24"/>
        </w:rPr>
        <w:t xml:space="preserve">Na terenie powiatu bytowskiego w </w:t>
      </w:r>
      <w:r>
        <w:rPr>
          <w:rFonts w:ascii="Times New Roman" w:hAnsi="Times New Roman" w:cs="Times New Roman"/>
          <w:sz w:val="24"/>
          <w:szCs w:val="24"/>
        </w:rPr>
        <w:t>s</w:t>
      </w:r>
      <w:r w:rsidRPr="006E157D">
        <w:rPr>
          <w:rFonts w:ascii="Times New Roman" w:hAnsi="Times New Roman" w:cs="Times New Roman"/>
          <w:sz w:val="24"/>
          <w:szCs w:val="24"/>
        </w:rPr>
        <w:t>zkołach podstawowych oraz średnich</w:t>
      </w:r>
      <w:r>
        <w:rPr>
          <w:rFonts w:ascii="Times New Roman" w:hAnsi="Times New Roman" w:cs="Times New Roman"/>
          <w:sz w:val="24"/>
          <w:szCs w:val="24"/>
        </w:rPr>
        <w:t xml:space="preserve"> rozpowszechniane są materiały informacyjno-edukacyjne dotyczące przemocy m.in. ulotki, broszury, plakaty. Informacje związane z przemocą udostępniane są również na stronach internetowych poszczególnych szkół, w dziennikach elektronicznych oraz gazetkach szkolnych.  W szkołach prowadzone są Programy Wychowawczo-Profilaktyczne, w których znajdują się treści związane z zapobieganiem przemocy. Szkoły dysponują również </w:t>
      </w:r>
      <w:r>
        <w:rPr>
          <w:rFonts w:ascii="Times New Roman" w:hAnsi="Times New Roman" w:cs="Times New Roman"/>
          <w:sz w:val="24"/>
          <w:szCs w:val="24"/>
        </w:rPr>
        <w:lastRenderedPageBreak/>
        <w:t>procedurami szkolnymi na wypadek ujawnienia przemocy domowej. Pedagodzy oraz psychologowie szkolni przeprowadzają zajęcia na temat przemocy domowej nie tylko dla uczniów, ale i dla rodziców. Psychologowie prowadzą indywidualne konsultacje z dziećmi oraz rodzicami. Organizowane są spotkania</w:t>
      </w:r>
      <w:r w:rsidR="00AE6A6B">
        <w:rPr>
          <w:rFonts w:ascii="Times New Roman" w:hAnsi="Times New Roman" w:cs="Times New Roman"/>
          <w:sz w:val="24"/>
          <w:szCs w:val="24"/>
        </w:rPr>
        <w:t xml:space="preserve"> oraz warsztaty profilaktyczne </w:t>
      </w:r>
      <w:r>
        <w:rPr>
          <w:rFonts w:ascii="Times New Roman" w:hAnsi="Times New Roman" w:cs="Times New Roman"/>
          <w:sz w:val="24"/>
          <w:szCs w:val="24"/>
        </w:rPr>
        <w:t>z zakresu przeciwdziałania przemocy we współpracy z innymi instytucjami (GKRPA, MOPS</w:t>
      </w:r>
      <w:r w:rsidR="008B5021">
        <w:rPr>
          <w:rFonts w:ascii="Times New Roman" w:hAnsi="Times New Roman" w:cs="Times New Roman"/>
          <w:sz w:val="24"/>
          <w:szCs w:val="24"/>
        </w:rPr>
        <w:t>,</w:t>
      </w:r>
      <w:r>
        <w:rPr>
          <w:rFonts w:ascii="Times New Roman" w:hAnsi="Times New Roman" w:cs="Times New Roman"/>
          <w:sz w:val="24"/>
          <w:szCs w:val="24"/>
        </w:rPr>
        <w:t>GOPS, KPP). W szkołach inicjowane są także konkursy profilaktyczne, koncerty, prelekcje, kampanie dotyczące zjawiska przemocy. Podejmowane są również działania polegające na diagnozowaniu sytuacji rodzinnej dzieci.</w:t>
      </w:r>
      <w:r w:rsidR="00B03A73">
        <w:rPr>
          <w:rFonts w:ascii="Times New Roman" w:hAnsi="Times New Roman" w:cs="Times New Roman"/>
          <w:sz w:val="24"/>
          <w:szCs w:val="24"/>
        </w:rPr>
        <w:t xml:space="preserve"> </w:t>
      </w:r>
    </w:p>
    <w:p w:rsidR="00B03A73" w:rsidRDefault="000F3809" w:rsidP="00B03A73">
      <w:pPr>
        <w:spacing w:after="0" w:line="360" w:lineRule="auto"/>
        <w:ind w:firstLine="709"/>
        <w:jc w:val="both"/>
        <w:rPr>
          <w:rFonts w:ascii="Times New Roman" w:hAnsi="Times New Roman" w:cs="Times New Roman"/>
          <w:sz w:val="24"/>
          <w:szCs w:val="24"/>
        </w:rPr>
      </w:pPr>
      <w:r w:rsidRPr="000F3809">
        <w:rPr>
          <w:rFonts w:ascii="Times New Roman" w:eastAsia="Times New Roman" w:hAnsi="Times New Roman" w:cs="Times New Roman"/>
          <w:sz w:val="24"/>
          <w:szCs w:val="24"/>
          <w:lang w:eastAsia="ar-SA"/>
        </w:rPr>
        <w:t>Należy zauważyć, iż działania podejmowane przez instytucje pracujące na rzecz dziecka i rodziny z terenu powiatu bytowskiego</w:t>
      </w:r>
      <w:r>
        <w:rPr>
          <w:rFonts w:ascii="Times New Roman" w:eastAsia="Times New Roman" w:hAnsi="Times New Roman" w:cs="Times New Roman"/>
          <w:sz w:val="24"/>
          <w:szCs w:val="24"/>
          <w:lang w:eastAsia="ar-SA"/>
        </w:rPr>
        <w:t xml:space="preserve"> </w:t>
      </w:r>
      <w:r w:rsidRPr="000F3809">
        <w:rPr>
          <w:rFonts w:ascii="Times New Roman" w:eastAsia="Times New Roman" w:hAnsi="Times New Roman" w:cs="Times New Roman"/>
          <w:sz w:val="24"/>
          <w:szCs w:val="24"/>
          <w:lang w:eastAsia="ar-SA"/>
        </w:rPr>
        <w:t>wzajemnie uzupełniają się i nakładają, co jest naturalne, gdyż wszystkie te czynności skierowane są na osiągniecie wspólnego celu – zmniejszenie zjawiska przemocy domowej</w:t>
      </w:r>
      <w:r w:rsidR="00BE3D93">
        <w:rPr>
          <w:rFonts w:ascii="Times New Roman" w:eastAsia="Times New Roman" w:hAnsi="Times New Roman" w:cs="Times New Roman"/>
          <w:sz w:val="24"/>
          <w:szCs w:val="24"/>
          <w:lang w:eastAsia="ar-SA"/>
        </w:rPr>
        <w:t>.</w:t>
      </w:r>
    </w:p>
    <w:p w:rsidR="00B03A73" w:rsidRDefault="00BE3D93" w:rsidP="00B03A73">
      <w:pPr>
        <w:spacing w:after="0" w:line="36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ar-SA"/>
        </w:rPr>
        <w:t xml:space="preserve">Zjawisko przemocy domowej jest problemem dotykającym rodziny na całym świecie. Zdiagnozowanie jego skali jest szczególnie trudne za sprawą czynników takich jak wstyd, ukrywanie aktów przemocy domowej przez rodziny oraz ich najbliższe środowisko, a także lęk doświadczających przemocy przed osobami, które stosują przemoc. Tworzenie programów przeciwdziałania przemocy domowej i ochrony osób doznających przemocy domowej ma na celu udzielanie kompleksowej pomocy osobom, które doświadczają przemocy oraz osobom, które ją stosują. Realizacja zadań w tym zakresie nie byłaby możliwa, gdyby nie zintegrowane działania wszystkich instytucji i specjalistów zaangażowanych w rozwiązywanie problemu przemocy domowej. Innym czynnikiem mającym znaczny oraz kluczowy wpływ na ograniczanie skali zjawiska przemocy jest świadomość społeczna. W związku z tym edukacja społeczności z terenu powiatu bytowskiego stanowi szansę na zmniejszenie tolerancji do przemocy. </w:t>
      </w:r>
    </w:p>
    <w:p w:rsidR="00BE3D93" w:rsidRPr="00B03A73" w:rsidRDefault="00BE3D93" w:rsidP="00B03A73">
      <w:pPr>
        <w:spacing w:after="0" w:line="36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ar-SA"/>
        </w:rPr>
        <w:t xml:space="preserve">Cele i zadania zawarte w </w:t>
      </w:r>
      <w:r w:rsidR="008B5021">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xml:space="preserve">Powiatowym Programie Przeciwdziałania Przemocy Domowej Powiatu Bytowskiego na lata </w:t>
      </w:r>
      <w:r w:rsidR="0000464E">
        <w:rPr>
          <w:rFonts w:ascii="Times New Roman" w:eastAsia="Times New Roman" w:hAnsi="Times New Roman" w:cs="Times New Roman"/>
          <w:sz w:val="24"/>
          <w:szCs w:val="24"/>
          <w:lang w:eastAsia="ar-SA"/>
        </w:rPr>
        <w:t>2024-2029</w:t>
      </w:r>
      <w:r w:rsidR="008B5021">
        <w:rPr>
          <w:rFonts w:ascii="Times New Roman" w:eastAsia="Times New Roman" w:hAnsi="Times New Roman" w:cs="Times New Roman"/>
          <w:sz w:val="24"/>
          <w:szCs w:val="24"/>
          <w:lang w:eastAsia="ar-SA"/>
        </w:rPr>
        <w:t>”</w:t>
      </w:r>
      <w:r w:rsidR="0000464E">
        <w:rPr>
          <w:rFonts w:ascii="Times New Roman" w:eastAsia="Times New Roman" w:hAnsi="Times New Roman" w:cs="Times New Roman"/>
          <w:sz w:val="24"/>
          <w:szCs w:val="24"/>
          <w:lang w:eastAsia="ar-SA"/>
        </w:rPr>
        <w:t xml:space="preserve">, które zostały uwzględnione w kolejnym rozdziale powinny pociągać za sobą pozytywne skutki, w postaci rozwiniętego i efektywnego systemu przeciwdziałania przemocy domowej. </w:t>
      </w:r>
    </w:p>
    <w:p w:rsidR="00AE6A6B" w:rsidRDefault="00AE6A6B" w:rsidP="00B03A73">
      <w:pPr>
        <w:rPr>
          <w:rFonts w:ascii="Times New Roman" w:hAnsi="Times New Roman" w:cs="Times New Roman"/>
          <w:sz w:val="24"/>
          <w:szCs w:val="24"/>
        </w:rPr>
      </w:pPr>
    </w:p>
    <w:p w:rsidR="00AE6A6B" w:rsidRDefault="00AE6A6B" w:rsidP="00B03A73">
      <w:pPr>
        <w:rPr>
          <w:rFonts w:ascii="Times New Roman" w:hAnsi="Times New Roman" w:cs="Times New Roman"/>
          <w:sz w:val="24"/>
          <w:szCs w:val="24"/>
        </w:rPr>
      </w:pPr>
    </w:p>
    <w:p w:rsidR="00AE6A6B" w:rsidRDefault="00AE6A6B" w:rsidP="00B03A73">
      <w:pPr>
        <w:rPr>
          <w:rFonts w:ascii="Times New Roman" w:hAnsi="Times New Roman" w:cs="Times New Roman"/>
          <w:sz w:val="24"/>
          <w:szCs w:val="24"/>
        </w:rPr>
      </w:pPr>
    </w:p>
    <w:p w:rsidR="00AE6A6B" w:rsidRDefault="00AE6A6B" w:rsidP="00B03A73">
      <w:pPr>
        <w:rPr>
          <w:rFonts w:ascii="Times New Roman" w:hAnsi="Times New Roman" w:cs="Times New Roman"/>
          <w:sz w:val="24"/>
          <w:szCs w:val="24"/>
        </w:rPr>
      </w:pPr>
    </w:p>
    <w:p w:rsidR="00AE6A6B" w:rsidRDefault="00AE6A6B" w:rsidP="00B03A73">
      <w:pPr>
        <w:rPr>
          <w:rFonts w:ascii="Times New Roman" w:hAnsi="Times New Roman" w:cs="Times New Roman"/>
          <w:sz w:val="24"/>
          <w:szCs w:val="24"/>
        </w:rPr>
      </w:pPr>
    </w:p>
    <w:p w:rsidR="00B03A73" w:rsidRDefault="000E3F46" w:rsidP="00B03A73">
      <w:pPr>
        <w:rPr>
          <w:rFonts w:ascii="Times New Roman" w:hAnsi="Times New Roman" w:cs="Times New Roman"/>
          <w:b/>
          <w:sz w:val="24"/>
          <w:szCs w:val="24"/>
        </w:rPr>
      </w:pPr>
      <w:r>
        <w:rPr>
          <w:rFonts w:ascii="Times New Roman" w:hAnsi="Times New Roman" w:cs="Times New Roman"/>
          <w:b/>
          <w:sz w:val="24"/>
          <w:szCs w:val="24"/>
        </w:rPr>
        <w:lastRenderedPageBreak/>
        <w:t>6</w:t>
      </w:r>
      <w:r w:rsidR="00C71AE2" w:rsidRPr="00C71AE2">
        <w:rPr>
          <w:rFonts w:ascii="Times New Roman" w:hAnsi="Times New Roman" w:cs="Times New Roman"/>
          <w:b/>
          <w:sz w:val="24"/>
          <w:szCs w:val="24"/>
        </w:rPr>
        <w:t>.CELE, Z</w:t>
      </w:r>
      <w:r w:rsidR="00B03A73">
        <w:rPr>
          <w:rFonts w:ascii="Times New Roman" w:hAnsi="Times New Roman" w:cs="Times New Roman"/>
          <w:b/>
          <w:sz w:val="24"/>
          <w:szCs w:val="24"/>
        </w:rPr>
        <w:t xml:space="preserve">ADANIA I REALIZATORZY PROGRAMU </w:t>
      </w:r>
    </w:p>
    <w:p w:rsidR="00B03A73" w:rsidRDefault="00C71AE2" w:rsidP="00B03A73">
      <w:pPr>
        <w:spacing w:line="360" w:lineRule="auto"/>
        <w:ind w:firstLine="708"/>
        <w:jc w:val="both"/>
        <w:rPr>
          <w:rFonts w:ascii="Times New Roman" w:hAnsi="Times New Roman" w:cs="Times New Roman"/>
          <w:b/>
          <w:sz w:val="24"/>
          <w:szCs w:val="24"/>
        </w:rPr>
      </w:pPr>
      <w:r>
        <w:rPr>
          <w:rFonts w:ascii="Times New Roman" w:hAnsi="Times New Roman" w:cs="Times New Roman"/>
          <w:sz w:val="24"/>
          <w:szCs w:val="24"/>
        </w:rPr>
        <w:t>Celem głównym Programu Przeciwdziałania Przemocy Domowej i Ochrony Osób Doznających Przemocy</w:t>
      </w:r>
      <w:r w:rsidR="00BF3B9D">
        <w:rPr>
          <w:rFonts w:ascii="Times New Roman" w:hAnsi="Times New Roman" w:cs="Times New Roman"/>
          <w:sz w:val="24"/>
          <w:szCs w:val="24"/>
        </w:rPr>
        <w:t xml:space="preserve"> Domowej</w:t>
      </w:r>
      <w:r>
        <w:rPr>
          <w:rFonts w:ascii="Times New Roman" w:hAnsi="Times New Roman" w:cs="Times New Roman"/>
          <w:sz w:val="24"/>
          <w:szCs w:val="24"/>
        </w:rPr>
        <w:t xml:space="preserve"> w Powiecie Bytowskim jest prowadzenie działań dążących do rozwiązywania problemu przemocy domowej oraz rozwijanie lokalnego systemu profilaktyki, w celu zapobiegania wzrostowi skali zachowań </w:t>
      </w:r>
      <w:proofErr w:type="spellStart"/>
      <w:r>
        <w:rPr>
          <w:rFonts w:ascii="Times New Roman" w:hAnsi="Times New Roman" w:cs="Times New Roman"/>
          <w:sz w:val="24"/>
          <w:szCs w:val="24"/>
        </w:rPr>
        <w:t>przemocowych</w:t>
      </w:r>
      <w:proofErr w:type="spellEnd"/>
      <w:r>
        <w:rPr>
          <w:rFonts w:ascii="Times New Roman" w:hAnsi="Times New Roman" w:cs="Times New Roman"/>
          <w:sz w:val="24"/>
          <w:szCs w:val="24"/>
        </w:rPr>
        <w:t xml:space="preserve"> na terenie powiatu bytowskiego. </w:t>
      </w:r>
    </w:p>
    <w:p w:rsidR="00214270" w:rsidRPr="00B03A73" w:rsidRDefault="00873A2C" w:rsidP="00B03A73">
      <w:pPr>
        <w:spacing w:line="360" w:lineRule="auto"/>
        <w:jc w:val="both"/>
        <w:rPr>
          <w:rFonts w:ascii="Times New Roman" w:hAnsi="Times New Roman" w:cs="Times New Roman"/>
          <w:b/>
          <w:sz w:val="24"/>
          <w:szCs w:val="24"/>
        </w:rPr>
      </w:pPr>
      <w:r>
        <w:rPr>
          <w:rFonts w:ascii="Times New Roman" w:hAnsi="Times New Roman" w:cs="Times New Roman"/>
          <w:sz w:val="24"/>
          <w:szCs w:val="24"/>
        </w:rPr>
        <w:t xml:space="preserve">Na podstawie zidentyfikowanych potrzeb określono </w:t>
      </w:r>
      <w:r w:rsidR="00530E7D">
        <w:rPr>
          <w:rFonts w:ascii="Times New Roman" w:hAnsi="Times New Roman" w:cs="Times New Roman"/>
          <w:sz w:val="24"/>
          <w:szCs w:val="24"/>
        </w:rPr>
        <w:t>pięć celów</w:t>
      </w:r>
      <w:r>
        <w:rPr>
          <w:rFonts w:ascii="Times New Roman" w:hAnsi="Times New Roman" w:cs="Times New Roman"/>
          <w:sz w:val="24"/>
          <w:szCs w:val="24"/>
        </w:rPr>
        <w:t xml:space="preserve"> szczegółow</w:t>
      </w:r>
      <w:r w:rsidR="00530E7D">
        <w:rPr>
          <w:rFonts w:ascii="Times New Roman" w:hAnsi="Times New Roman" w:cs="Times New Roman"/>
          <w:sz w:val="24"/>
          <w:szCs w:val="24"/>
        </w:rPr>
        <w:t>ych</w:t>
      </w:r>
      <w:r>
        <w:rPr>
          <w:rFonts w:ascii="Times New Roman" w:hAnsi="Times New Roman" w:cs="Times New Roman"/>
          <w:sz w:val="24"/>
          <w:szCs w:val="24"/>
        </w:rPr>
        <w:t xml:space="preserve"> Programu:</w:t>
      </w:r>
    </w:p>
    <w:p w:rsidR="00B177B5" w:rsidRPr="00B177B5" w:rsidRDefault="00B177B5" w:rsidP="00B177B5">
      <w:pPr>
        <w:pStyle w:val="Akapitzlist"/>
        <w:numPr>
          <w:ilvl w:val="0"/>
          <w:numId w:val="18"/>
        </w:num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Diagnoza społeczna zjawiska przemocy domowej</w:t>
      </w:r>
      <w:r w:rsidR="00AE0962">
        <w:rPr>
          <w:rFonts w:ascii="Times New Roman" w:hAnsi="Times New Roman" w:cs="Times New Roman"/>
          <w:sz w:val="24"/>
          <w:szCs w:val="24"/>
        </w:rPr>
        <w:t>.</w:t>
      </w:r>
    </w:p>
    <w:p w:rsidR="00873A2C" w:rsidRDefault="00873A2C" w:rsidP="00873A2C">
      <w:pPr>
        <w:pStyle w:val="Akapitzlist"/>
        <w:numPr>
          <w:ilvl w:val="0"/>
          <w:numId w:val="18"/>
        </w:num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Podejmowanie działalności edukacyjno-profilaktycznej, w celu zwiększenia wiedzy, wrażliwości i świadomości lokalnej społecznoś</w:t>
      </w:r>
      <w:r w:rsidR="00B73AC7">
        <w:rPr>
          <w:rFonts w:ascii="Times New Roman" w:hAnsi="Times New Roman" w:cs="Times New Roman"/>
          <w:sz w:val="24"/>
          <w:szCs w:val="24"/>
        </w:rPr>
        <w:t>ci na zjawisko przemocy domowej.</w:t>
      </w:r>
    </w:p>
    <w:p w:rsidR="00873A2C" w:rsidRDefault="00873A2C" w:rsidP="00873A2C">
      <w:pPr>
        <w:pStyle w:val="Akapitzlist"/>
        <w:numPr>
          <w:ilvl w:val="0"/>
          <w:numId w:val="18"/>
        </w:num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Zwiększenie skuteczności ochrony osób doznających przemocy domowej, zapewnienie im bezpieczeństwa oraz zwiększenie dostępności specjalistycznej opieki na terenie powiatu. </w:t>
      </w:r>
    </w:p>
    <w:p w:rsidR="00873A2C" w:rsidRDefault="00873A2C" w:rsidP="00873A2C">
      <w:pPr>
        <w:pStyle w:val="Akapitzlist"/>
        <w:numPr>
          <w:ilvl w:val="0"/>
          <w:numId w:val="18"/>
        </w:num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F219E4">
        <w:rPr>
          <w:rFonts w:ascii="Times New Roman" w:hAnsi="Times New Roman" w:cs="Times New Roman"/>
          <w:sz w:val="24"/>
          <w:szCs w:val="24"/>
        </w:rPr>
        <w:t xml:space="preserve">Poszerzenie działań, które będą ukierunkowane na zmianę postaw społecznych oraz zachowań osób stosujących przemoc domową. </w:t>
      </w:r>
    </w:p>
    <w:p w:rsidR="00F219E4" w:rsidRDefault="00B73AC7" w:rsidP="00873A2C">
      <w:pPr>
        <w:pStyle w:val="Akapitzlist"/>
        <w:numPr>
          <w:ilvl w:val="0"/>
          <w:numId w:val="18"/>
        </w:num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Podnoszenie, rozwijanie i doskonalenie kompetencji zawodowych przedstawicieli podmiotów realizujących działania w zakresie przeciwdziałania przemocy domowej. </w:t>
      </w:r>
    </w:p>
    <w:p w:rsidR="00C108C0" w:rsidRDefault="00C108C0" w:rsidP="00C108C0">
      <w:pPr>
        <w:pStyle w:val="Akapitzlist"/>
        <w:tabs>
          <w:tab w:val="left" w:pos="1125"/>
        </w:tabs>
        <w:spacing w:after="0" w:line="360" w:lineRule="auto"/>
        <w:ind w:left="785"/>
        <w:jc w:val="both"/>
        <w:rPr>
          <w:rFonts w:ascii="Times New Roman" w:hAnsi="Times New Roman" w:cs="Times New Roman"/>
          <w:sz w:val="24"/>
          <w:szCs w:val="24"/>
        </w:rPr>
      </w:pPr>
    </w:p>
    <w:p w:rsidR="00B73AC7" w:rsidRDefault="00C938E6" w:rsidP="00B73AC7">
      <w:pPr>
        <w:tabs>
          <w:tab w:val="left" w:pos="1125"/>
        </w:tabs>
        <w:spacing w:after="0" w:line="360" w:lineRule="auto"/>
        <w:jc w:val="both"/>
        <w:rPr>
          <w:rFonts w:ascii="Times New Roman" w:hAnsi="Times New Roman" w:cs="Times New Roman"/>
          <w:b/>
          <w:sz w:val="24"/>
          <w:szCs w:val="24"/>
        </w:rPr>
      </w:pPr>
      <w:r w:rsidRPr="00CF1374">
        <w:rPr>
          <w:rFonts w:ascii="Times New Roman" w:hAnsi="Times New Roman" w:cs="Times New Roman"/>
          <w:b/>
          <w:sz w:val="24"/>
          <w:szCs w:val="24"/>
        </w:rPr>
        <w:t xml:space="preserve">Tabela </w:t>
      </w:r>
      <w:r w:rsidR="00530E7D">
        <w:rPr>
          <w:rFonts w:ascii="Times New Roman" w:hAnsi="Times New Roman" w:cs="Times New Roman"/>
          <w:b/>
          <w:sz w:val="24"/>
          <w:szCs w:val="24"/>
        </w:rPr>
        <w:t>3</w:t>
      </w:r>
      <w:r w:rsidRPr="00CF1374">
        <w:rPr>
          <w:rFonts w:ascii="Times New Roman" w:hAnsi="Times New Roman" w:cs="Times New Roman"/>
          <w:b/>
          <w:sz w:val="24"/>
          <w:szCs w:val="24"/>
        </w:rPr>
        <w:t xml:space="preserve">. Cele szczegółowe </w:t>
      </w:r>
      <w:r w:rsidR="00CF1374" w:rsidRPr="00CF1374">
        <w:rPr>
          <w:rFonts w:ascii="Times New Roman" w:hAnsi="Times New Roman" w:cs="Times New Roman"/>
          <w:b/>
          <w:sz w:val="24"/>
          <w:szCs w:val="24"/>
        </w:rPr>
        <w:t>Powiatowego Programu</w:t>
      </w:r>
    </w:p>
    <w:tbl>
      <w:tblPr>
        <w:tblStyle w:val="Tabela-Siatka"/>
        <w:tblW w:w="5000" w:type="pct"/>
        <w:tblLook w:val="04A0"/>
      </w:tblPr>
      <w:tblGrid>
        <w:gridCol w:w="3094"/>
        <w:gridCol w:w="3097"/>
        <w:gridCol w:w="3097"/>
      </w:tblGrid>
      <w:tr w:rsidR="00B73AC7" w:rsidTr="00B73AC7">
        <w:trPr>
          <w:trHeight w:val="1453"/>
        </w:trPr>
        <w:tc>
          <w:tcPr>
            <w:tcW w:w="5000" w:type="pct"/>
            <w:gridSpan w:val="3"/>
            <w:shd w:val="pct15" w:color="auto" w:fill="auto"/>
            <w:vAlign w:val="center"/>
          </w:tcPr>
          <w:p w:rsidR="00B73AC7" w:rsidRDefault="006B0F98" w:rsidP="00AE6A6B">
            <w:pPr>
              <w:pStyle w:val="Akapitzlist"/>
              <w:tabs>
                <w:tab w:val="left" w:pos="1125"/>
              </w:tabs>
              <w:spacing w:line="276" w:lineRule="auto"/>
              <w:jc w:val="center"/>
              <w:rPr>
                <w:rFonts w:ascii="Times New Roman" w:hAnsi="Times New Roman" w:cs="Times New Roman"/>
                <w:b/>
                <w:sz w:val="24"/>
                <w:szCs w:val="24"/>
              </w:rPr>
            </w:pPr>
            <w:r>
              <w:rPr>
                <w:rFonts w:ascii="Times New Roman" w:hAnsi="Times New Roman" w:cs="Times New Roman"/>
                <w:b/>
                <w:sz w:val="24"/>
                <w:szCs w:val="24"/>
              </w:rPr>
              <w:t>Cel 1</w:t>
            </w:r>
          </w:p>
          <w:p w:rsidR="006B0F98" w:rsidRPr="00B73AC7" w:rsidRDefault="006B0F98" w:rsidP="00AE6A6B">
            <w:pPr>
              <w:pStyle w:val="Akapitzlist"/>
              <w:tabs>
                <w:tab w:val="left" w:pos="1125"/>
              </w:tabs>
              <w:spacing w:line="276" w:lineRule="auto"/>
              <w:jc w:val="center"/>
              <w:rPr>
                <w:rFonts w:ascii="Times New Roman" w:hAnsi="Times New Roman" w:cs="Times New Roman"/>
                <w:b/>
                <w:sz w:val="24"/>
                <w:szCs w:val="24"/>
              </w:rPr>
            </w:pPr>
            <w:r>
              <w:rPr>
                <w:rFonts w:ascii="Times New Roman" w:hAnsi="Times New Roman" w:cs="Times New Roman"/>
                <w:b/>
                <w:sz w:val="24"/>
                <w:szCs w:val="24"/>
              </w:rPr>
              <w:t>Diagnoza społeczna zjawiska przemocy domowej</w:t>
            </w:r>
          </w:p>
        </w:tc>
      </w:tr>
      <w:tr w:rsidR="00B73AC7" w:rsidTr="003E6DCC">
        <w:tc>
          <w:tcPr>
            <w:tcW w:w="1666" w:type="pct"/>
            <w:vAlign w:val="center"/>
          </w:tcPr>
          <w:p w:rsidR="00B73AC7" w:rsidRPr="00C05B95" w:rsidRDefault="003E6DCC" w:rsidP="00AE6A6B">
            <w:pPr>
              <w:tabs>
                <w:tab w:val="left" w:pos="1125"/>
              </w:tabs>
              <w:spacing w:line="276" w:lineRule="auto"/>
              <w:jc w:val="center"/>
              <w:rPr>
                <w:rFonts w:ascii="Times New Roman" w:hAnsi="Times New Roman" w:cs="Times New Roman"/>
                <w:b/>
                <w:sz w:val="24"/>
                <w:szCs w:val="24"/>
              </w:rPr>
            </w:pPr>
            <w:r w:rsidRPr="00C05B95">
              <w:rPr>
                <w:rFonts w:ascii="Times New Roman" w:hAnsi="Times New Roman" w:cs="Times New Roman"/>
                <w:b/>
                <w:sz w:val="24"/>
                <w:szCs w:val="24"/>
              </w:rPr>
              <w:t>Zadania</w:t>
            </w:r>
          </w:p>
        </w:tc>
        <w:tc>
          <w:tcPr>
            <w:tcW w:w="1667" w:type="pct"/>
            <w:vAlign w:val="center"/>
          </w:tcPr>
          <w:p w:rsidR="00B73AC7" w:rsidRPr="00C05B95" w:rsidRDefault="003E6DCC" w:rsidP="00AE6A6B">
            <w:pPr>
              <w:tabs>
                <w:tab w:val="left" w:pos="1125"/>
              </w:tabs>
              <w:spacing w:line="276" w:lineRule="auto"/>
              <w:jc w:val="center"/>
              <w:rPr>
                <w:rFonts w:ascii="Times New Roman" w:hAnsi="Times New Roman" w:cs="Times New Roman"/>
                <w:b/>
                <w:sz w:val="24"/>
                <w:szCs w:val="24"/>
              </w:rPr>
            </w:pPr>
            <w:r w:rsidRPr="00C05B95">
              <w:rPr>
                <w:rFonts w:ascii="Times New Roman" w:hAnsi="Times New Roman" w:cs="Times New Roman"/>
                <w:b/>
                <w:sz w:val="24"/>
                <w:szCs w:val="24"/>
              </w:rPr>
              <w:t>Wskaźnik</w:t>
            </w:r>
          </w:p>
        </w:tc>
        <w:tc>
          <w:tcPr>
            <w:tcW w:w="1667" w:type="pct"/>
            <w:vAlign w:val="center"/>
          </w:tcPr>
          <w:p w:rsidR="00B73AC7" w:rsidRPr="00C05B95" w:rsidRDefault="003E6DCC" w:rsidP="00AE6A6B">
            <w:pPr>
              <w:tabs>
                <w:tab w:val="left" w:pos="1125"/>
              </w:tabs>
              <w:spacing w:line="276" w:lineRule="auto"/>
              <w:jc w:val="center"/>
              <w:rPr>
                <w:rFonts w:ascii="Times New Roman" w:hAnsi="Times New Roman" w:cs="Times New Roman"/>
                <w:b/>
                <w:sz w:val="24"/>
                <w:szCs w:val="24"/>
              </w:rPr>
            </w:pPr>
            <w:r w:rsidRPr="00C05B95">
              <w:rPr>
                <w:rFonts w:ascii="Times New Roman" w:hAnsi="Times New Roman" w:cs="Times New Roman"/>
                <w:b/>
                <w:sz w:val="24"/>
                <w:szCs w:val="24"/>
              </w:rPr>
              <w:t>Realizatorzy i podmioty współpracujące</w:t>
            </w:r>
          </w:p>
        </w:tc>
      </w:tr>
      <w:tr w:rsidR="00BF3B9D" w:rsidTr="00064642">
        <w:tc>
          <w:tcPr>
            <w:tcW w:w="1666" w:type="pct"/>
            <w:vAlign w:val="center"/>
          </w:tcPr>
          <w:p w:rsidR="00BF3B9D" w:rsidRPr="00C05B95" w:rsidRDefault="00BF3B9D" w:rsidP="00AE6A6B">
            <w:pPr>
              <w:tabs>
                <w:tab w:val="left" w:pos="1125"/>
              </w:tabs>
              <w:spacing w:line="276" w:lineRule="auto"/>
              <w:rPr>
                <w:rFonts w:ascii="Times New Roman" w:hAnsi="Times New Roman" w:cs="Times New Roman"/>
                <w:b/>
                <w:sz w:val="24"/>
                <w:szCs w:val="24"/>
              </w:rPr>
            </w:pPr>
            <w:r>
              <w:rPr>
                <w:rFonts w:ascii="Times New Roman" w:hAnsi="Times New Roman" w:cs="Times New Roman"/>
                <w:sz w:val="24"/>
                <w:szCs w:val="24"/>
              </w:rPr>
              <w:t>1.Zbieranie i analiza informacji dotyczących zjawiska przemocy domowej na terenie Powiatu Bytowskiego</w:t>
            </w:r>
          </w:p>
        </w:tc>
        <w:tc>
          <w:tcPr>
            <w:tcW w:w="1667" w:type="pct"/>
            <w:vAlign w:val="center"/>
          </w:tcPr>
          <w:p w:rsidR="00BF3B9D" w:rsidRPr="00BF3B9D" w:rsidRDefault="00BF3B9D" w:rsidP="00AE6A6B">
            <w:pPr>
              <w:pStyle w:val="Akapitzlist"/>
              <w:numPr>
                <w:ilvl w:val="0"/>
                <w:numId w:val="34"/>
              </w:numPr>
              <w:tabs>
                <w:tab w:val="left" w:pos="-8764"/>
              </w:tabs>
              <w:spacing w:line="276" w:lineRule="auto"/>
              <w:ind w:left="450"/>
              <w:rPr>
                <w:rFonts w:ascii="Times New Roman" w:hAnsi="Times New Roman" w:cs="Times New Roman"/>
                <w:b/>
                <w:sz w:val="24"/>
                <w:szCs w:val="24"/>
              </w:rPr>
            </w:pPr>
            <w:r w:rsidRPr="00BF3B9D">
              <w:rPr>
                <w:rFonts w:ascii="Times New Roman" w:hAnsi="Times New Roman" w:cs="Times New Roman"/>
                <w:sz w:val="24"/>
                <w:szCs w:val="24"/>
              </w:rPr>
              <w:t>Liczba opracowanych diagnoz zjawiska przemocy domowej</w:t>
            </w:r>
          </w:p>
        </w:tc>
        <w:tc>
          <w:tcPr>
            <w:tcW w:w="1667" w:type="pct"/>
            <w:vAlign w:val="center"/>
          </w:tcPr>
          <w:p w:rsidR="00BF3B9D" w:rsidRPr="00C05B95" w:rsidRDefault="00BF3B9D" w:rsidP="00AE6A6B">
            <w:pPr>
              <w:tabs>
                <w:tab w:val="left" w:pos="1125"/>
              </w:tabs>
              <w:spacing w:line="276" w:lineRule="auto"/>
              <w:rPr>
                <w:rFonts w:ascii="Times New Roman" w:hAnsi="Times New Roman" w:cs="Times New Roman"/>
                <w:b/>
                <w:sz w:val="24"/>
                <w:szCs w:val="24"/>
              </w:rPr>
            </w:pPr>
            <w:r>
              <w:rPr>
                <w:rFonts w:ascii="Times New Roman" w:hAnsi="Times New Roman" w:cs="Times New Roman"/>
                <w:sz w:val="24"/>
                <w:szCs w:val="24"/>
              </w:rPr>
              <w:t>PCPR, KPP, OPS, ZI, M/GKRPA, Placówki Oświatowe, placówki ochrony zdrowia, żandarmeria wojskowa</w:t>
            </w:r>
          </w:p>
        </w:tc>
      </w:tr>
      <w:tr w:rsidR="00B73AC7" w:rsidTr="006B0F98">
        <w:tc>
          <w:tcPr>
            <w:tcW w:w="1666" w:type="pct"/>
            <w:tcBorders>
              <w:bottom w:val="single" w:sz="4" w:space="0" w:color="auto"/>
            </w:tcBorders>
            <w:vAlign w:val="center"/>
          </w:tcPr>
          <w:p w:rsidR="00B73AC7" w:rsidRDefault="00BF3B9D"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2. Realizacja procedury „Niebieskiej Karty” </w:t>
            </w:r>
          </w:p>
          <w:p w:rsidR="00BF3B9D" w:rsidRPr="003E6DCC" w:rsidRDefault="00BF3B9D" w:rsidP="00AE6A6B">
            <w:pPr>
              <w:tabs>
                <w:tab w:val="left" w:pos="1125"/>
              </w:tabs>
              <w:spacing w:line="276" w:lineRule="auto"/>
              <w:rPr>
                <w:rFonts w:ascii="Times New Roman" w:hAnsi="Times New Roman" w:cs="Times New Roman"/>
                <w:sz w:val="24"/>
                <w:szCs w:val="24"/>
              </w:rPr>
            </w:pPr>
          </w:p>
        </w:tc>
        <w:tc>
          <w:tcPr>
            <w:tcW w:w="1667" w:type="pct"/>
            <w:tcBorders>
              <w:bottom w:val="single" w:sz="4" w:space="0" w:color="auto"/>
            </w:tcBorders>
            <w:vAlign w:val="center"/>
          </w:tcPr>
          <w:p w:rsidR="00B73AC7" w:rsidRDefault="00BF3B9D"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wszczętych procedur „Niebieskiej Karty”</w:t>
            </w:r>
          </w:p>
          <w:p w:rsidR="00F620D1" w:rsidRDefault="00F620D1"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kobiet stosujących przemoc</w:t>
            </w:r>
          </w:p>
          <w:p w:rsidR="00F620D1" w:rsidRDefault="00F620D1"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 xml:space="preserve">Liczba mężczyzn </w:t>
            </w:r>
            <w:r>
              <w:rPr>
                <w:rFonts w:ascii="Times New Roman" w:hAnsi="Times New Roman" w:cs="Times New Roman"/>
                <w:sz w:val="24"/>
                <w:szCs w:val="24"/>
              </w:rPr>
              <w:lastRenderedPageBreak/>
              <w:t>stosujących przemoc</w:t>
            </w:r>
          </w:p>
          <w:p w:rsidR="00BF3B9D" w:rsidRDefault="00F620D1"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dzieci i młodzieży do 18 roku  życia stosujące</w:t>
            </w:r>
            <w:r w:rsidR="00AE0962">
              <w:rPr>
                <w:rFonts w:ascii="Times New Roman" w:hAnsi="Times New Roman" w:cs="Times New Roman"/>
                <w:sz w:val="24"/>
                <w:szCs w:val="24"/>
              </w:rPr>
              <w:t>j</w:t>
            </w:r>
            <w:r>
              <w:rPr>
                <w:rFonts w:ascii="Times New Roman" w:hAnsi="Times New Roman" w:cs="Times New Roman"/>
                <w:sz w:val="24"/>
                <w:szCs w:val="24"/>
              </w:rPr>
              <w:t xml:space="preserve"> przemoc</w:t>
            </w:r>
          </w:p>
          <w:p w:rsidR="00F620D1" w:rsidRDefault="00F620D1"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osób doznających przemocy</w:t>
            </w:r>
          </w:p>
          <w:p w:rsidR="0042695C" w:rsidRDefault="0042695C"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kobiet doznających przemocy domowej</w:t>
            </w:r>
          </w:p>
          <w:p w:rsidR="0042695C" w:rsidRDefault="0042695C"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mężczyzn doznających przemocy domowej</w:t>
            </w:r>
          </w:p>
          <w:p w:rsidR="0042695C" w:rsidRPr="003E6DCC" w:rsidRDefault="0042695C"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dzieci i młodzieży do 18 roku życia doznając</w:t>
            </w:r>
            <w:r w:rsidR="00C71DB6">
              <w:rPr>
                <w:rFonts w:ascii="Times New Roman" w:hAnsi="Times New Roman" w:cs="Times New Roman"/>
                <w:sz w:val="24"/>
                <w:szCs w:val="24"/>
              </w:rPr>
              <w:t>ych</w:t>
            </w:r>
            <w:r>
              <w:rPr>
                <w:rFonts w:ascii="Times New Roman" w:hAnsi="Times New Roman" w:cs="Times New Roman"/>
                <w:sz w:val="24"/>
                <w:szCs w:val="24"/>
              </w:rPr>
              <w:t xml:space="preserve"> przemocy domowej</w:t>
            </w:r>
          </w:p>
        </w:tc>
        <w:tc>
          <w:tcPr>
            <w:tcW w:w="1667" w:type="pct"/>
            <w:tcBorders>
              <w:bottom w:val="single" w:sz="4" w:space="0" w:color="auto"/>
            </w:tcBorders>
            <w:vAlign w:val="center"/>
          </w:tcPr>
          <w:p w:rsidR="00B73AC7" w:rsidRDefault="00BF3B9D"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PCPR, KPP, OPS, ZI, M/GKRPA, Placówki Oświatowe, placówki ochrony zdrowia</w:t>
            </w:r>
          </w:p>
        </w:tc>
      </w:tr>
      <w:tr w:rsidR="006B0F98" w:rsidTr="00C71DB6">
        <w:tc>
          <w:tcPr>
            <w:tcW w:w="5000" w:type="pct"/>
            <w:gridSpan w:val="3"/>
            <w:shd w:val="pct15" w:color="auto" w:fill="auto"/>
          </w:tcPr>
          <w:p w:rsidR="006B0F98" w:rsidRDefault="006B0F98" w:rsidP="00AE6A6B">
            <w:pPr>
              <w:tabs>
                <w:tab w:val="left" w:pos="1125"/>
              </w:tabs>
              <w:spacing w:line="276" w:lineRule="auto"/>
              <w:ind w:left="450"/>
              <w:jc w:val="center"/>
              <w:rPr>
                <w:rFonts w:ascii="Times New Roman" w:hAnsi="Times New Roman" w:cs="Times New Roman"/>
                <w:sz w:val="24"/>
                <w:szCs w:val="24"/>
              </w:rPr>
            </w:pPr>
            <w:r w:rsidRPr="00B73AC7">
              <w:rPr>
                <w:rFonts w:ascii="Times New Roman" w:hAnsi="Times New Roman" w:cs="Times New Roman"/>
                <w:b/>
                <w:sz w:val="24"/>
                <w:szCs w:val="24"/>
              </w:rPr>
              <w:lastRenderedPageBreak/>
              <w:t xml:space="preserve">Cel </w:t>
            </w:r>
            <w:r>
              <w:rPr>
                <w:rFonts w:ascii="Times New Roman" w:hAnsi="Times New Roman" w:cs="Times New Roman"/>
                <w:b/>
                <w:sz w:val="24"/>
                <w:szCs w:val="24"/>
              </w:rPr>
              <w:t>2</w:t>
            </w:r>
            <w:r w:rsidRPr="00B73AC7">
              <w:rPr>
                <w:rFonts w:ascii="Times New Roman" w:hAnsi="Times New Roman" w:cs="Times New Roman"/>
                <w:b/>
                <w:sz w:val="24"/>
                <w:szCs w:val="24"/>
              </w:rPr>
              <w:br/>
              <w:t>Podejmowanie działalności edukacyjno-profilaktycznej, w celu zwiększenia wiedzy, wrażliwości i świadomości lokalnej społeczności na zjawisko przemocy domowej.</w:t>
            </w:r>
          </w:p>
        </w:tc>
      </w:tr>
      <w:tr w:rsidR="00B73AC7" w:rsidTr="00A93B76">
        <w:tc>
          <w:tcPr>
            <w:tcW w:w="1666" w:type="pct"/>
            <w:tcBorders>
              <w:bottom w:val="single" w:sz="4" w:space="0" w:color="auto"/>
            </w:tcBorders>
          </w:tcPr>
          <w:p w:rsidR="00B73AC7" w:rsidRDefault="006B0F98" w:rsidP="00AE6A6B">
            <w:pPr>
              <w:tabs>
                <w:tab w:val="left" w:pos="1125"/>
              </w:tabs>
              <w:spacing w:line="276" w:lineRule="auto"/>
              <w:rPr>
                <w:rFonts w:ascii="Times New Roman" w:hAnsi="Times New Roman" w:cs="Times New Roman"/>
                <w:sz w:val="24"/>
                <w:szCs w:val="24"/>
              </w:rPr>
            </w:pPr>
            <w:r w:rsidRPr="003E6DCC">
              <w:rPr>
                <w:rFonts w:ascii="Times New Roman" w:hAnsi="Times New Roman" w:cs="Times New Roman"/>
                <w:sz w:val="24"/>
                <w:szCs w:val="24"/>
              </w:rPr>
              <w:t>1.Prowadzenie działań informacyjnych dot. miejsc udzielających pomocy</w:t>
            </w:r>
            <w:r>
              <w:rPr>
                <w:rFonts w:ascii="Times New Roman" w:hAnsi="Times New Roman" w:cs="Times New Roman"/>
                <w:sz w:val="24"/>
                <w:szCs w:val="24"/>
              </w:rPr>
              <w:br/>
            </w:r>
            <w:r w:rsidRPr="003E6DCC">
              <w:rPr>
                <w:rFonts w:ascii="Times New Roman" w:hAnsi="Times New Roman" w:cs="Times New Roman"/>
                <w:sz w:val="24"/>
                <w:szCs w:val="24"/>
              </w:rPr>
              <w:t xml:space="preserve"> i wsparcia w przypadku doświadczenia lub stosowania przemocy domowej</w:t>
            </w:r>
          </w:p>
        </w:tc>
        <w:tc>
          <w:tcPr>
            <w:tcW w:w="1667" w:type="pct"/>
            <w:tcBorders>
              <w:bottom w:val="single" w:sz="4" w:space="0" w:color="auto"/>
            </w:tcBorders>
            <w:vAlign w:val="center"/>
          </w:tcPr>
          <w:p w:rsidR="00A43FA6" w:rsidRPr="00A43FA6" w:rsidRDefault="006B0F98"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podjętych działań informacyjnych</w:t>
            </w:r>
          </w:p>
        </w:tc>
        <w:tc>
          <w:tcPr>
            <w:tcW w:w="1667" w:type="pct"/>
            <w:tcBorders>
              <w:bottom w:val="single" w:sz="4" w:space="0" w:color="auto"/>
            </w:tcBorders>
            <w:vAlign w:val="center"/>
          </w:tcPr>
          <w:p w:rsidR="00B73AC7" w:rsidRDefault="006B0F98"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PCPR, KPP, OPS, ZI, M/GKRPA, Placówki Oświatowe, placówki ochrony zdrowia</w:t>
            </w:r>
            <w:r w:rsidR="00EE1D5F">
              <w:rPr>
                <w:rFonts w:ascii="Times New Roman" w:hAnsi="Times New Roman" w:cs="Times New Roman"/>
                <w:sz w:val="24"/>
                <w:szCs w:val="24"/>
              </w:rPr>
              <w:t>, żandarmeria wojskowa</w:t>
            </w:r>
          </w:p>
        </w:tc>
      </w:tr>
      <w:tr w:rsidR="00C05B95" w:rsidTr="00A93B76">
        <w:tc>
          <w:tcPr>
            <w:tcW w:w="1666" w:type="pct"/>
            <w:tcBorders>
              <w:bottom w:val="single" w:sz="4" w:space="0" w:color="auto"/>
            </w:tcBorders>
          </w:tcPr>
          <w:p w:rsidR="00C05B95" w:rsidRPr="00C05B95" w:rsidRDefault="006B0F98"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2. Rozpowszechnianie materiałów o charakterze informacyjnym i edukacyjnym w zakresie przeciwdziałania przemocy</w:t>
            </w:r>
          </w:p>
        </w:tc>
        <w:tc>
          <w:tcPr>
            <w:tcW w:w="1667" w:type="pct"/>
            <w:tcBorders>
              <w:bottom w:val="single" w:sz="4" w:space="0" w:color="auto"/>
            </w:tcBorders>
            <w:vAlign w:val="center"/>
          </w:tcPr>
          <w:p w:rsidR="00C05B95" w:rsidRDefault="006B0F98"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rozpowszechnionych ulotek, plakatów, broszur</w:t>
            </w:r>
          </w:p>
        </w:tc>
        <w:tc>
          <w:tcPr>
            <w:tcW w:w="1667" w:type="pct"/>
            <w:tcBorders>
              <w:bottom w:val="single" w:sz="4" w:space="0" w:color="auto"/>
            </w:tcBorders>
            <w:vAlign w:val="center"/>
          </w:tcPr>
          <w:p w:rsidR="00C05B95" w:rsidRDefault="006B0F98"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PCPR, KPP, OPS, ZI, M/GKRPA, Placówki Oświatowe ,placówki ochrony zdrowia</w:t>
            </w:r>
            <w:r w:rsidR="00EE1D5F">
              <w:rPr>
                <w:rFonts w:ascii="Times New Roman" w:hAnsi="Times New Roman" w:cs="Times New Roman"/>
                <w:sz w:val="24"/>
                <w:szCs w:val="24"/>
              </w:rPr>
              <w:t xml:space="preserve"> , żandarmeria wojskowa</w:t>
            </w:r>
          </w:p>
        </w:tc>
      </w:tr>
      <w:tr w:rsidR="00B177B5" w:rsidTr="00A93B76">
        <w:tc>
          <w:tcPr>
            <w:tcW w:w="1666" w:type="pct"/>
            <w:tcBorders>
              <w:bottom w:val="single" w:sz="4" w:space="0" w:color="auto"/>
            </w:tcBorders>
          </w:tcPr>
          <w:p w:rsidR="00B177B5" w:rsidRDefault="006B0F98"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3. Realizacja programów profilaktyczno-edukacyjnych dla rodzin w zakresie wdrażania prawidłowych metod wychowawczych oraz podnoszących ich kompetencje opiekuńczo-wychowawcze</w:t>
            </w:r>
          </w:p>
        </w:tc>
        <w:tc>
          <w:tcPr>
            <w:tcW w:w="1667" w:type="pct"/>
            <w:tcBorders>
              <w:bottom w:val="single" w:sz="4" w:space="0" w:color="auto"/>
            </w:tcBorders>
            <w:vAlign w:val="center"/>
          </w:tcPr>
          <w:p w:rsidR="006B0F98" w:rsidRDefault="006B0F98"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zrealizowanych programów</w:t>
            </w:r>
          </w:p>
          <w:p w:rsidR="00B177B5" w:rsidRDefault="006B0F98"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Szacunkowa liczba odbiorców programu</w:t>
            </w:r>
          </w:p>
        </w:tc>
        <w:tc>
          <w:tcPr>
            <w:tcW w:w="1667" w:type="pct"/>
            <w:tcBorders>
              <w:bottom w:val="single" w:sz="4" w:space="0" w:color="auto"/>
            </w:tcBorders>
            <w:vAlign w:val="center"/>
          </w:tcPr>
          <w:p w:rsidR="00B177B5" w:rsidRDefault="006B0F98"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PCPR, OPS, PPP, Placówki Oświatowe</w:t>
            </w:r>
          </w:p>
        </w:tc>
      </w:tr>
      <w:tr w:rsidR="006B0F98" w:rsidTr="00A93B76">
        <w:tc>
          <w:tcPr>
            <w:tcW w:w="1666" w:type="pct"/>
            <w:tcBorders>
              <w:bottom w:val="single" w:sz="4" w:space="0" w:color="auto"/>
            </w:tcBorders>
          </w:tcPr>
          <w:p w:rsidR="006B0F98" w:rsidRDefault="006B0F98"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4.</w:t>
            </w:r>
            <w:r w:rsidRPr="00C05B95">
              <w:rPr>
                <w:rFonts w:ascii="Times New Roman" w:hAnsi="Times New Roman" w:cs="Times New Roman"/>
                <w:sz w:val="24"/>
                <w:szCs w:val="24"/>
              </w:rPr>
              <w:t xml:space="preserve">Prowadzenie działań profilaktycznych </w:t>
            </w:r>
            <w:r w:rsidRPr="00C05B95">
              <w:rPr>
                <w:rFonts w:ascii="Times New Roman" w:hAnsi="Times New Roman" w:cs="Times New Roman"/>
                <w:sz w:val="24"/>
                <w:szCs w:val="24"/>
              </w:rPr>
              <w:br/>
              <w:t xml:space="preserve">skierowanych do uczniów, rodziców, nauczycieli z </w:t>
            </w:r>
            <w:r w:rsidRPr="00C05B95">
              <w:rPr>
                <w:rFonts w:ascii="Times New Roman" w:hAnsi="Times New Roman" w:cs="Times New Roman"/>
                <w:sz w:val="24"/>
                <w:szCs w:val="24"/>
              </w:rPr>
              <w:lastRenderedPageBreak/>
              <w:t>zakresu przemocy domowej, rówieśniczej</w:t>
            </w:r>
          </w:p>
        </w:tc>
        <w:tc>
          <w:tcPr>
            <w:tcW w:w="1667" w:type="pct"/>
            <w:tcBorders>
              <w:bottom w:val="single" w:sz="4" w:space="0" w:color="auto"/>
            </w:tcBorders>
            <w:vAlign w:val="center"/>
          </w:tcPr>
          <w:p w:rsidR="006B0F98" w:rsidRDefault="006B0F98"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lastRenderedPageBreak/>
              <w:t>Liczba przeprowadzonych działań profilaktycznych</w:t>
            </w:r>
          </w:p>
        </w:tc>
        <w:tc>
          <w:tcPr>
            <w:tcW w:w="1667" w:type="pct"/>
            <w:tcBorders>
              <w:bottom w:val="single" w:sz="4" w:space="0" w:color="auto"/>
            </w:tcBorders>
            <w:vAlign w:val="center"/>
          </w:tcPr>
          <w:p w:rsidR="006B0F98" w:rsidRDefault="006B0F98"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PPP, PCPR, KPP, Placówki Oświatowe</w:t>
            </w:r>
          </w:p>
        </w:tc>
      </w:tr>
      <w:tr w:rsidR="00EE1D5F" w:rsidTr="00A93B76">
        <w:tc>
          <w:tcPr>
            <w:tcW w:w="1666" w:type="pct"/>
            <w:tcBorders>
              <w:bottom w:val="single" w:sz="4" w:space="0" w:color="auto"/>
            </w:tcBorders>
          </w:tcPr>
          <w:p w:rsidR="00EE1D5F" w:rsidRDefault="00EE1D5F"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5.Prowadzenie konferencji i kampanii społecznych dotyczących problematyki przemocy domowej</w:t>
            </w:r>
          </w:p>
        </w:tc>
        <w:tc>
          <w:tcPr>
            <w:tcW w:w="1667" w:type="pct"/>
            <w:tcBorders>
              <w:bottom w:val="single" w:sz="4" w:space="0" w:color="auto"/>
            </w:tcBorders>
            <w:vAlign w:val="center"/>
          </w:tcPr>
          <w:p w:rsidR="00EE1D5F" w:rsidRDefault="00EE1D5F"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przeprowadzonych kampanii/konferencji</w:t>
            </w:r>
          </w:p>
        </w:tc>
        <w:tc>
          <w:tcPr>
            <w:tcW w:w="1667" w:type="pct"/>
            <w:tcBorders>
              <w:bottom w:val="single" w:sz="4" w:space="0" w:color="auto"/>
            </w:tcBorders>
            <w:vAlign w:val="center"/>
          </w:tcPr>
          <w:p w:rsidR="00EE1D5F" w:rsidRDefault="00EE1D5F"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PCPR, KPP, OPS, ZI, M/GKRPA, Placówki Oświatowe, placówki ochrony zdrowia, żandarmeria wojskowa</w:t>
            </w:r>
          </w:p>
        </w:tc>
      </w:tr>
      <w:tr w:rsidR="00C05B95" w:rsidTr="00C05B95">
        <w:tc>
          <w:tcPr>
            <w:tcW w:w="5000" w:type="pct"/>
            <w:gridSpan w:val="3"/>
            <w:shd w:val="pct15" w:color="auto" w:fill="auto"/>
          </w:tcPr>
          <w:p w:rsidR="00C05B95" w:rsidRPr="00C05B95" w:rsidRDefault="00C05B95" w:rsidP="00AE6A6B">
            <w:pPr>
              <w:pStyle w:val="Akapitzlist"/>
              <w:tabs>
                <w:tab w:val="left" w:pos="1125"/>
              </w:tabs>
              <w:spacing w:line="276" w:lineRule="auto"/>
              <w:ind w:left="450"/>
              <w:jc w:val="center"/>
              <w:rPr>
                <w:rFonts w:ascii="Times New Roman" w:hAnsi="Times New Roman" w:cs="Times New Roman"/>
                <w:b/>
                <w:sz w:val="24"/>
                <w:szCs w:val="24"/>
              </w:rPr>
            </w:pPr>
            <w:r w:rsidRPr="00C05B95">
              <w:rPr>
                <w:rFonts w:ascii="Times New Roman" w:hAnsi="Times New Roman" w:cs="Times New Roman"/>
                <w:b/>
                <w:sz w:val="24"/>
                <w:szCs w:val="24"/>
              </w:rPr>
              <w:t xml:space="preserve">Cel </w:t>
            </w:r>
            <w:r w:rsidR="006B0F98">
              <w:rPr>
                <w:rFonts w:ascii="Times New Roman" w:hAnsi="Times New Roman" w:cs="Times New Roman"/>
                <w:b/>
                <w:sz w:val="24"/>
                <w:szCs w:val="24"/>
              </w:rPr>
              <w:t>3</w:t>
            </w:r>
          </w:p>
          <w:p w:rsidR="00C05B95" w:rsidRPr="002F0C72" w:rsidRDefault="00C05B95" w:rsidP="00AE6A6B">
            <w:pPr>
              <w:pStyle w:val="Akapitzlist"/>
              <w:tabs>
                <w:tab w:val="left" w:pos="1125"/>
              </w:tabs>
              <w:spacing w:line="276" w:lineRule="auto"/>
              <w:ind w:left="450"/>
              <w:jc w:val="center"/>
              <w:rPr>
                <w:rFonts w:ascii="Times New Roman" w:hAnsi="Times New Roman" w:cs="Times New Roman"/>
                <w:b/>
                <w:sz w:val="24"/>
                <w:szCs w:val="24"/>
              </w:rPr>
            </w:pPr>
            <w:r w:rsidRPr="00C05B95">
              <w:rPr>
                <w:rFonts w:ascii="Times New Roman" w:hAnsi="Times New Roman" w:cs="Times New Roman"/>
                <w:b/>
                <w:sz w:val="24"/>
                <w:szCs w:val="24"/>
              </w:rPr>
              <w:t>Zwiększenie skuteczności ochrony osób doznających przemocy domowej, zapewnienie im bezpieczeństwa oraz zwiększenie dostępności specjalistycznej opieki na terenie powiatu.</w:t>
            </w:r>
          </w:p>
        </w:tc>
      </w:tr>
      <w:tr w:rsidR="00B73AC7" w:rsidTr="00B73AC7">
        <w:tc>
          <w:tcPr>
            <w:tcW w:w="1666" w:type="pct"/>
          </w:tcPr>
          <w:p w:rsidR="00B73AC7" w:rsidRDefault="007A755C"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1.</w:t>
            </w:r>
            <w:r w:rsidR="00C05B95">
              <w:rPr>
                <w:rFonts w:ascii="Times New Roman" w:hAnsi="Times New Roman" w:cs="Times New Roman"/>
                <w:sz w:val="24"/>
                <w:szCs w:val="24"/>
              </w:rPr>
              <w:t xml:space="preserve">Ochrona osób doznających przemocy domowej poprzez </w:t>
            </w:r>
            <w:r w:rsidR="00132045">
              <w:rPr>
                <w:rFonts w:ascii="Times New Roman" w:hAnsi="Times New Roman" w:cs="Times New Roman"/>
                <w:sz w:val="24"/>
                <w:szCs w:val="24"/>
              </w:rPr>
              <w:t xml:space="preserve">izolowanie osób stosujących </w:t>
            </w:r>
            <w:r w:rsidR="009568C1">
              <w:rPr>
                <w:rFonts w:ascii="Times New Roman" w:hAnsi="Times New Roman" w:cs="Times New Roman"/>
                <w:sz w:val="24"/>
                <w:szCs w:val="24"/>
              </w:rPr>
              <w:t>przemoc domową poprzez  uniemożliwienie im korzystania ze wspólnie zajmowanego mieszkania oraz zakaz zbliżania się do ich otoczenia</w:t>
            </w:r>
            <w:r w:rsidR="00C05B95">
              <w:rPr>
                <w:rFonts w:ascii="Times New Roman" w:hAnsi="Times New Roman" w:cs="Times New Roman"/>
                <w:sz w:val="24"/>
                <w:szCs w:val="24"/>
              </w:rPr>
              <w:t xml:space="preserve"> </w:t>
            </w:r>
          </w:p>
        </w:tc>
        <w:tc>
          <w:tcPr>
            <w:tcW w:w="1667" w:type="pct"/>
          </w:tcPr>
          <w:p w:rsidR="00B73AC7" w:rsidRDefault="007A755C"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zatrzymań osób stosujących przemoc domową</w:t>
            </w:r>
          </w:p>
          <w:p w:rsidR="007A755C" w:rsidRDefault="007A755C"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 xml:space="preserve">Liczba wydanych nakazów opuszczenia lokalu mieszkalnego lub określonych miejsc </w:t>
            </w:r>
          </w:p>
          <w:p w:rsidR="007A755C" w:rsidRPr="007A755C" w:rsidRDefault="007A755C" w:rsidP="00AE6A6B">
            <w:pPr>
              <w:pStyle w:val="Akapitzlist"/>
              <w:numPr>
                <w:ilvl w:val="0"/>
                <w:numId w:val="19"/>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zakazów zbliżania się do osoby dotkniętej przemocą</w:t>
            </w:r>
          </w:p>
        </w:tc>
        <w:tc>
          <w:tcPr>
            <w:tcW w:w="1667" w:type="pct"/>
          </w:tcPr>
          <w:p w:rsidR="00B73AC7" w:rsidRDefault="007A755C"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KPP</w:t>
            </w:r>
            <w:r w:rsidR="009568C1">
              <w:rPr>
                <w:rFonts w:ascii="Times New Roman" w:hAnsi="Times New Roman" w:cs="Times New Roman"/>
                <w:sz w:val="24"/>
                <w:szCs w:val="24"/>
              </w:rPr>
              <w:t>, Prokuratura Rejonowa</w:t>
            </w:r>
          </w:p>
        </w:tc>
      </w:tr>
      <w:tr w:rsidR="00B73AC7" w:rsidTr="00B73AC7">
        <w:tc>
          <w:tcPr>
            <w:tcW w:w="1666" w:type="pct"/>
          </w:tcPr>
          <w:p w:rsidR="00B73AC7" w:rsidRDefault="004C2469"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2.</w:t>
            </w:r>
            <w:r w:rsidR="00EE1D5F">
              <w:rPr>
                <w:rFonts w:ascii="Times New Roman" w:hAnsi="Times New Roman" w:cs="Times New Roman"/>
                <w:sz w:val="24"/>
                <w:szCs w:val="24"/>
              </w:rPr>
              <w:t xml:space="preserve">Zapewnienie wsparcia osobom uwikłanym </w:t>
            </w:r>
            <w:r w:rsidR="0063153B">
              <w:rPr>
                <w:rFonts w:ascii="Times New Roman" w:hAnsi="Times New Roman" w:cs="Times New Roman"/>
                <w:sz w:val="24"/>
                <w:szCs w:val="24"/>
              </w:rPr>
              <w:br/>
            </w:r>
            <w:r w:rsidR="00EE1D5F">
              <w:rPr>
                <w:rFonts w:ascii="Times New Roman" w:hAnsi="Times New Roman" w:cs="Times New Roman"/>
                <w:sz w:val="24"/>
                <w:szCs w:val="24"/>
              </w:rPr>
              <w:t xml:space="preserve">w problem przemocy domowej w </w:t>
            </w:r>
            <w:r w:rsidR="0063153B">
              <w:rPr>
                <w:rFonts w:ascii="Times New Roman" w:hAnsi="Times New Roman" w:cs="Times New Roman"/>
                <w:sz w:val="24"/>
                <w:szCs w:val="24"/>
              </w:rPr>
              <w:t xml:space="preserve">ramach </w:t>
            </w:r>
            <w:r>
              <w:rPr>
                <w:rFonts w:ascii="Times New Roman" w:hAnsi="Times New Roman" w:cs="Times New Roman"/>
                <w:sz w:val="24"/>
                <w:szCs w:val="24"/>
              </w:rPr>
              <w:t>Interwencji Kryzysowej</w:t>
            </w:r>
            <w:r w:rsidR="0063153B">
              <w:rPr>
                <w:rFonts w:ascii="Times New Roman" w:hAnsi="Times New Roman" w:cs="Times New Roman"/>
                <w:sz w:val="24"/>
                <w:szCs w:val="24"/>
              </w:rPr>
              <w:t xml:space="preserve"> oraz zapewnienie miejsc w ośrodkach wsparcia</w:t>
            </w:r>
          </w:p>
        </w:tc>
        <w:tc>
          <w:tcPr>
            <w:tcW w:w="1667" w:type="pct"/>
          </w:tcPr>
          <w:p w:rsidR="00B73AC7" w:rsidRDefault="004C2469" w:rsidP="00AE6A6B">
            <w:pPr>
              <w:pStyle w:val="Akapitzlist"/>
              <w:numPr>
                <w:ilvl w:val="0"/>
                <w:numId w:val="21"/>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osób korzystających ze wsparcia PIK</w:t>
            </w:r>
          </w:p>
          <w:p w:rsidR="0063153B" w:rsidRDefault="0063153B" w:rsidP="00AE6A6B">
            <w:pPr>
              <w:pStyle w:val="Akapitzlist"/>
              <w:numPr>
                <w:ilvl w:val="0"/>
                <w:numId w:val="21"/>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udzielonych porad, w tym pedagogicznych, psychologicznych, prawnych, socjalnych itp.</w:t>
            </w:r>
          </w:p>
          <w:p w:rsidR="0063153B" w:rsidRDefault="0063153B" w:rsidP="00AE6A6B">
            <w:pPr>
              <w:pStyle w:val="Akapitzlist"/>
              <w:numPr>
                <w:ilvl w:val="0"/>
                <w:numId w:val="21"/>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 xml:space="preserve">Liczba miejsc w ośrodkach wsparcia oraz liczba osób </w:t>
            </w:r>
            <w:r>
              <w:rPr>
                <w:rFonts w:ascii="Times New Roman" w:hAnsi="Times New Roman" w:cs="Times New Roman"/>
                <w:sz w:val="24"/>
                <w:szCs w:val="24"/>
              </w:rPr>
              <w:br/>
              <w:t xml:space="preserve">z nich korzystająca </w:t>
            </w:r>
          </w:p>
          <w:p w:rsidR="004C2469" w:rsidRPr="004C2469" w:rsidRDefault="004C2469" w:rsidP="00AE6A6B">
            <w:pPr>
              <w:pStyle w:val="Akapitzlist"/>
              <w:tabs>
                <w:tab w:val="left" w:pos="1125"/>
              </w:tabs>
              <w:spacing w:line="276" w:lineRule="auto"/>
              <w:ind w:left="450"/>
              <w:rPr>
                <w:rFonts w:ascii="Times New Roman" w:hAnsi="Times New Roman" w:cs="Times New Roman"/>
                <w:sz w:val="24"/>
                <w:szCs w:val="24"/>
              </w:rPr>
            </w:pPr>
          </w:p>
        </w:tc>
        <w:tc>
          <w:tcPr>
            <w:tcW w:w="1667" w:type="pct"/>
          </w:tcPr>
          <w:p w:rsidR="00B73AC7" w:rsidRDefault="004C2469"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PCPR, PIK</w:t>
            </w:r>
          </w:p>
        </w:tc>
      </w:tr>
      <w:tr w:rsidR="008D6263" w:rsidTr="00B73AC7">
        <w:tc>
          <w:tcPr>
            <w:tcW w:w="1666" w:type="pct"/>
          </w:tcPr>
          <w:p w:rsidR="008D6263" w:rsidRDefault="008D6263"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3.Zapewnienie osobom doznającym przemocy domowej dostępu do bezpłatnej pomocy, </w:t>
            </w:r>
            <w:r w:rsidR="00246DB9">
              <w:rPr>
                <w:rFonts w:ascii="Times New Roman" w:hAnsi="Times New Roman" w:cs="Times New Roman"/>
                <w:sz w:val="24"/>
                <w:szCs w:val="24"/>
              </w:rPr>
              <w:br/>
            </w:r>
            <w:r>
              <w:rPr>
                <w:rFonts w:ascii="Times New Roman" w:hAnsi="Times New Roman" w:cs="Times New Roman"/>
                <w:sz w:val="24"/>
                <w:szCs w:val="24"/>
              </w:rPr>
              <w:t>w szczególności</w:t>
            </w:r>
            <w:r w:rsidR="00246DB9">
              <w:rPr>
                <w:rFonts w:ascii="Times New Roman" w:hAnsi="Times New Roman" w:cs="Times New Roman"/>
                <w:sz w:val="24"/>
                <w:szCs w:val="24"/>
              </w:rPr>
              <w:t xml:space="preserve"> poradnictwa psychologicznego, socjalnego, prawnego, medycznego</w:t>
            </w:r>
          </w:p>
          <w:p w:rsidR="00A93B76" w:rsidRDefault="00A93B76" w:rsidP="00AE6A6B">
            <w:pPr>
              <w:tabs>
                <w:tab w:val="left" w:pos="1125"/>
              </w:tabs>
              <w:spacing w:line="276" w:lineRule="auto"/>
              <w:rPr>
                <w:rFonts w:ascii="Times New Roman" w:hAnsi="Times New Roman" w:cs="Times New Roman"/>
                <w:sz w:val="24"/>
                <w:szCs w:val="24"/>
              </w:rPr>
            </w:pPr>
          </w:p>
        </w:tc>
        <w:tc>
          <w:tcPr>
            <w:tcW w:w="1667" w:type="pct"/>
          </w:tcPr>
          <w:p w:rsidR="008D6263" w:rsidRDefault="00246DB9" w:rsidP="00AE6A6B">
            <w:pPr>
              <w:pStyle w:val="Akapitzlist"/>
              <w:numPr>
                <w:ilvl w:val="0"/>
                <w:numId w:val="21"/>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lastRenderedPageBreak/>
              <w:t>Liczba udzielonych porad</w:t>
            </w:r>
          </w:p>
          <w:p w:rsidR="00246DB9" w:rsidRDefault="00246DB9" w:rsidP="00AE6A6B">
            <w:pPr>
              <w:pStyle w:val="Akapitzlist"/>
              <w:numPr>
                <w:ilvl w:val="0"/>
                <w:numId w:val="21"/>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osób, które skorzystały z pomocy</w:t>
            </w:r>
          </w:p>
        </w:tc>
        <w:tc>
          <w:tcPr>
            <w:tcW w:w="1667" w:type="pct"/>
          </w:tcPr>
          <w:p w:rsidR="008D6263" w:rsidRDefault="00246DB9"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PCPR, OPS, PPP, placówki oświatowe, placówki ochrony zdrowia</w:t>
            </w:r>
          </w:p>
        </w:tc>
      </w:tr>
      <w:tr w:rsidR="00246DB9" w:rsidTr="00AA0535">
        <w:tc>
          <w:tcPr>
            <w:tcW w:w="1666" w:type="pct"/>
            <w:tcBorders>
              <w:bottom w:val="single" w:sz="4" w:space="0" w:color="auto"/>
            </w:tcBorders>
          </w:tcPr>
          <w:p w:rsidR="00246DB9" w:rsidRDefault="00246DB9"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4.Zapewnienie opieki</w:t>
            </w:r>
            <w:r w:rsidR="0063153B">
              <w:rPr>
                <w:rFonts w:ascii="Times New Roman" w:hAnsi="Times New Roman" w:cs="Times New Roman"/>
                <w:sz w:val="24"/>
                <w:szCs w:val="24"/>
              </w:rPr>
              <w:br/>
            </w:r>
            <w:r>
              <w:rPr>
                <w:rFonts w:ascii="Times New Roman" w:hAnsi="Times New Roman" w:cs="Times New Roman"/>
                <w:sz w:val="24"/>
                <w:szCs w:val="24"/>
              </w:rPr>
              <w:t xml:space="preserve"> i bezpieczeństwa dzieciom doznającym przemocy domowej poprzez umieszczanie ich w</w:t>
            </w:r>
            <w:r w:rsidR="0063153B">
              <w:rPr>
                <w:rFonts w:ascii="Times New Roman" w:hAnsi="Times New Roman" w:cs="Times New Roman"/>
                <w:sz w:val="24"/>
                <w:szCs w:val="24"/>
              </w:rPr>
              <w:t xml:space="preserve"> instytucjonalnej lub rodzinnej</w:t>
            </w:r>
            <w:r>
              <w:rPr>
                <w:rFonts w:ascii="Times New Roman" w:hAnsi="Times New Roman" w:cs="Times New Roman"/>
                <w:sz w:val="24"/>
                <w:szCs w:val="24"/>
              </w:rPr>
              <w:t xml:space="preserve"> pieczy zastępczej</w:t>
            </w:r>
          </w:p>
        </w:tc>
        <w:tc>
          <w:tcPr>
            <w:tcW w:w="1667" w:type="pct"/>
            <w:tcBorders>
              <w:bottom w:val="single" w:sz="4" w:space="0" w:color="auto"/>
            </w:tcBorders>
          </w:tcPr>
          <w:p w:rsidR="00246DB9" w:rsidRDefault="00246DB9" w:rsidP="00AE6A6B">
            <w:pPr>
              <w:pStyle w:val="Akapitzlist"/>
              <w:numPr>
                <w:ilvl w:val="0"/>
                <w:numId w:val="21"/>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dzieci umieszczonych</w:t>
            </w:r>
            <w:r w:rsidR="00E257AC">
              <w:rPr>
                <w:rFonts w:ascii="Times New Roman" w:hAnsi="Times New Roman" w:cs="Times New Roman"/>
                <w:sz w:val="24"/>
                <w:szCs w:val="24"/>
              </w:rPr>
              <w:br/>
            </w:r>
            <w:r>
              <w:rPr>
                <w:rFonts w:ascii="Times New Roman" w:hAnsi="Times New Roman" w:cs="Times New Roman"/>
                <w:sz w:val="24"/>
                <w:szCs w:val="24"/>
              </w:rPr>
              <w:t>w</w:t>
            </w:r>
            <w:r w:rsidR="0063153B">
              <w:rPr>
                <w:rFonts w:ascii="Times New Roman" w:hAnsi="Times New Roman" w:cs="Times New Roman"/>
                <w:sz w:val="24"/>
                <w:szCs w:val="24"/>
              </w:rPr>
              <w:t xml:space="preserve"> instytucjonalnej lub rodzinnej</w:t>
            </w:r>
            <w:r>
              <w:rPr>
                <w:rFonts w:ascii="Times New Roman" w:hAnsi="Times New Roman" w:cs="Times New Roman"/>
                <w:sz w:val="24"/>
                <w:szCs w:val="24"/>
              </w:rPr>
              <w:t xml:space="preserve"> pieczy zastępczej </w:t>
            </w:r>
            <w:r w:rsidR="00E257AC">
              <w:rPr>
                <w:rFonts w:ascii="Times New Roman" w:hAnsi="Times New Roman" w:cs="Times New Roman"/>
                <w:sz w:val="24"/>
                <w:szCs w:val="24"/>
              </w:rPr>
              <w:br/>
            </w:r>
            <w:r>
              <w:rPr>
                <w:rFonts w:ascii="Times New Roman" w:hAnsi="Times New Roman" w:cs="Times New Roman"/>
                <w:sz w:val="24"/>
                <w:szCs w:val="24"/>
              </w:rPr>
              <w:t>z powodu przemocy domowej</w:t>
            </w:r>
          </w:p>
        </w:tc>
        <w:tc>
          <w:tcPr>
            <w:tcW w:w="1667" w:type="pct"/>
            <w:tcBorders>
              <w:bottom w:val="single" w:sz="4" w:space="0" w:color="auto"/>
            </w:tcBorders>
          </w:tcPr>
          <w:p w:rsidR="00246DB9" w:rsidRDefault="00246DB9"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PCPR</w:t>
            </w:r>
          </w:p>
        </w:tc>
      </w:tr>
      <w:tr w:rsidR="00246DB9" w:rsidTr="00AA0535">
        <w:tc>
          <w:tcPr>
            <w:tcW w:w="5000" w:type="pct"/>
            <w:gridSpan w:val="3"/>
            <w:shd w:val="pct15" w:color="auto" w:fill="auto"/>
          </w:tcPr>
          <w:p w:rsidR="00AA0535" w:rsidRPr="00AA0535" w:rsidRDefault="00AA0535" w:rsidP="00AE6A6B">
            <w:pPr>
              <w:tabs>
                <w:tab w:val="left" w:pos="1125"/>
              </w:tabs>
              <w:spacing w:line="276" w:lineRule="auto"/>
              <w:ind w:left="450"/>
              <w:jc w:val="center"/>
              <w:rPr>
                <w:rFonts w:ascii="Times New Roman" w:hAnsi="Times New Roman" w:cs="Times New Roman"/>
                <w:b/>
                <w:sz w:val="24"/>
                <w:szCs w:val="24"/>
              </w:rPr>
            </w:pPr>
            <w:r w:rsidRPr="00AA0535">
              <w:rPr>
                <w:rFonts w:ascii="Times New Roman" w:hAnsi="Times New Roman" w:cs="Times New Roman"/>
                <w:b/>
                <w:sz w:val="24"/>
                <w:szCs w:val="24"/>
              </w:rPr>
              <w:t xml:space="preserve">Cel </w:t>
            </w:r>
            <w:r w:rsidR="006B0F98">
              <w:rPr>
                <w:rFonts w:ascii="Times New Roman" w:hAnsi="Times New Roman" w:cs="Times New Roman"/>
                <w:b/>
                <w:sz w:val="24"/>
                <w:szCs w:val="24"/>
              </w:rPr>
              <w:t>4</w:t>
            </w:r>
          </w:p>
          <w:p w:rsidR="00246DB9" w:rsidRDefault="00AA0535" w:rsidP="00AE6A6B">
            <w:pPr>
              <w:tabs>
                <w:tab w:val="left" w:pos="1125"/>
              </w:tabs>
              <w:spacing w:line="276" w:lineRule="auto"/>
              <w:ind w:left="450"/>
              <w:jc w:val="center"/>
              <w:rPr>
                <w:rFonts w:ascii="Times New Roman" w:hAnsi="Times New Roman" w:cs="Times New Roman"/>
                <w:sz w:val="24"/>
                <w:szCs w:val="24"/>
              </w:rPr>
            </w:pPr>
            <w:r w:rsidRPr="00AA0535">
              <w:rPr>
                <w:rFonts w:ascii="Times New Roman" w:hAnsi="Times New Roman" w:cs="Times New Roman"/>
                <w:b/>
                <w:sz w:val="24"/>
                <w:szCs w:val="24"/>
              </w:rPr>
              <w:t>Poszerzenie działań, które będą ukierunkowane na zmianę postaw społecznych oraz zachowań osób stosujących przemoc domową</w:t>
            </w:r>
          </w:p>
        </w:tc>
      </w:tr>
      <w:tr w:rsidR="00246DB9" w:rsidTr="00B73AC7">
        <w:tc>
          <w:tcPr>
            <w:tcW w:w="1666" w:type="pct"/>
          </w:tcPr>
          <w:p w:rsidR="00246DB9" w:rsidRDefault="00AA0535"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1.Opracowanie i realizacja programów korekcyjno-edukacyjnych dla osób stosujących przemoc domową</w:t>
            </w:r>
          </w:p>
        </w:tc>
        <w:tc>
          <w:tcPr>
            <w:tcW w:w="1667" w:type="pct"/>
          </w:tcPr>
          <w:p w:rsidR="00246DB9" w:rsidRDefault="00AA0535" w:rsidP="00AE6A6B">
            <w:pPr>
              <w:pStyle w:val="Akapitzlist"/>
              <w:numPr>
                <w:ilvl w:val="0"/>
                <w:numId w:val="21"/>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 xml:space="preserve">Liczba osób, które podjęły udział </w:t>
            </w:r>
            <w:r>
              <w:rPr>
                <w:rFonts w:ascii="Times New Roman" w:hAnsi="Times New Roman" w:cs="Times New Roman"/>
                <w:sz w:val="24"/>
                <w:szCs w:val="24"/>
              </w:rPr>
              <w:br/>
              <w:t>w programie</w:t>
            </w:r>
          </w:p>
          <w:p w:rsidR="00AA0535" w:rsidRDefault="00AA0535" w:rsidP="00AE6A6B">
            <w:pPr>
              <w:pStyle w:val="Akapitzlist"/>
              <w:numPr>
                <w:ilvl w:val="0"/>
                <w:numId w:val="21"/>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osób, która ukończyła program</w:t>
            </w:r>
          </w:p>
          <w:p w:rsidR="00AA0535" w:rsidRDefault="00AA0535" w:rsidP="00AE6A6B">
            <w:pPr>
              <w:pStyle w:val="Akapitzlist"/>
              <w:numPr>
                <w:ilvl w:val="0"/>
                <w:numId w:val="21"/>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przeprowadzonych programów korekcyjno-edukacyjnych</w:t>
            </w:r>
          </w:p>
        </w:tc>
        <w:tc>
          <w:tcPr>
            <w:tcW w:w="1667" w:type="pct"/>
          </w:tcPr>
          <w:p w:rsidR="00246DB9" w:rsidRDefault="00AA0535"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PCPR</w:t>
            </w:r>
          </w:p>
        </w:tc>
      </w:tr>
      <w:tr w:rsidR="00AA0535" w:rsidTr="00B73AC7">
        <w:tc>
          <w:tcPr>
            <w:tcW w:w="1666" w:type="pct"/>
          </w:tcPr>
          <w:p w:rsidR="00AA0535" w:rsidRDefault="00AA0535"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2.Prowadzenie monitoringu  skuteczności programów korekcyjno-edukacyjnych</w:t>
            </w:r>
          </w:p>
        </w:tc>
        <w:tc>
          <w:tcPr>
            <w:tcW w:w="1667" w:type="pct"/>
          </w:tcPr>
          <w:p w:rsidR="00AA0535" w:rsidRDefault="00AA0535" w:rsidP="00AE6A6B">
            <w:pPr>
              <w:pStyle w:val="Akapitzlist"/>
              <w:numPr>
                <w:ilvl w:val="0"/>
                <w:numId w:val="21"/>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sporządzonych monitoringów skuteczności programów korekcyjno-edukacyjnych</w:t>
            </w:r>
          </w:p>
        </w:tc>
        <w:tc>
          <w:tcPr>
            <w:tcW w:w="1667" w:type="pct"/>
          </w:tcPr>
          <w:p w:rsidR="00AA0535" w:rsidRDefault="00AA0535"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PCPR, OPS,ZI</w:t>
            </w:r>
          </w:p>
        </w:tc>
      </w:tr>
      <w:tr w:rsidR="00AA0535" w:rsidTr="00AA0535">
        <w:tc>
          <w:tcPr>
            <w:tcW w:w="1666" w:type="pct"/>
            <w:tcBorders>
              <w:bottom w:val="single" w:sz="4" w:space="0" w:color="auto"/>
            </w:tcBorders>
          </w:tcPr>
          <w:p w:rsidR="00A93B76" w:rsidRDefault="00AA0535"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3. Rozpowszechnianie informacji dot. realizacji programów korekcyjno-edukacyjnych</w:t>
            </w:r>
          </w:p>
        </w:tc>
        <w:tc>
          <w:tcPr>
            <w:tcW w:w="1667" w:type="pct"/>
            <w:tcBorders>
              <w:bottom w:val="single" w:sz="4" w:space="0" w:color="auto"/>
            </w:tcBorders>
          </w:tcPr>
          <w:p w:rsidR="00AA0535" w:rsidRDefault="00AA0535" w:rsidP="00AE6A6B">
            <w:pPr>
              <w:pStyle w:val="Akapitzlist"/>
              <w:numPr>
                <w:ilvl w:val="0"/>
                <w:numId w:val="21"/>
              </w:numPr>
              <w:tabs>
                <w:tab w:val="left" w:pos="1125"/>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upowszechnionych informacji</w:t>
            </w:r>
          </w:p>
        </w:tc>
        <w:tc>
          <w:tcPr>
            <w:tcW w:w="1667" w:type="pct"/>
            <w:tcBorders>
              <w:bottom w:val="single" w:sz="4" w:space="0" w:color="auto"/>
            </w:tcBorders>
          </w:tcPr>
          <w:p w:rsidR="00AA0535" w:rsidRDefault="00AA0535"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PCPR</w:t>
            </w:r>
          </w:p>
        </w:tc>
      </w:tr>
      <w:tr w:rsidR="00AA0535" w:rsidTr="00AA0535">
        <w:tc>
          <w:tcPr>
            <w:tcW w:w="5000" w:type="pct"/>
            <w:gridSpan w:val="3"/>
            <w:shd w:val="pct15" w:color="auto" w:fill="auto"/>
          </w:tcPr>
          <w:p w:rsidR="00AA0535" w:rsidRPr="00AA0535" w:rsidRDefault="00AA0535" w:rsidP="00AE6A6B">
            <w:pPr>
              <w:pStyle w:val="Akapitzlist"/>
              <w:tabs>
                <w:tab w:val="left" w:pos="1125"/>
              </w:tabs>
              <w:spacing w:line="276" w:lineRule="auto"/>
              <w:ind w:left="785"/>
              <w:jc w:val="center"/>
              <w:rPr>
                <w:rFonts w:ascii="Times New Roman" w:hAnsi="Times New Roman" w:cs="Times New Roman"/>
                <w:b/>
                <w:sz w:val="24"/>
                <w:szCs w:val="24"/>
              </w:rPr>
            </w:pPr>
            <w:r w:rsidRPr="00AA0535">
              <w:rPr>
                <w:rFonts w:ascii="Times New Roman" w:hAnsi="Times New Roman" w:cs="Times New Roman"/>
                <w:b/>
                <w:sz w:val="24"/>
                <w:szCs w:val="24"/>
              </w:rPr>
              <w:t xml:space="preserve">Cel </w:t>
            </w:r>
            <w:r w:rsidR="006B0F98">
              <w:rPr>
                <w:rFonts w:ascii="Times New Roman" w:hAnsi="Times New Roman" w:cs="Times New Roman"/>
                <w:b/>
                <w:sz w:val="24"/>
                <w:szCs w:val="24"/>
              </w:rPr>
              <w:t>5</w:t>
            </w:r>
          </w:p>
          <w:p w:rsidR="00AA0535" w:rsidRPr="002F0C72" w:rsidRDefault="00AA0535" w:rsidP="00AE6A6B">
            <w:pPr>
              <w:pStyle w:val="Akapitzlist"/>
              <w:tabs>
                <w:tab w:val="left" w:pos="1125"/>
              </w:tabs>
              <w:spacing w:line="276" w:lineRule="auto"/>
              <w:ind w:left="785"/>
              <w:jc w:val="center"/>
              <w:rPr>
                <w:rFonts w:ascii="Times New Roman" w:hAnsi="Times New Roman" w:cs="Times New Roman"/>
                <w:b/>
                <w:sz w:val="24"/>
                <w:szCs w:val="24"/>
              </w:rPr>
            </w:pPr>
            <w:r w:rsidRPr="00AA0535">
              <w:rPr>
                <w:rFonts w:ascii="Times New Roman" w:hAnsi="Times New Roman" w:cs="Times New Roman"/>
                <w:b/>
                <w:sz w:val="24"/>
                <w:szCs w:val="24"/>
              </w:rPr>
              <w:t>Podnoszenie, rozwijanie i doskonalenie kompetencji zawodowych przedstawicieli podmiotów realizujących działania w zakresie przeciwdziałania przemocy domowej.</w:t>
            </w:r>
          </w:p>
        </w:tc>
      </w:tr>
      <w:tr w:rsidR="00AA0535" w:rsidTr="00B73AC7">
        <w:tc>
          <w:tcPr>
            <w:tcW w:w="1666" w:type="pct"/>
          </w:tcPr>
          <w:p w:rsidR="00AA0535" w:rsidRDefault="0067255E"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1.</w:t>
            </w:r>
            <w:r w:rsidR="00BF3B9D">
              <w:rPr>
                <w:rFonts w:ascii="Times New Roman" w:hAnsi="Times New Roman" w:cs="Times New Roman"/>
                <w:sz w:val="24"/>
                <w:szCs w:val="24"/>
              </w:rPr>
              <w:t>Udział w szkoleniach</w:t>
            </w:r>
            <w:r w:rsidR="00AA0535">
              <w:rPr>
                <w:rFonts w:ascii="Times New Roman" w:hAnsi="Times New Roman" w:cs="Times New Roman"/>
                <w:sz w:val="24"/>
                <w:szCs w:val="24"/>
              </w:rPr>
              <w:t>, konferencj</w:t>
            </w:r>
            <w:r w:rsidR="00BF3B9D">
              <w:rPr>
                <w:rFonts w:ascii="Times New Roman" w:hAnsi="Times New Roman" w:cs="Times New Roman"/>
                <w:sz w:val="24"/>
                <w:szCs w:val="24"/>
              </w:rPr>
              <w:t xml:space="preserve">ach organizowanych </w:t>
            </w:r>
            <w:r w:rsidR="00AA0535">
              <w:rPr>
                <w:rFonts w:ascii="Times New Roman" w:hAnsi="Times New Roman" w:cs="Times New Roman"/>
                <w:sz w:val="24"/>
                <w:szCs w:val="24"/>
              </w:rPr>
              <w:t xml:space="preserve">dla kadry zajmującej się działaniami </w:t>
            </w:r>
            <w:r w:rsidR="00B639B4">
              <w:rPr>
                <w:rFonts w:ascii="Times New Roman" w:hAnsi="Times New Roman" w:cs="Times New Roman"/>
                <w:sz w:val="24"/>
                <w:szCs w:val="24"/>
              </w:rPr>
              <w:br/>
            </w:r>
            <w:r w:rsidR="00AA0535">
              <w:rPr>
                <w:rFonts w:ascii="Times New Roman" w:hAnsi="Times New Roman" w:cs="Times New Roman"/>
                <w:sz w:val="24"/>
                <w:szCs w:val="24"/>
              </w:rPr>
              <w:t>w zakresie przeciwdziałania przemocy domowej</w:t>
            </w:r>
          </w:p>
        </w:tc>
        <w:tc>
          <w:tcPr>
            <w:tcW w:w="1667" w:type="pct"/>
          </w:tcPr>
          <w:p w:rsidR="00AA0535" w:rsidRDefault="00AA0535" w:rsidP="00AE6A6B">
            <w:pPr>
              <w:pStyle w:val="Akapitzlist"/>
              <w:numPr>
                <w:ilvl w:val="0"/>
                <w:numId w:val="21"/>
              </w:numPr>
              <w:tabs>
                <w:tab w:val="left" w:pos="-8623"/>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zorganizowanych szkoleń, konferencji</w:t>
            </w:r>
          </w:p>
          <w:p w:rsidR="00B639B4" w:rsidRDefault="00B639B4" w:rsidP="00AE6A6B">
            <w:pPr>
              <w:pStyle w:val="Akapitzlist"/>
              <w:numPr>
                <w:ilvl w:val="0"/>
                <w:numId w:val="21"/>
              </w:numPr>
              <w:tabs>
                <w:tab w:val="left" w:pos="-8623"/>
              </w:tabs>
              <w:spacing w:line="276" w:lineRule="auto"/>
              <w:ind w:left="450"/>
              <w:rPr>
                <w:rFonts w:ascii="Times New Roman" w:hAnsi="Times New Roman" w:cs="Times New Roman"/>
                <w:sz w:val="24"/>
                <w:szCs w:val="24"/>
              </w:rPr>
            </w:pPr>
            <w:r>
              <w:rPr>
                <w:rFonts w:ascii="Times New Roman" w:hAnsi="Times New Roman" w:cs="Times New Roman"/>
                <w:sz w:val="24"/>
                <w:szCs w:val="24"/>
              </w:rPr>
              <w:t xml:space="preserve">Liczba osób biorących udział </w:t>
            </w:r>
            <w:r>
              <w:rPr>
                <w:rFonts w:ascii="Times New Roman" w:hAnsi="Times New Roman" w:cs="Times New Roman"/>
                <w:sz w:val="24"/>
                <w:szCs w:val="24"/>
              </w:rPr>
              <w:br/>
              <w:t>w szkoleniach, konferencjach</w:t>
            </w:r>
          </w:p>
        </w:tc>
        <w:tc>
          <w:tcPr>
            <w:tcW w:w="1667" w:type="pct"/>
          </w:tcPr>
          <w:p w:rsidR="00AA0535" w:rsidRDefault="00AA0535"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PC</w:t>
            </w:r>
            <w:r w:rsidR="0059667F">
              <w:rPr>
                <w:rFonts w:ascii="Times New Roman" w:hAnsi="Times New Roman" w:cs="Times New Roman"/>
                <w:sz w:val="24"/>
                <w:szCs w:val="24"/>
              </w:rPr>
              <w:t>PR</w:t>
            </w:r>
            <w:r w:rsidR="00B639B4">
              <w:rPr>
                <w:rFonts w:ascii="Times New Roman" w:hAnsi="Times New Roman" w:cs="Times New Roman"/>
                <w:sz w:val="24"/>
                <w:szCs w:val="24"/>
              </w:rPr>
              <w:t>, ZI, M/GKRPA, OPS, KPP, placówki oświatowe</w:t>
            </w:r>
            <w:r w:rsidR="0063153B">
              <w:rPr>
                <w:rFonts w:ascii="Times New Roman" w:hAnsi="Times New Roman" w:cs="Times New Roman"/>
                <w:sz w:val="24"/>
                <w:szCs w:val="24"/>
              </w:rPr>
              <w:t xml:space="preserve">, </w:t>
            </w:r>
            <w:r w:rsidR="00BF3B9D">
              <w:rPr>
                <w:rFonts w:ascii="Times New Roman" w:hAnsi="Times New Roman" w:cs="Times New Roman"/>
                <w:sz w:val="24"/>
                <w:szCs w:val="24"/>
              </w:rPr>
              <w:t xml:space="preserve">placówki ochrony zdrowia, </w:t>
            </w:r>
            <w:r w:rsidR="0063153B">
              <w:rPr>
                <w:rFonts w:ascii="Times New Roman" w:hAnsi="Times New Roman" w:cs="Times New Roman"/>
                <w:sz w:val="24"/>
                <w:szCs w:val="24"/>
              </w:rPr>
              <w:t>żandarmeria wojskowa</w:t>
            </w:r>
          </w:p>
        </w:tc>
      </w:tr>
      <w:tr w:rsidR="00B639B4" w:rsidTr="00B73AC7">
        <w:tc>
          <w:tcPr>
            <w:tcW w:w="1666" w:type="pct"/>
          </w:tcPr>
          <w:p w:rsidR="00B639B4" w:rsidRDefault="0067255E"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2.</w:t>
            </w:r>
            <w:r w:rsidR="00B639B4">
              <w:rPr>
                <w:rFonts w:ascii="Times New Roman" w:hAnsi="Times New Roman" w:cs="Times New Roman"/>
                <w:sz w:val="24"/>
                <w:szCs w:val="24"/>
              </w:rPr>
              <w:t>Rozwój lokalnego systemu przeciwdziałania przemocy domowej poprzez posze</w:t>
            </w:r>
            <w:r w:rsidR="00B93F87">
              <w:rPr>
                <w:rFonts w:ascii="Times New Roman" w:hAnsi="Times New Roman" w:cs="Times New Roman"/>
                <w:sz w:val="24"/>
                <w:szCs w:val="24"/>
              </w:rPr>
              <w:t>rz</w:t>
            </w:r>
            <w:r w:rsidR="00B639B4">
              <w:rPr>
                <w:rFonts w:ascii="Times New Roman" w:hAnsi="Times New Roman" w:cs="Times New Roman"/>
                <w:sz w:val="24"/>
                <w:szCs w:val="24"/>
              </w:rPr>
              <w:t>a</w:t>
            </w:r>
            <w:r w:rsidR="00B93F87">
              <w:rPr>
                <w:rFonts w:ascii="Times New Roman" w:hAnsi="Times New Roman" w:cs="Times New Roman"/>
                <w:sz w:val="24"/>
                <w:szCs w:val="24"/>
              </w:rPr>
              <w:t>n</w:t>
            </w:r>
            <w:r w:rsidR="00B639B4">
              <w:rPr>
                <w:rFonts w:ascii="Times New Roman" w:hAnsi="Times New Roman" w:cs="Times New Roman"/>
                <w:sz w:val="24"/>
                <w:szCs w:val="24"/>
              </w:rPr>
              <w:t xml:space="preserve">ie oferty usług dla </w:t>
            </w:r>
            <w:r w:rsidR="00B639B4">
              <w:rPr>
                <w:rFonts w:ascii="Times New Roman" w:hAnsi="Times New Roman" w:cs="Times New Roman"/>
                <w:sz w:val="24"/>
                <w:szCs w:val="24"/>
              </w:rPr>
              <w:lastRenderedPageBreak/>
              <w:t>osób i rodzin uwikłanych w przemoc domową</w:t>
            </w:r>
          </w:p>
        </w:tc>
        <w:tc>
          <w:tcPr>
            <w:tcW w:w="1667" w:type="pct"/>
          </w:tcPr>
          <w:p w:rsidR="00B639B4" w:rsidRDefault="00B639B4" w:rsidP="00AE6A6B">
            <w:pPr>
              <w:pStyle w:val="Akapitzlist"/>
              <w:numPr>
                <w:ilvl w:val="0"/>
                <w:numId w:val="21"/>
              </w:numPr>
              <w:tabs>
                <w:tab w:val="left" w:pos="-8623"/>
              </w:tabs>
              <w:spacing w:line="276" w:lineRule="auto"/>
              <w:ind w:left="450"/>
              <w:rPr>
                <w:rFonts w:ascii="Times New Roman" w:hAnsi="Times New Roman" w:cs="Times New Roman"/>
                <w:sz w:val="24"/>
                <w:szCs w:val="24"/>
              </w:rPr>
            </w:pPr>
            <w:r>
              <w:rPr>
                <w:rFonts w:ascii="Times New Roman" w:hAnsi="Times New Roman" w:cs="Times New Roman"/>
                <w:sz w:val="24"/>
                <w:szCs w:val="24"/>
              </w:rPr>
              <w:lastRenderedPageBreak/>
              <w:t>Liczba jednostek/ podmiotów świadczących wsparcie osobom</w:t>
            </w:r>
            <w:r w:rsidR="00603DF2">
              <w:rPr>
                <w:rFonts w:ascii="Times New Roman" w:hAnsi="Times New Roman" w:cs="Times New Roman"/>
                <w:sz w:val="24"/>
                <w:szCs w:val="24"/>
              </w:rPr>
              <w:br/>
            </w:r>
            <w:r>
              <w:rPr>
                <w:rFonts w:ascii="Times New Roman" w:hAnsi="Times New Roman" w:cs="Times New Roman"/>
                <w:sz w:val="24"/>
                <w:szCs w:val="24"/>
              </w:rPr>
              <w:lastRenderedPageBreak/>
              <w:t xml:space="preserve"> i rodzinom uwikłanym </w:t>
            </w:r>
            <w:r w:rsidR="00603DF2">
              <w:rPr>
                <w:rFonts w:ascii="Times New Roman" w:hAnsi="Times New Roman" w:cs="Times New Roman"/>
                <w:sz w:val="24"/>
                <w:szCs w:val="24"/>
              </w:rPr>
              <w:br/>
            </w:r>
            <w:r>
              <w:rPr>
                <w:rFonts w:ascii="Times New Roman" w:hAnsi="Times New Roman" w:cs="Times New Roman"/>
                <w:sz w:val="24"/>
                <w:szCs w:val="24"/>
              </w:rPr>
              <w:t xml:space="preserve">w przemoc domową </w:t>
            </w:r>
          </w:p>
          <w:p w:rsidR="00B639B4" w:rsidRDefault="00B639B4" w:rsidP="00AE6A6B">
            <w:pPr>
              <w:pStyle w:val="Akapitzlist"/>
              <w:numPr>
                <w:ilvl w:val="0"/>
                <w:numId w:val="21"/>
              </w:numPr>
              <w:tabs>
                <w:tab w:val="left" w:pos="-8623"/>
              </w:tabs>
              <w:spacing w:line="276" w:lineRule="auto"/>
              <w:ind w:left="450"/>
              <w:rPr>
                <w:rFonts w:ascii="Times New Roman" w:hAnsi="Times New Roman" w:cs="Times New Roman"/>
                <w:sz w:val="24"/>
                <w:szCs w:val="24"/>
              </w:rPr>
            </w:pPr>
            <w:r>
              <w:rPr>
                <w:rFonts w:ascii="Times New Roman" w:hAnsi="Times New Roman" w:cs="Times New Roman"/>
                <w:sz w:val="24"/>
                <w:szCs w:val="24"/>
              </w:rPr>
              <w:t xml:space="preserve">Liczba działań </w:t>
            </w:r>
            <w:r w:rsidR="0067255E">
              <w:rPr>
                <w:rFonts w:ascii="Times New Roman" w:hAnsi="Times New Roman" w:cs="Times New Roman"/>
                <w:sz w:val="24"/>
                <w:szCs w:val="24"/>
              </w:rPr>
              <w:t xml:space="preserve">skierowanych do osób i rodzin uwikłanych </w:t>
            </w:r>
            <w:r w:rsidR="00603DF2">
              <w:rPr>
                <w:rFonts w:ascii="Times New Roman" w:hAnsi="Times New Roman" w:cs="Times New Roman"/>
                <w:sz w:val="24"/>
                <w:szCs w:val="24"/>
              </w:rPr>
              <w:br/>
            </w:r>
            <w:r w:rsidR="0067255E">
              <w:rPr>
                <w:rFonts w:ascii="Times New Roman" w:hAnsi="Times New Roman" w:cs="Times New Roman"/>
                <w:sz w:val="24"/>
                <w:szCs w:val="24"/>
              </w:rPr>
              <w:t xml:space="preserve">w problem przemocy domowej. </w:t>
            </w:r>
          </w:p>
        </w:tc>
        <w:tc>
          <w:tcPr>
            <w:tcW w:w="1667" w:type="pct"/>
          </w:tcPr>
          <w:p w:rsidR="00B639B4" w:rsidRDefault="0067255E"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PCPR, ZI, OPS, M/GKRPA, KPP, placówki oświatowe</w:t>
            </w:r>
            <w:r w:rsidR="0063153B">
              <w:rPr>
                <w:rFonts w:ascii="Times New Roman" w:hAnsi="Times New Roman" w:cs="Times New Roman"/>
                <w:sz w:val="24"/>
                <w:szCs w:val="24"/>
              </w:rPr>
              <w:t xml:space="preserve">, </w:t>
            </w:r>
            <w:r w:rsidR="00BF3B9D">
              <w:rPr>
                <w:rFonts w:ascii="Times New Roman" w:hAnsi="Times New Roman" w:cs="Times New Roman"/>
                <w:sz w:val="24"/>
                <w:szCs w:val="24"/>
              </w:rPr>
              <w:t xml:space="preserve">placówki ochrony zdrowia, </w:t>
            </w:r>
            <w:r w:rsidR="0063153B">
              <w:rPr>
                <w:rFonts w:ascii="Times New Roman" w:hAnsi="Times New Roman" w:cs="Times New Roman"/>
                <w:sz w:val="24"/>
                <w:szCs w:val="24"/>
              </w:rPr>
              <w:t>żandarmeria wojskowa</w:t>
            </w:r>
          </w:p>
        </w:tc>
      </w:tr>
      <w:tr w:rsidR="0067255E" w:rsidTr="00B73AC7">
        <w:tc>
          <w:tcPr>
            <w:tcW w:w="1666" w:type="pct"/>
          </w:tcPr>
          <w:p w:rsidR="0067255E" w:rsidRDefault="00F620D1"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3.Współpraca mię</w:t>
            </w:r>
            <w:r w:rsidR="0067255E">
              <w:rPr>
                <w:rFonts w:ascii="Times New Roman" w:hAnsi="Times New Roman" w:cs="Times New Roman"/>
                <w:sz w:val="24"/>
                <w:szCs w:val="24"/>
              </w:rPr>
              <w:t>dzy pracownikami służb, instytucji w zakresie przeciwdziałania przemocy domowej</w:t>
            </w:r>
          </w:p>
        </w:tc>
        <w:tc>
          <w:tcPr>
            <w:tcW w:w="1667" w:type="pct"/>
          </w:tcPr>
          <w:p w:rsidR="0067255E" w:rsidRDefault="0067255E" w:rsidP="00AE6A6B">
            <w:pPr>
              <w:pStyle w:val="Akapitzlist"/>
              <w:numPr>
                <w:ilvl w:val="0"/>
                <w:numId w:val="21"/>
              </w:numPr>
              <w:tabs>
                <w:tab w:val="left" w:pos="-8623"/>
              </w:tabs>
              <w:spacing w:line="276" w:lineRule="auto"/>
              <w:ind w:left="450"/>
              <w:rPr>
                <w:rFonts w:ascii="Times New Roman" w:hAnsi="Times New Roman" w:cs="Times New Roman"/>
                <w:sz w:val="24"/>
                <w:szCs w:val="24"/>
              </w:rPr>
            </w:pPr>
            <w:r>
              <w:rPr>
                <w:rFonts w:ascii="Times New Roman" w:hAnsi="Times New Roman" w:cs="Times New Roman"/>
                <w:sz w:val="24"/>
                <w:szCs w:val="24"/>
              </w:rPr>
              <w:t>Liczba spotkań przedstawicieli instytucji współpracujących na rzecz  przeciwdziałania przemocy domowej</w:t>
            </w:r>
          </w:p>
        </w:tc>
        <w:tc>
          <w:tcPr>
            <w:tcW w:w="1667" w:type="pct"/>
          </w:tcPr>
          <w:p w:rsidR="0067255E" w:rsidRDefault="0067255E" w:rsidP="00AE6A6B">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PCPR, OPS, M/GKRPA, ZI, KPP, Prokuratura Rejonowa, placówki oświatowe</w:t>
            </w:r>
            <w:r w:rsidR="00B93F87">
              <w:rPr>
                <w:rFonts w:ascii="Times New Roman" w:hAnsi="Times New Roman" w:cs="Times New Roman"/>
                <w:sz w:val="24"/>
                <w:szCs w:val="24"/>
              </w:rPr>
              <w:t>, placówki ochrony zdrowia</w:t>
            </w:r>
            <w:r w:rsidR="0063153B">
              <w:rPr>
                <w:rFonts w:ascii="Times New Roman" w:hAnsi="Times New Roman" w:cs="Times New Roman"/>
                <w:sz w:val="24"/>
                <w:szCs w:val="24"/>
              </w:rPr>
              <w:t>, żandarmeria wojskowa</w:t>
            </w:r>
          </w:p>
        </w:tc>
      </w:tr>
    </w:tbl>
    <w:p w:rsidR="00B03A73" w:rsidRDefault="00B03A73" w:rsidP="00C71DB6">
      <w:pPr>
        <w:tabs>
          <w:tab w:val="left" w:pos="1125"/>
        </w:tabs>
        <w:spacing w:after="0" w:line="360" w:lineRule="auto"/>
        <w:jc w:val="both"/>
        <w:rPr>
          <w:rFonts w:ascii="Times New Roman" w:eastAsia="Times New Roman" w:hAnsi="Times New Roman" w:cs="Times New Roman"/>
          <w:sz w:val="24"/>
          <w:szCs w:val="24"/>
          <w:lang w:eastAsia="ar-SA"/>
        </w:rPr>
      </w:pPr>
    </w:p>
    <w:p w:rsidR="00B03A73" w:rsidRDefault="00B03A73" w:rsidP="00B03A73">
      <w:pPr>
        <w:tabs>
          <w:tab w:val="left" w:pos="-5670"/>
        </w:tab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sidR="00C71DB6" w:rsidRPr="00C71DB6">
        <w:rPr>
          <w:rFonts w:ascii="Times New Roman" w:eastAsia="Times New Roman" w:hAnsi="Times New Roman" w:cs="Times New Roman"/>
          <w:sz w:val="24"/>
          <w:szCs w:val="24"/>
          <w:lang w:eastAsia="ar-SA"/>
        </w:rPr>
        <w:t>Realizacji celów szczegółowych służ</w:t>
      </w:r>
      <w:r w:rsidR="00AE6A6B">
        <w:rPr>
          <w:rFonts w:ascii="Times New Roman" w:eastAsia="Times New Roman" w:hAnsi="Times New Roman" w:cs="Times New Roman"/>
          <w:sz w:val="24"/>
          <w:szCs w:val="24"/>
          <w:lang w:eastAsia="ar-SA"/>
        </w:rPr>
        <w:t xml:space="preserve">ą wyznaczone zadania, wdrażane </w:t>
      </w:r>
      <w:r w:rsidR="00C71DB6" w:rsidRPr="00C71DB6">
        <w:rPr>
          <w:rFonts w:ascii="Times New Roman" w:eastAsia="Times New Roman" w:hAnsi="Times New Roman" w:cs="Times New Roman"/>
          <w:sz w:val="24"/>
          <w:szCs w:val="24"/>
          <w:lang w:eastAsia="ar-SA"/>
        </w:rPr>
        <w:t xml:space="preserve">w sposób ciągły przez cały czas programu. Zadania </w:t>
      </w:r>
      <w:r w:rsidR="00AE6A6B">
        <w:rPr>
          <w:rFonts w:ascii="Times New Roman" w:eastAsia="Times New Roman" w:hAnsi="Times New Roman" w:cs="Times New Roman"/>
          <w:sz w:val="24"/>
          <w:szCs w:val="24"/>
          <w:lang w:eastAsia="ar-SA"/>
        </w:rPr>
        <w:t xml:space="preserve">zaplanowane do realizacji mają </w:t>
      </w:r>
      <w:r w:rsidR="00C71DB6" w:rsidRPr="00C71DB6">
        <w:rPr>
          <w:rFonts w:ascii="Times New Roman" w:eastAsia="Times New Roman" w:hAnsi="Times New Roman" w:cs="Times New Roman"/>
          <w:sz w:val="24"/>
          <w:szCs w:val="24"/>
          <w:lang w:eastAsia="ar-SA"/>
        </w:rPr>
        <w:t>z jednej strony charakter profilaktyczny, prewencyjny, z drugiej strony zaś służą zwalczaniu problemu przemocy i jego negatywnych konsekwencji</w:t>
      </w:r>
      <w:r w:rsidR="00F8260A">
        <w:rPr>
          <w:rFonts w:ascii="Times New Roman" w:eastAsia="Times New Roman" w:hAnsi="Times New Roman" w:cs="Times New Roman"/>
          <w:sz w:val="24"/>
          <w:szCs w:val="24"/>
          <w:lang w:eastAsia="ar-SA"/>
        </w:rPr>
        <w:t>.</w:t>
      </w:r>
    </w:p>
    <w:p w:rsidR="00246611" w:rsidRPr="00B03A73" w:rsidRDefault="00B03A73" w:rsidP="00B03A73">
      <w:pPr>
        <w:tabs>
          <w:tab w:val="left" w:pos="-5670"/>
        </w:tabs>
        <w:spacing w:after="0" w:line="36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ab/>
      </w:r>
      <w:r w:rsidR="00246611">
        <w:rPr>
          <w:rFonts w:ascii="Times New Roman" w:hAnsi="Times New Roman" w:cs="Times New Roman"/>
          <w:sz w:val="24"/>
          <w:szCs w:val="24"/>
        </w:rPr>
        <w:t>Kompleksowa realizacja</w:t>
      </w:r>
      <w:r w:rsidR="00246611" w:rsidRPr="00246611">
        <w:rPr>
          <w:rFonts w:ascii="Times New Roman" w:hAnsi="Times New Roman" w:cs="Times New Roman"/>
          <w:sz w:val="24"/>
          <w:szCs w:val="24"/>
        </w:rPr>
        <w:t xml:space="preserve"> </w:t>
      </w:r>
      <w:r w:rsidR="00AE0962">
        <w:rPr>
          <w:rFonts w:ascii="Times New Roman" w:hAnsi="Times New Roman" w:cs="Times New Roman"/>
          <w:sz w:val="24"/>
          <w:szCs w:val="24"/>
        </w:rPr>
        <w:t>„</w:t>
      </w:r>
      <w:r w:rsidR="00246611">
        <w:rPr>
          <w:rFonts w:ascii="Times New Roman" w:hAnsi="Times New Roman" w:cs="Times New Roman"/>
          <w:sz w:val="24"/>
          <w:szCs w:val="24"/>
        </w:rPr>
        <w:t>Powiatowego Programu Prz</w:t>
      </w:r>
      <w:r>
        <w:rPr>
          <w:rFonts w:ascii="Times New Roman" w:hAnsi="Times New Roman" w:cs="Times New Roman"/>
          <w:sz w:val="24"/>
          <w:szCs w:val="24"/>
        </w:rPr>
        <w:t xml:space="preserve">eciwdziałania Przemocy Domowej </w:t>
      </w:r>
      <w:r w:rsidR="00246611">
        <w:rPr>
          <w:rFonts w:ascii="Times New Roman" w:hAnsi="Times New Roman" w:cs="Times New Roman"/>
          <w:sz w:val="24"/>
          <w:szCs w:val="24"/>
        </w:rPr>
        <w:t>i Ochrony Osób Doznających Przemocy Domowej w Powiecie Bytowskim na lata</w:t>
      </w:r>
      <w:r w:rsidR="00AE0962">
        <w:rPr>
          <w:rFonts w:ascii="Times New Roman" w:hAnsi="Times New Roman" w:cs="Times New Roman"/>
          <w:sz w:val="24"/>
          <w:szCs w:val="24"/>
        </w:rPr>
        <w:br/>
      </w:r>
      <w:r w:rsidR="00246611">
        <w:rPr>
          <w:rFonts w:ascii="Times New Roman" w:hAnsi="Times New Roman" w:cs="Times New Roman"/>
          <w:sz w:val="24"/>
          <w:szCs w:val="24"/>
        </w:rPr>
        <w:t>202</w:t>
      </w:r>
      <w:r w:rsidR="000E322A">
        <w:rPr>
          <w:rFonts w:ascii="Times New Roman" w:hAnsi="Times New Roman" w:cs="Times New Roman"/>
          <w:sz w:val="24"/>
          <w:szCs w:val="24"/>
        </w:rPr>
        <w:t>4</w:t>
      </w:r>
      <w:r w:rsidR="00246611">
        <w:rPr>
          <w:rFonts w:ascii="Times New Roman" w:hAnsi="Times New Roman" w:cs="Times New Roman"/>
          <w:sz w:val="24"/>
          <w:szCs w:val="24"/>
        </w:rPr>
        <w:t>-202</w:t>
      </w:r>
      <w:r w:rsidR="006C5201">
        <w:rPr>
          <w:rFonts w:ascii="Times New Roman" w:hAnsi="Times New Roman" w:cs="Times New Roman"/>
          <w:sz w:val="24"/>
          <w:szCs w:val="24"/>
        </w:rPr>
        <w:t>9</w:t>
      </w:r>
      <w:r w:rsidR="00AE0962">
        <w:rPr>
          <w:rFonts w:ascii="Times New Roman" w:hAnsi="Times New Roman" w:cs="Times New Roman"/>
          <w:sz w:val="24"/>
          <w:szCs w:val="24"/>
        </w:rPr>
        <w:t>”</w:t>
      </w:r>
      <w:r w:rsidR="00246611">
        <w:rPr>
          <w:rFonts w:ascii="Times New Roman" w:hAnsi="Times New Roman" w:cs="Times New Roman"/>
          <w:sz w:val="24"/>
          <w:szCs w:val="24"/>
        </w:rPr>
        <w:t xml:space="preserve"> oraz zrealizowanie zamierzonych celów</w:t>
      </w:r>
      <w:r w:rsidR="00AE6A6B">
        <w:rPr>
          <w:rFonts w:ascii="Times New Roman" w:hAnsi="Times New Roman" w:cs="Times New Roman"/>
          <w:sz w:val="24"/>
          <w:szCs w:val="24"/>
        </w:rPr>
        <w:t>,</w:t>
      </w:r>
      <w:r w:rsidR="00246611">
        <w:rPr>
          <w:rFonts w:ascii="Times New Roman" w:hAnsi="Times New Roman" w:cs="Times New Roman"/>
          <w:sz w:val="24"/>
          <w:szCs w:val="24"/>
        </w:rPr>
        <w:t xml:space="preserve"> możliwe będzie dzięki współpracy interdyscyplinarnej instytucji działających na rzecz przeciwdziała</w:t>
      </w:r>
      <w:r w:rsidR="00F620D1">
        <w:rPr>
          <w:rFonts w:ascii="Times New Roman" w:hAnsi="Times New Roman" w:cs="Times New Roman"/>
          <w:sz w:val="24"/>
          <w:szCs w:val="24"/>
        </w:rPr>
        <w:t>nia przemocy domowej tj. ośrodków</w:t>
      </w:r>
      <w:r w:rsidR="00246611">
        <w:rPr>
          <w:rFonts w:ascii="Times New Roman" w:hAnsi="Times New Roman" w:cs="Times New Roman"/>
          <w:sz w:val="24"/>
          <w:szCs w:val="24"/>
        </w:rPr>
        <w:t xml:space="preserve"> pomocy społecznej, zespoł</w:t>
      </w:r>
      <w:r w:rsidR="00F620D1">
        <w:rPr>
          <w:rFonts w:ascii="Times New Roman" w:hAnsi="Times New Roman" w:cs="Times New Roman"/>
          <w:sz w:val="24"/>
          <w:szCs w:val="24"/>
        </w:rPr>
        <w:t>ów</w:t>
      </w:r>
      <w:r w:rsidR="00246611">
        <w:rPr>
          <w:rFonts w:ascii="Times New Roman" w:hAnsi="Times New Roman" w:cs="Times New Roman"/>
          <w:sz w:val="24"/>
          <w:szCs w:val="24"/>
        </w:rPr>
        <w:t xml:space="preserve"> interdyscyplinarn</w:t>
      </w:r>
      <w:r w:rsidR="00F620D1">
        <w:rPr>
          <w:rFonts w:ascii="Times New Roman" w:hAnsi="Times New Roman" w:cs="Times New Roman"/>
          <w:sz w:val="24"/>
          <w:szCs w:val="24"/>
        </w:rPr>
        <w:t>ych</w:t>
      </w:r>
      <w:r w:rsidR="00246611">
        <w:rPr>
          <w:rFonts w:ascii="Times New Roman" w:hAnsi="Times New Roman" w:cs="Times New Roman"/>
          <w:sz w:val="24"/>
          <w:szCs w:val="24"/>
        </w:rPr>
        <w:t>, komisj</w:t>
      </w:r>
      <w:r w:rsidR="00F620D1">
        <w:rPr>
          <w:rFonts w:ascii="Times New Roman" w:hAnsi="Times New Roman" w:cs="Times New Roman"/>
          <w:sz w:val="24"/>
          <w:szCs w:val="24"/>
        </w:rPr>
        <w:t>i</w:t>
      </w:r>
      <w:r w:rsidR="00246611">
        <w:rPr>
          <w:rFonts w:ascii="Times New Roman" w:hAnsi="Times New Roman" w:cs="Times New Roman"/>
          <w:sz w:val="24"/>
          <w:szCs w:val="24"/>
        </w:rPr>
        <w:t xml:space="preserve"> rozwiązywania problemów alkoholowych z terenu powiatu bytowskiego, Komendy Powiatowej Policji </w:t>
      </w:r>
      <w:r w:rsidR="00F620D1">
        <w:rPr>
          <w:rFonts w:ascii="Times New Roman" w:hAnsi="Times New Roman" w:cs="Times New Roman"/>
          <w:sz w:val="24"/>
          <w:szCs w:val="24"/>
        </w:rPr>
        <w:br/>
      </w:r>
      <w:r w:rsidR="00246611">
        <w:rPr>
          <w:rFonts w:ascii="Times New Roman" w:hAnsi="Times New Roman" w:cs="Times New Roman"/>
          <w:sz w:val="24"/>
          <w:szCs w:val="24"/>
        </w:rPr>
        <w:t xml:space="preserve">w Bytowie, Poradni </w:t>
      </w:r>
      <w:r w:rsidR="003E730D">
        <w:rPr>
          <w:rFonts w:ascii="Times New Roman" w:hAnsi="Times New Roman" w:cs="Times New Roman"/>
          <w:sz w:val="24"/>
          <w:szCs w:val="24"/>
        </w:rPr>
        <w:t>Psychologiczno-P</w:t>
      </w:r>
      <w:r w:rsidR="00246611">
        <w:rPr>
          <w:rFonts w:ascii="Times New Roman" w:hAnsi="Times New Roman" w:cs="Times New Roman"/>
          <w:sz w:val="24"/>
          <w:szCs w:val="24"/>
        </w:rPr>
        <w:t>edagogicznych w</w:t>
      </w:r>
      <w:r w:rsidR="003E730D">
        <w:rPr>
          <w:rFonts w:ascii="Times New Roman" w:hAnsi="Times New Roman" w:cs="Times New Roman"/>
          <w:sz w:val="24"/>
          <w:szCs w:val="24"/>
        </w:rPr>
        <w:t xml:space="preserve"> Bytowie oraz Miastku, Prokuratury oraz Sądu Rejonowego w Bytowie i Miastku, Szpitala Powiatu Bytowskiego, Szpitala Miejskiego w Miastku oraz innych instytucji pozarządowych.</w:t>
      </w:r>
    </w:p>
    <w:p w:rsidR="00C71DB6" w:rsidRPr="00C71DB6" w:rsidRDefault="00C71DB6" w:rsidP="00C71DB6">
      <w:pPr>
        <w:tabs>
          <w:tab w:val="left" w:pos="1125"/>
        </w:tabs>
        <w:spacing w:after="0" w:line="360" w:lineRule="auto"/>
        <w:jc w:val="both"/>
        <w:rPr>
          <w:rFonts w:ascii="Times New Roman" w:hAnsi="Times New Roman" w:cs="Times New Roman"/>
          <w:sz w:val="24"/>
          <w:szCs w:val="24"/>
        </w:rPr>
      </w:pPr>
    </w:p>
    <w:p w:rsidR="00AE6A6B" w:rsidRDefault="000E3F46" w:rsidP="00EC269F">
      <w:pPr>
        <w:tabs>
          <w:tab w:val="left" w:pos="1125"/>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7</w:t>
      </w:r>
      <w:r w:rsidR="00567EF5" w:rsidRPr="00567EF5">
        <w:rPr>
          <w:rFonts w:ascii="Times New Roman" w:hAnsi="Times New Roman" w:cs="Times New Roman"/>
          <w:b/>
          <w:sz w:val="24"/>
          <w:szCs w:val="24"/>
        </w:rPr>
        <w:t>.ADRESACI PROGRAMU</w:t>
      </w:r>
    </w:p>
    <w:p w:rsidR="00567EF5" w:rsidRDefault="00567EF5" w:rsidP="00EC269F">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Działania wynikające z </w:t>
      </w:r>
      <w:r w:rsidR="00AE0962">
        <w:rPr>
          <w:rFonts w:ascii="Times New Roman" w:hAnsi="Times New Roman" w:cs="Times New Roman"/>
          <w:sz w:val="24"/>
          <w:szCs w:val="24"/>
        </w:rPr>
        <w:t>„</w:t>
      </w:r>
      <w:r>
        <w:rPr>
          <w:rFonts w:ascii="Times New Roman" w:hAnsi="Times New Roman" w:cs="Times New Roman"/>
          <w:sz w:val="24"/>
          <w:szCs w:val="24"/>
        </w:rPr>
        <w:t xml:space="preserve">Powiatowego Programu Przeciwdziałania Przemocy Domowej </w:t>
      </w:r>
      <w:r>
        <w:rPr>
          <w:rFonts w:ascii="Times New Roman" w:hAnsi="Times New Roman" w:cs="Times New Roman"/>
          <w:sz w:val="24"/>
          <w:szCs w:val="24"/>
        </w:rPr>
        <w:br/>
        <w:t>i Ochrony Osób Doznających Przemocy Domowej w Powi</w:t>
      </w:r>
      <w:r w:rsidR="00B02019">
        <w:rPr>
          <w:rFonts w:ascii="Times New Roman" w:hAnsi="Times New Roman" w:cs="Times New Roman"/>
          <w:sz w:val="24"/>
          <w:szCs w:val="24"/>
        </w:rPr>
        <w:t>e</w:t>
      </w:r>
      <w:r>
        <w:rPr>
          <w:rFonts w:ascii="Times New Roman" w:hAnsi="Times New Roman" w:cs="Times New Roman"/>
          <w:sz w:val="24"/>
          <w:szCs w:val="24"/>
        </w:rPr>
        <w:t>cie Bytowskim na lata</w:t>
      </w:r>
      <w:r w:rsidR="00A14483">
        <w:rPr>
          <w:rFonts w:ascii="Times New Roman" w:hAnsi="Times New Roman" w:cs="Times New Roman"/>
          <w:sz w:val="24"/>
          <w:szCs w:val="24"/>
        </w:rPr>
        <w:br/>
      </w:r>
      <w:r>
        <w:rPr>
          <w:rFonts w:ascii="Times New Roman" w:hAnsi="Times New Roman" w:cs="Times New Roman"/>
          <w:sz w:val="24"/>
          <w:szCs w:val="24"/>
        </w:rPr>
        <w:t xml:space="preserve"> 202</w:t>
      </w:r>
      <w:r w:rsidR="000E322A">
        <w:rPr>
          <w:rFonts w:ascii="Times New Roman" w:hAnsi="Times New Roman" w:cs="Times New Roman"/>
          <w:sz w:val="24"/>
          <w:szCs w:val="24"/>
        </w:rPr>
        <w:t>4</w:t>
      </w:r>
      <w:r>
        <w:rPr>
          <w:rFonts w:ascii="Times New Roman" w:hAnsi="Times New Roman" w:cs="Times New Roman"/>
          <w:sz w:val="24"/>
          <w:szCs w:val="24"/>
        </w:rPr>
        <w:t>-202</w:t>
      </w:r>
      <w:r w:rsidR="006C5201">
        <w:rPr>
          <w:rFonts w:ascii="Times New Roman" w:hAnsi="Times New Roman" w:cs="Times New Roman"/>
          <w:sz w:val="24"/>
          <w:szCs w:val="24"/>
        </w:rPr>
        <w:t>9</w:t>
      </w:r>
      <w:r w:rsidR="00AE0962">
        <w:rPr>
          <w:rFonts w:ascii="Times New Roman" w:hAnsi="Times New Roman" w:cs="Times New Roman"/>
          <w:sz w:val="24"/>
          <w:szCs w:val="24"/>
        </w:rPr>
        <w:t>”</w:t>
      </w:r>
      <w:r>
        <w:rPr>
          <w:rFonts w:ascii="Times New Roman" w:hAnsi="Times New Roman" w:cs="Times New Roman"/>
          <w:sz w:val="24"/>
          <w:szCs w:val="24"/>
        </w:rPr>
        <w:t xml:space="preserve"> skierowane są do:</w:t>
      </w:r>
    </w:p>
    <w:p w:rsidR="00AE6A6B" w:rsidRDefault="00567EF5" w:rsidP="00AE6A6B">
      <w:pPr>
        <w:pStyle w:val="Akapitzlist"/>
        <w:numPr>
          <w:ilvl w:val="0"/>
          <w:numId w:val="35"/>
        </w:numPr>
        <w:spacing w:after="0" w:line="360" w:lineRule="auto"/>
        <w:jc w:val="both"/>
        <w:rPr>
          <w:rFonts w:ascii="Times New Roman" w:hAnsi="Times New Roman" w:cs="Times New Roman"/>
          <w:sz w:val="24"/>
          <w:szCs w:val="24"/>
        </w:rPr>
      </w:pPr>
      <w:r w:rsidRPr="00AE6A6B">
        <w:rPr>
          <w:rFonts w:ascii="Times New Roman" w:hAnsi="Times New Roman" w:cs="Times New Roman"/>
          <w:sz w:val="24"/>
          <w:szCs w:val="24"/>
        </w:rPr>
        <w:t>osób doznających przemocy domowej,</w:t>
      </w:r>
    </w:p>
    <w:p w:rsidR="00AE6A6B" w:rsidRDefault="00567EF5" w:rsidP="00AE6A6B">
      <w:pPr>
        <w:pStyle w:val="Akapitzlist"/>
        <w:numPr>
          <w:ilvl w:val="0"/>
          <w:numId w:val="35"/>
        </w:numPr>
        <w:spacing w:after="0" w:line="360" w:lineRule="auto"/>
        <w:jc w:val="both"/>
        <w:rPr>
          <w:rFonts w:ascii="Times New Roman" w:hAnsi="Times New Roman" w:cs="Times New Roman"/>
          <w:sz w:val="24"/>
          <w:szCs w:val="24"/>
        </w:rPr>
      </w:pPr>
      <w:r w:rsidRPr="00AE6A6B">
        <w:rPr>
          <w:rFonts w:ascii="Times New Roman" w:hAnsi="Times New Roman" w:cs="Times New Roman"/>
          <w:sz w:val="24"/>
          <w:szCs w:val="24"/>
        </w:rPr>
        <w:t>osób stosujących przemoc domową</w:t>
      </w:r>
      <w:r w:rsidR="00F620D1" w:rsidRPr="00AE6A6B">
        <w:rPr>
          <w:rFonts w:ascii="Times New Roman" w:hAnsi="Times New Roman" w:cs="Times New Roman"/>
          <w:sz w:val="24"/>
          <w:szCs w:val="24"/>
        </w:rPr>
        <w:t>,</w:t>
      </w:r>
    </w:p>
    <w:p w:rsidR="00AE6A6B" w:rsidRDefault="00AE6A6B" w:rsidP="00AE6A6B">
      <w:pPr>
        <w:pStyle w:val="Akapitzlist"/>
        <w:numPr>
          <w:ilvl w:val="0"/>
          <w:numId w:val="35"/>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ś</w:t>
      </w:r>
      <w:r w:rsidR="00567EF5" w:rsidRPr="00AE6A6B">
        <w:rPr>
          <w:rFonts w:ascii="Times New Roman" w:hAnsi="Times New Roman" w:cs="Times New Roman"/>
          <w:sz w:val="24"/>
          <w:szCs w:val="24"/>
        </w:rPr>
        <w:t>wiadków przemocy domowej</w:t>
      </w:r>
      <w:r w:rsidR="00F620D1" w:rsidRPr="00AE6A6B">
        <w:rPr>
          <w:rFonts w:ascii="Times New Roman" w:hAnsi="Times New Roman" w:cs="Times New Roman"/>
          <w:sz w:val="24"/>
          <w:szCs w:val="24"/>
        </w:rPr>
        <w:t>,</w:t>
      </w:r>
    </w:p>
    <w:p w:rsidR="00AE6A6B" w:rsidRDefault="00567EF5" w:rsidP="00AE6A6B">
      <w:pPr>
        <w:pStyle w:val="Akapitzlist"/>
        <w:numPr>
          <w:ilvl w:val="0"/>
          <w:numId w:val="35"/>
        </w:numPr>
        <w:spacing w:after="0" w:line="360" w:lineRule="auto"/>
        <w:jc w:val="both"/>
        <w:rPr>
          <w:rFonts w:ascii="Times New Roman" w:hAnsi="Times New Roman" w:cs="Times New Roman"/>
          <w:sz w:val="24"/>
          <w:szCs w:val="24"/>
        </w:rPr>
      </w:pPr>
      <w:r w:rsidRPr="00AE6A6B">
        <w:rPr>
          <w:rFonts w:ascii="Times New Roman" w:hAnsi="Times New Roman" w:cs="Times New Roman"/>
          <w:sz w:val="24"/>
          <w:szCs w:val="24"/>
        </w:rPr>
        <w:t>służb i przedstawicieli podmiotów i instytucji realizujących działania w zakresie przeciwdziałania przemocy domowej</w:t>
      </w:r>
      <w:r w:rsidR="00F620D1" w:rsidRPr="00AE6A6B">
        <w:rPr>
          <w:rFonts w:ascii="Times New Roman" w:hAnsi="Times New Roman" w:cs="Times New Roman"/>
          <w:sz w:val="24"/>
          <w:szCs w:val="24"/>
        </w:rPr>
        <w:t>,</w:t>
      </w:r>
    </w:p>
    <w:p w:rsidR="00154321" w:rsidRPr="00AE6A6B" w:rsidRDefault="00AE6A6B" w:rsidP="00AE6A6B">
      <w:pPr>
        <w:pStyle w:val="Akapitzlist"/>
        <w:numPr>
          <w:ilvl w:val="0"/>
          <w:numId w:val="35"/>
        </w:numPr>
        <w:spacing w:after="0" w:line="360" w:lineRule="auto"/>
        <w:jc w:val="both"/>
        <w:rPr>
          <w:rFonts w:ascii="Times New Roman" w:hAnsi="Times New Roman" w:cs="Times New Roman"/>
          <w:sz w:val="24"/>
          <w:szCs w:val="24"/>
        </w:rPr>
      </w:pPr>
      <w:r w:rsidRPr="00AE6A6B">
        <w:rPr>
          <w:rFonts w:ascii="Times New Roman" w:hAnsi="Times New Roman" w:cs="Times New Roman"/>
          <w:sz w:val="24"/>
          <w:szCs w:val="24"/>
        </w:rPr>
        <w:lastRenderedPageBreak/>
        <w:t>społeczności</w:t>
      </w:r>
      <w:r w:rsidR="00154321" w:rsidRPr="00AE6A6B">
        <w:rPr>
          <w:rFonts w:ascii="Times New Roman" w:hAnsi="Times New Roman" w:cs="Times New Roman"/>
          <w:sz w:val="24"/>
          <w:szCs w:val="24"/>
        </w:rPr>
        <w:t xml:space="preserve"> lokalnej. </w:t>
      </w:r>
    </w:p>
    <w:p w:rsidR="00C108C0" w:rsidRDefault="00C108C0" w:rsidP="00EC269F">
      <w:pPr>
        <w:tabs>
          <w:tab w:val="left" w:pos="1125"/>
        </w:tabs>
        <w:spacing w:after="0" w:line="360" w:lineRule="auto"/>
        <w:jc w:val="both"/>
        <w:rPr>
          <w:rFonts w:ascii="Times New Roman" w:hAnsi="Times New Roman" w:cs="Times New Roman"/>
          <w:sz w:val="24"/>
          <w:szCs w:val="24"/>
        </w:rPr>
      </w:pPr>
    </w:p>
    <w:p w:rsidR="00154321" w:rsidRDefault="000E3F46" w:rsidP="00EC269F">
      <w:pPr>
        <w:tabs>
          <w:tab w:val="left" w:pos="1125"/>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8</w:t>
      </w:r>
      <w:r w:rsidR="00154321" w:rsidRPr="00154321">
        <w:rPr>
          <w:rFonts w:ascii="Times New Roman" w:hAnsi="Times New Roman" w:cs="Times New Roman"/>
          <w:b/>
          <w:sz w:val="24"/>
          <w:szCs w:val="24"/>
        </w:rPr>
        <w:t>.PRZEWIDYWANE EFEKTY REALIZACJI PROGRAMU</w:t>
      </w:r>
    </w:p>
    <w:p w:rsidR="00154321" w:rsidRDefault="00154321" w:rsidP="00B02019">
      <w:pPr>
        <w:tabs>
          <w:tab w:val="left" w:pos="1125"/>
        </w:tabs>
        <w:spacing w:after="0" w:line="360" w:lineRule="auto"/>
        <w:jc w:val="both"/>
        <w:rPr>
          <w:rFonts w:ascii="Times New Roman" w:hAnsi="Times New Roman" w:cs="Times New Roman"/>
          <w:sz w:val="24"/>
          <w:szCs w:val="24"/>
        </w:rPr>
      </w:pPr>
      <w:r w:rsidRPr="00154321">
        <w:rPr>
          <w:rFonts w:ascii="Times New Roman" w:hAnsi="Times New Roman" w:cs="Times New Roman"/>
          <w:sz w:val="24"/>
          <w:szCs w:val="24"/>
        </w:rPr>
        <w:t>Zakłada się, że</w:t>
      </w:r>
      <w:r w:rsidR="00B02019">
        <w:rPr>
          <w:rFonts w:ascii="Times New Roman" w:hAnsi="Times New Roman" w:cs="Times New Roman"/>
          <w:sz w:val="24"/>
          <w:szCs w:val="24"/>
        </w:rPr>
        <w:t xml:space="preserve"> zadania realizowane w ramach </w:t>
      </w:r>
      <w:r w:rsidR="00AE0962">
        <w:rPr>
          <w:rFonts w:ascii="Times New Roman" w:hAnsi="Times New Roman" w:cs="Times New Roman"/>
          <w:sz w:val="24"/>
          <w:szCs w:val="24"/>
        </w:rPr>
        <w:t>„</w:t>
      </w:r>
      <w:r w:rsidR="00B02019">
        <w:rPr>
          <w:rFonts w:ascii="Times New Roman" w:hAnsi="Times New Roman" w:cs="Times New Roman"/>
          <w:sz w:val="24"/>
          <w:szCs w:val="24"/>
        </w:rPr>
        <w:t>Powiatowego Programu Przeciwdziałania Przemocy Domowej i Ochrony Osób Doznających Przemocy Domowej w Powiecie Bytowskim na lata 202</w:t>
      </w:r>
      <w:r w:rsidR="000E322A">
        <w:rPr>
          <w:rFonts w:ascii="Times New Roman" w:hAnsi="Times New Roman" w:cs="Times New Roman"/>
          <w:sz w:val="24"/>
          <w:szCs w:val="24"/>
        </w:rPr>
        <w:t>4</w:t>
      </w:r>
      <w:r w:rsidR="00B02019">
        <w:rPr>
          <w:rFonts w:ascii="Times New Roman" w:hAnsi="Times New Roman" w:cs="Times New Roman"/>
          <w:sz w:val="24"/>
          <w:szCs w:val="24"/>
        </w:rPr>
        <w:t>-202</w:t>
      </w:r>
      <w:r w:rsidR="006C5201">
        <w:rPr>
          <w:rFonts w:ascii="Times New Roman" w:hAnsi="Times New Roman" w:cs="Times New Roman"/>
          <w:sz w:val="24"/>
          <w:szCs w:val="24"/>
        </w:rPr>
        <w:t>9</w:t>
      </w:r>
      <w:r w:rsidR="00AE0962">
        <w:rPr>
          <w:rFonts w:ascii="Times New Roman" w:hAnsi="Times New Roman" w:cs="Times New Roman"/>
          <w:sz w:val="24"/>
          <w:szCs w:val="24"/>
        </w:rPr>
        <w:t>”</w:t>
      </w:r>
      <w:r w:rsidR="00F620D1">
        <w:rPr>
          <w:rFonts w:ascii="Times New Roman" w:hAnsi="Times New Roman" w:cs="Times New Roman"/>
          <w:sz w:val="24"/>
          <w:szCs w:val="24"/>
        </w:rPr>
        <w:t>:</w:t>
      </w:r>
    </w:p>
    <w:p w:rsidR="00B02019" w:rsidRDefault="00B02019" w:rsidP="00AE6A6B">
      <w:pPr>
        <w:pStyle w:val="Akapitzlist"/>
        <w:numPr>
          <w:ilvl w:val="0"/>
          <w:numId w:val="21"/>
        </w:numPr>
        <w:tabs>
          <w:tab w:val="left" w:pos="-5670"/>
        </w:tabs>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podniosą świadomość mieszkańców powiatu bytowskiego w obszarze przemocy domowej,</w:t>
      </w:r>
    </w:p>
    <w:p w:rsidR="00B02019" w:rsidRDefault="006F23BA" w:rsidP="00AE6A6B">
      <w:pPr>
        <w:pStyle w:val="Akapitzlist"/>
        <w:numPr>
          <w:ilvl w:val="0"/>
          <w:numId w:val="21"/>
        </w:numPr>
        <w:tabs>
          <w:tab w:val="left" w:pos="-5670"/>
        </w:tabs>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zmienią postawę społeczeństwa wobec przemocy domowej oraz spowodują wzrost świadomości i wiedzy osób uwikłanych w przemoc domową co do znajomości zjawiska przemocy oraz możliwości szukania specjalistycznej i profesjonalnej pomocy,</w:t>
      </w:r>
    </w:p>
    <w:p w:rsidR="006F23BA" w:rsidRDefault="006F23BA" w:rsidP="00AE6A6B">
      <w:pPr>
        <w:pStyle w:val="Akapitzlist"/>
        <w:numPr>
          <w:ilvl w:val="0"/>
          <w:numId w:val="21"/>
        </w:numPr>
        <w:tabs>
          <w:tab w:val="left" w:pos="-5670"/>
        </w:tabs>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zmienią bierność postaw społecznych wobec zjawiska przemocy domowej,</w:t>
      </w:r>
    </w:p>
    <w:p w:rsidR="006F23BA" w:rsidRDefault="006F23BA" w:rsidP="00AE6A6B">
      <w:pPr>
        <w:pStyle w:val="Akapitzlist"/>
        <w:numPr>
          <w:ilvl w:val="0"/>
          <w:numId w:val="21"/>
        </w:numPr>
        <w:tabs>
          <w:tab w:val="left" w:pos="-5670"/>
        </w:tabs>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zwiększą dostępność specjalistycznej pomocy dla osób doznających przemocy,</w:t>
      </w:r>
    </w:p>
    <w:p w:rsidR="00B02019" w:rsidRDefault="006F23BA" w:rsidP="00AE6A6B">
      <w:pPr>
        <w:pStyle w:val="Akapitzlist"/>
        <w:numPr>
          <w:ilvl w:val="0"/>
          <w:numId w:val="21"/>
        </w:numPr>
        <w:tabs>
          <w:tab w:val="left" w:pos="-5670"/>
        </w:tabs>
        <w:spacing w:after="0" w:line="360" w:lineRule="auto"/>
        <w:ind w:left="426"/>
        <w:jc w:val="both"/>
        <w:rPr>
          <w:rFonts w:ascii="Times New Roman" w:hAnsi="Times New Roman" w:cs="Times New Roman"/>
          <w:sz w:val="24"/>
          <w:szCs w:val="24"/>
        </w:rPr>
      </w:pPr>
      <w:r>
        <w:rPr>
          <w:rFonts w:ascii="Times New Roman" w:hAnsi="Times New Roman" w:cs="Times New Roman"/>
          <w:sz w:val="24"/>
          <w:szCs w:val="24"/>
        </w:rPr>
        <w:t xml:space="preserve">zbudują kompleksowy i skuteczny system działań w zakresie pomocy osobom </w:t>
      </w:r>
      <w:r>
        <w:rPr>
          <w:rFonts w:ascii="Times New Roman" w:hAnsi="Times New Roman" w:cs="Times New Roman"/>
          <w:sz w:val="24"/>
          <w:szCs w:val="24"/>
        </w:rPr>
        <w:br/>
        <w:t>i rodzinom dotkniętym przemocą domową przez instytucje działające w zakresie przeciwdziałania przemocy domowej.</w:t>
      </w:r>
    </w:p>
    <w:p w:rsidR="002F0C72" w:rsidRDefault="002F0C72" w:rsidP="00567EF5">
      <w:pPr>
        <w:tabs>
          <w:tab w:val="left" w:pos="1125"/>
        </w:tabs>
        <w:spacing w:after="0" w:line="360" w:lineRule="auto"/>
        <w:jc w:val="both"/>
        <w:rPr>
          <w:rFonts w:ascii="Times New Roman" w:hAnsi="Times New Roman" w:cs="Times New Roman"/>
          <w:b/>
          <w:sz w:val="24"/>
          <w:szCs w:val="24"/>
        </w:rPr>
      </w:pPr>
    </w:p>
    <w:p w:rsidR="00567EF5" w:rsidRDefault="000E3F46" w:rsidP="00AE6A6B">
      <w:pPr>
        <w:tabs>
          <w:tab w:val="left" w:pos="-5529"/>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9</w:t>
      </w:r>
      <w:r w:rsidR="00B039AE" w:rsidRPr="00B039AE">
        <w:rPr>
          <w:rFonts w:ascii="Times New Roman" w:hAnsi="Times New Roman" w:cs="Times New Roman"/>
          <w:b/>
          <w:sz w:val="24"/>
          <w:szCs w:val="24"/>
        </w:rPr>
        <w:t>.ŹRÓDŁA FINANSOWANIA</w:t>
      </w:r>
    </w:p>
    <w:p w:rsidR="00B039AE" w:rsidRDefault="00B03A73" w:rsidP="00B03A73">
      <w:pPr>
        <w:tabs>
          <w:tab w:val="left" w:pos="-552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B039AE">
        <w:rPr>
          <w:rFonts w:ascii="Times New Roman" w:hAnsi="Times New Roman" w:cs="Times New Roman"/>
          <w:sz w:val="24"/>
          <w:szCs w:val="24"/>
        </w:rPr>
        <w:t>Zadania realizowane w ramach</w:t>
      </w:r>
      <w:r w:rsidR="00B039AE" w:rsidRPr="00B039AE">
        <w:rPr>
          <w:rFonts w:ascii="Times New Roman" w:hAnsi="Times New Roman" w:cs="Times New Roman"/>
          <w:sz w:val="24"/>
          <w:szCs w:val="24"/>
        </w:rPr>
        <w:t xml:space="preserve"> </w:t>
      </w:r>
      <w:r w:rsidR="00A14483">
        <w:rPr>
          <w:rFonts w:ascii="Times New Roman" w:hAnsi="Times New Roman" w:cs="Times New Roman"/>
          <w:sz w:val="24"/>
          <w:szCs w:val="24"/>
        </w:rPr>
        <w:t>„</w:t>
      </w:r>
      <w:r w:rsidR="00B039AE">
        <w:rPr>
          <w:rFonts w:ascii="Times New Roman" w:hAnsi="Times New Roman" w:cs="Times New Roman"/>
          <w:sz w:val="24"/>
          <w:szCs w:val="24"/>
        </w:rPr>
        <w:t>Powiatowego Programu Przeciwdziałania Przemocy Domowej i Ochrony Osób Doznających Przemocy Domowej w Powiecie Bytowskim na lata 202</w:t>
      </w:r>
      <w:r w:rsidR="000E322A">
        <w:rPr>
          <w:rFonts w:ascii="Times New Roman" w:hAnsi="Times New Roman" w:cs="Times New Roman"/>
          <w:sz w:val="24"/>
          <w:szCs w:val="24"/>
        </w:rPr>
        <w:t>4</w:t>
      </w:r>
      <w:r w:rsidR="00B039AE">
        <w:rPr>
          <w:rFonts w:ascii="Times New Roman" w:hAnsi="Times New Roman" w:cs="Times New Roman"/>
          <w:sz w:val="24"/>
          <w:szCs w:val="24"/>
        </w:rPr>
        <w:t>-202</w:t>
      </w:r>
      <w:r w:rsidR="006C5201">
        <w:rPr>
          <w:rFonts w:ascii="Times New Roman" w:hAnsi="Times New Roman" w:cs="Times New Roman"/>
          <w:sz w:val="24"/>
          <w:szCs w:val="24"/>
        </w:rPr>
        <w:t>9</w:t>
      </w:r>
      <w:r w:rsidR="00A14483">
        <w:rPr>
          <w:rFonts w:ascii="Times New Roman" w:hAnsi="Times New Roman" w:cs="Times New Roman"/>
          <w:sz w:val="24"/>
          <w:szCs w:val="24"/>
        </w:rPr>
        <w:t>”</w:t>
      </w:r>
      <w:r w:rsidR="00B039AE">
        <w:rPr>
          <w:rFonts w:ascii="Times New Roman" w:hAnsi="Times New Roman" w:cs="Times New Roman"/>
          <w:sz w:val="24"/>
          <w:szCs w:val="24"/>
        </w:rPr>
        <w:t xml:space="preserve"> finansowane będą z budżetu powiatu bytowskiego, środków pozyskanych </w:t>
      </w:r>
      <w:r w:rsidR="00A14483">
        <w:rPr>
          <w:rFonts w:ascii="Times New Roman" w:hAnsi="Times New Roman" w:cs="Times New Roman"/>
          <w:sz w:val="24"/>
          <w:szCs w:val="24"/>
        </w:rPr>
        <w:br/>
      </w:r>
      <w:r w:rsidR="00B039AE">
        <w:rPr>
          <w:rFonts w:ascii="Times New Roman" w:hAnsi="Times New Roman" w:cs="Times New Roman"/>
          <w:sz w:val="24"/>
          <w:szCs w:val="24"/>
        </w:rPr>
        <w:t xml:space="preserve">z innych źródeł, a także środków własnych podmiotów uczestniczących w realizacji zadań Programu. </w:t>
      </w:r>
    </w:p>
    <w:p w:rsidR="00CF1374" w:rsidRDefault="00CF1374" w:rsidP="00B039AE">
      <w:pPr>
        <w:tabs>
          <w:tab w:val="left" w:pos="1125"/>
        </w:tabs>
        <w:spacing w:after="0" w:line="360" w:lineRule="auto"/>
        <w:jc w:val="both"/>
        <w:rPr>
          <w:rFonts w:ascii="Times New Roman" w:hAnsi="Times New Roman" w:cs="Times New Roman"/>
          <w:sz w:val="24"/>
          <w:szCs w:val="24"/>
        </w:rPr>
      </w:pPr>
    </w:p>
    <w:p w:rsidR="00B039AE" w:rsidRDefault="00333ED2" w:rsidP="00567EF5">
      <w:pPr>
        <w:tabs>
          <w:tab w:val="left" w:pos="1125"/>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1</w:t>
      </w:r>
      <w:r w:rsidR="000E3F46">
        <w:rPr>
          <w:rFonts w:ascii="Times New Roman" w:hAnsi="Times New Roman" w:cs="Times New Roman"/>
          <w:b/>
          <w:sz w:val="24"/>
          <w:szCs w:val="24"/>
        </w:rPr>
        <w:t>0</w:t>
      </w:r>
      <w:r w:rsidR="00B039AE" w:rsidRPr="00B039AE">
        <w:rPr>
          <w:rFonts w:ascii="Times New Roman" w:hAnsi="Times New Roman" w:cs="Times New Roman"/>
          <w:b/>
          <w:sz w:val="24"/>
          <w:szCs w:val="24"/>
        </w:rPr>
        <w:t>.EWALUACJA I MONITORING PROGRAMU</w:t>
      </w:r>
    </w:p>
    <w:p w:rsidR="00687DBE" w:rsidRDefault="00B03A73" w:rsidP="00B03A73">
      <w:pPr>
        <w:tabs>
          <w:tab w:val="left" w:pos="-5670"/>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687DBE">
        <w:rPr>
          <w:rFonts w:ascii="Times New Roman" w:hAnsi="Times New Roman" w:cs="Times New Roman"/>
          <w:sz w:val="24"/>
          <w:szCs w:val="24"/>
        </w:rPr>
        <w:t>Monitoring Programu będzie prowadzony na bieżąco. Ewaluacja Programu będzie prowadzona przez Powiatowe Centrum Pomocy Rodzinie w Bytowie przy wykorzystaniu informacji</w:t>
      </w:r>
      <w:r w:rsidR="00F620D1">
        <w:rPr>
          <w:rFonts w:ascii="Times New Roman" w:hAnsi="Times New Roman" w:cs="Times New Roman"/>
          <w:sz w:val="24"/>
          <w:szCs w:val="24"/>
        </w:rPr>
        <w:t xml:space="preserve"> pozyskanych </w:t>
      </w:r>
      <w:r w:rsidR="00687DBE">
        <w:rPr>
          <w:rFonts w:ascii="Times New Roman" w:hAnsi="Times New Roman" w:cs="Times New Roman"/>
          <w:sz w:val="24"/>
          <w:szCs w:val="24"/>
        </w:rPr>
        <w:t xml:space="preserve">od instytucji działających na rzecz przeciwdziałania przemocy domowej z terenu powiatu bytowskiego. Dyrektor Powiatowego Centrum Pomocy Rodzinie w Bytowie będzie przedkładał Radzie Powiatu Bytowskiego roczne sprawozdanie z realizacji Programu, które będzie stanowiło integralną część corocznego sprawozdania z działalności Powiatowego Centrum Pomocy Rodzinie w Bytowie. </w:t>
      </w:r>
    </w:p>
    <w:p w:rsidR="00B03A73" w:rsidRDefault="00B03A73" w:rsidP="00B03A73">
      <w:pPr>
        <w:tabs>
          <w:tab w:val="left" w:pos="-5670"/>
        </w:tabs>
        <w:spacing w:after="0" w:line="360" w:lineRule="auto"/>
        <w:jc w:val="both"/>
        <w:rPr>
          <w:rFonts w:ascii="Times New Roman" w:hAnsi="Times New Roman" w:cs="Times New Roman"/>
          <w:sz w:val="24"/>
          <w:szCs w:val="24"/>
        </w:rPr>
      </w:pPr>
    </w:p>
    <w:p w:rsidR="00AE6A6B" w:rsidRDefault="00AE6A6B" w:rsidP="00B03A73">
      <w:pPr>
        <w:tabs>
          <w:tab w:val="left" w:pos="-5670"/>
        </w:tabs>
        <w:spacing w:after="0" w:line="360" w:lineRule="auto"/>
        <w:jc w:val="both"/>
        <w:rPr>
          <w:rFonts w:ascii="Times New Roman" w:hAnsi="Times New Roman" w:cs="Times New Roman"/>
          <w:sz w:val="24"/>
          <w:szCs w:val="24"/>
        </w:rPr>
      </w:pPr>
    </w:p>
    <w:p w:rsidR="0013060C" w:rsidRDefault="00333ED2" w:rsidP="00EC269F">
      <w:pPr>
        <w:tabs>
          <w:tab w:val="left" w:pos="1125"/>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lastRenderedPageBreak/>
        <w:t>1</w:t>
      </w:r>
      <w:r w:rsidR="000E3F46">
        <w:rPr>
          <w:rFonts w:ascii="Times New Roman" w:hAnsi="Times New Roman" w:cs="Times New Roman"/>
          <w:b/>
          <w:sz w:val="24"/>
          <w:szCs w:val="24"/>
        </w:rPr>
        <w:t>1</w:t>
      </w:r>
      <w:r w:rsidR="00E20513" w:rsidRPr="00E20513">
        <w:rPr>
          <w:rFonts w:ascii="Times New Roman" w:hAnsi="Times New Roman" w:cs="Times New Roman"/>
          <w:b/>
          <w:sz w:val="24"/>
          <w:szCs w:val="24"/>
        </w:rPr>
        <w:t>.WNIOSKI I PODSUMOWANIE</w:t>
      </w:r>
    </w:p>
    <w:p w:rsidR="00C71DB6" w:rsidRDefault="00C71DB6" w:rsidP="00EC269F">
      <w:pPr>
        <w:tabs>
          <w:tab w:val="left" w:pos="1125"/>
        </w:tabs>
        <w:spacing w:after="0" w:line="360" w:lineRule="auto"/>
        <w:jc w:val="both"/>
        <w:rPr>
          <w:rFonts w:ascii="Times New Roman" w:hAnsi="Times New Roman" w:cs="Times New Roman"/>
          <w:b/>
          <w:sz w:val="24"/>
          <w:szCs w:val="24"/>
        </w:rPr>
      </w:pPr>
    </w:p>
    <w:p w:rsidR="00B03A73" w:rsidRDefault="00B03A73" w:rsidP="00B03A73">
      <w:pPr>
        <w:tabs>
          <w:tab w:val="left" w:pos="-5529"/>
        </w:tabs>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r>
      <w:r w:rsidR="00536371" w:rsidRPr="00536371">
        <w:rPr>
          <w:rFonts w:ascii="Times New Roman" w:hAnsi="Times New Roman" w:cs="Times New Roman"/>
          <w:sz w:val="24"/>
          <w:szCs w:val="24"/>
        </w:rPr>
        <w:t>Zjawisko przemocy domowej jest poważnym problemem społecznym</w:t>
      </w:r>
      <w:r w:rsidR="00536371">
        <w:rPr>
          <w:rFonts w:ascii="Times New Roman" w:hAnsi="Times New Roman" w:cs="Times New Roman"/>
          <w:sz w:val="24"/>
          <w:szCs w:val="24"/>
        </w:rPr>
        <w:t xml:space="preserve">, który dotyka wiele rodzin. </w:t>
      </w:r>
      <w:r w:rsidR="00E65617">
        <w:rPr>
          <w:rFonts w:ascii="Times New Roman" w:hAnsi="Times New Roman" w:cs="Times New Roman"/>
          <w:sz w:val="24"/>
          <w:szCs w:val="24"/>
        </w:rPr>
        <w:t>Przeciwdziałanie przemocy domowej i ochrona osób doznających przemocy domowej wymaga wieloaspektowego, czyli systemowego podejścia, z jednoczesnym zaangażowaniem wszystkich podmiotów, instytucji i osób zaangażowanych w rozwiązywanie problemów przemocy.</w:t>
      </w:r>
      <w:r w:rsidR="00793E91">
        <w:rPr>
          <w:rFonts w:ascii="Times New Roman" w:hAnsi="Times New Roman" w:cs="Times New Roman"/>
          <w:sz w:val="24"/>
          <w:szCs w:val="24"/>
        </w:rPr>
        <w:t xml:space="preserve"> </w:t>
      </w:r>
      <w:r w:rsidR="00793E91" w:rsidRPr="00793E91">
        <w:rPr>
          <w:rFonts w:ascii="Times New Roman" w:hAnsi="Times New Roman" w:cs="Times New Roman"/>
          <w:sz w:val="24"/>
          <w:szCs w:val="24"/>
        </w:rPr>
        <w:t>Przemoc jest demonstracją siły i chęci przejęcia kontroli nad drugą osobą. Powoduje</w:t>
      </w:r>
      <w:r w:rsidR="00793E91">
        <w:rPr>
          <w:rFonts w:ascii="Times New Roman" w:hAnsi="Times New Roman" w:cs="Times New Roman"/>
          <w:sz w:val="24"/>
          <w:szCs w:val="24"/>
        </w:rPr>
        <w:t xml:space="preserve"> </w:t>
      </w:r>
      <w:r w:rsidR="00793E91" w:rsidRPr="00793E91">
        <w:rPr>
          <w:rFonts w:ascii="Times New Roman" w:hAnsi="Times New Roman" w:cs="Times New Roman"/>
          <w:sz w:val="24"/>
          <w:szCs w:val="24"/>
        </w:rPr>
        <w:t xml:space="preserve">u osoby jej doświadczającej niską samoocenę, poczucie bezsilności </w:t>
      </w:r>
      <w:r w:rsidR="00255195">
        <w:rPr>
          <w:rFonts w:ascii="Times New Roman" w:hAnsi="Times New Roman" w:cs="Times New Roman"/>
          <w:sz w:val="24"/>
          <w:szCs w:val="24"/>
        </w:rPr>
        <w:br/>
      </w:r>
      <w:r w:rsidR="00793E91" w:rsidRPr="00793E91">
        <w:rPr>
          <w:rFonts w:ascii="Times New Roman" w:hAnsi="Times New Roman" w:cs="Times New Roman"/>
          <w:sz w:val="24"/>
          <w:szCs w:val="24"/>
        </w:rPr>
        <w:t>i bezradności, ciągły</w:t>
      </w:r>
      <w:r w:rsidR="00793E91">
        <w:rPr>
          <w:rFonts w:ascii="Times New Roman" w:hAnsi="Times New Roman" w:cs="Times New Roman"/>
          <w:sz w:val="24"/>
          <w:szCs w:val="24"/>
        </w:rPr>
        <w:t xml:space="preserve"> </w:t>
      </w:r>
      <w:r w:rsidR="00793E91" w:rsidRPr="00793E91">
        <w:rPr>
          <w:rFonts w:ascii="Times New Roman" w:hAnsi="Times New Roman" w:cs="Times New Roman"/>
          <w:sz w:val="24"/>
          <w:szCs w:val="24"/>
        </w:rPr>
        <w:t>niepokój, depresję</w:t>
      </w:r>
      <w:r w:rsidR="00793E91">
        <w:rPr>
          <w:rFonts w:ascii="Times New Roman" w:hAnsi="Times New Roman" w:cs="Times New Roman"/>
          <w:sz w:val="24"/>
          <w:szCs w:val="24"/>
        </w:rPr>
        <w:t xml:space="preserve">. </w:t>
      </w:r>
      <w:r w:rsidR="00793E91" w:rsidRPr="00793E91">
        <w:rPr>
          <w:rFonts w:ascii="Times New Roman" w:hAnsi="Times New Roman" w:cs="Times New Roman"/>
          <w:sz w:val="24"/>
          <w:szCs w:val="24"/>
        </w:rPr>
        <w:t>Doznawanie lub bycie świadkiem</w:t>
      </w:r>
      <w:r w:rsidR="00793E91">
        <w:rPr>
          <w:rFonts w:ascii="Times New Roman" w:hAnsi="Times New Roman" w:cs="Times New Roman"/>
          <w:sz w:val="24"/>
          <w:szCs w:val="24"/>
        </w:rPr>
        <w:t xml:space="preserve"> </w:t>
      </w:r>
      <w:r w:rsidR="00793E91" w:rsidRPr="00793E91">
        <w:rPr>
          <w:rFonts w:ascii="Times New Roman" w:hAnsi="Times New Roman" w:cs="Times New Roman"/>
          <w:sz w:val="24"/>
          <w:szCs w:val="24"/>
        </w:rPr>
        <w:t>przemocy przez dzieci prowadzi do nieodwracalnych skutków, które mogą objawić się dopiero</w:t>
      </w:r>
      <w:r w:rsidR="00793E91">
        <w:rPr>
          <w:rFonts w:ascii="Times New Roman" w:hAnsi="Times New Roman" w:cs="Times New Roman"/>
          <w:sz w:val="24"/>
          <w:szCs w:val="24"/>
        </w:rPr>
        <w:t xml:space="preserve"> </w:t>
      </w:r>
      <w:r w:rsidR="00793E91" w:rsidRPr="00793E91">
        <w:rPr>
          <w:rFonts w:ascii="Times New Roman" w:hAnsi="Times New Roman" w:cs="Times New Roman"/>
          <w:sz w:val="24"/>
          <w:szCs w:val="24"/>
        </w:rPr>
        <w:t>w życiu dorosłym. Przemoc jest przestępstwem, czyli bezprawnym i zawinionym czynem</w:t>
      </w:r>
      <w:r w:rsidR="00793E91">
        <w:rPr>
          <w:rFonts w:ascii="Times New Roman" w:hAnsi="Times New Roman" w:cs="Times New Roman"/>
          <w:sz w:val="24"/>
          <w:szCs w:val="24"/>
        </w:rPr>
        <w:t xml:space="preserve"> </w:t>
      </w:r>
      <w:r w:rsidR="00793E91" w:rsidRPr="00793E91">
        <w:rPr>
          <w:rFonts w:ascii="Times New Roman" w:hAnsi="Times New Roman" w:cs="Times New Roman"/>
          <w:sz w:val="24"/>
          <w:szCs w:val="24"/>
        </w:rPr>
        <w:t>człowieka, który podlega karze.</w:t>
      </w:r>
    </w:p>
    <w:p w:rsidR="00B03A73" w:rsidRDefault="00B03A73" w:rsidP="00B03A73">
      <w:pPr>
        <w:tabs>
          <w:tab w:val="left" w:pos="-552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793E91" w:rsidRPr="00793E91">
        <w:rPr>
          <w:rFonts w:ascii="Times New Roman" w:hAnsi="Times New Roman" w:cs="Times New Roman"/>
          <w:sz w:val="24"/>
          <w:szCs w:val="24"/>
        </w:rPr>
        <w:t>Niezależnie od formy przemocy instytucje publiczne oraz osoby prywatne zobligowane</w:t>
      </w:r>
      <w:r w:rsidR="00C07659">
        <w:rPr>
          <w:rFonts w:ascii="Times New Roman" w:hAnsi="Times New Roman" w:cs="Times New Roman"/>
          <w:sz w:val="24"/>
          <w:szCs w:val="24"/>
        </w:rPr>
        <w:t xml:space="preserve"> </w:t>
      </w:r>
      <w:r w:rsidR="00793E91" w:rsidRPr="00793E91">
        <w:rPr>
          <w:rFonts w:ascii="Times New Roman" w:hAnsi="Times New Roman" w:cs="Times New Roman"/>
          <w:sz w:val="24"/>
          <w:szCs w:val="24"/>
        </w:rPr>
        <w:t>są przepisami prawa do reagowania na krzywdę drugiego człowieka. Ważnym jest, aby</w:t>
      </w:r>
      <w:r w:rsidR="00C07659">
        <w:rPr>
          <w:rFonts w:ascii="Times New Roman" w:hAnsi="Times New Roman" w:cs="Times New Roman"/>
          <w:sz w:val="24"/>
          <w:szCs w:val="24"/>
        </w:rPr>
        <w:t xml:space="preserve"> </w:t>
      </w:r>
      <w:r w:rsidR="00793E91" w:rsidRPr="00793E91">
        <w:rPr>
          <w:rFonts w:ascii="Times New Roman" w:hAnsi="Times New Roman" w:cs="Times New Roman"/>
          <w:sz w:val="24"/>
          <w:szCs w:val="24"/>
        </w:rPr>
        <w:t>podejmować adekwatne i skuteczne działania mające na celu pomoc w znalezieniu rozwiązania</w:t>
      </w:r>
      <w:r w:rsidR="00793E91">
        <w:rPr>
          <w:rFonts w:ascii="Times New Roman" w:hAnsi="Times New Roman" w:cs="Times New Roman"/>
          <w:sz w:val="24"/>
          <w:szCs w:val="24"/>
        </w:rPr>
        <w:t xml:space="preserve"> </w:t>
      </w:r>
      <w:r w:rsidR="00793E91" w:rsidRPr="00793E91">
        <w:rPr>
          <w:rFonts w:ascii="Times New Roman" w:hAnsi="Times New Roman" w:cs="Times New Roman"/>
          <w:sz w:val="24"/>
          <w:szCs w:val="24"/>
        </w:rPr>
        <w:t>problemu. Aby zniwelować występowanie zjawiska przemocy konieczne są działania</w:t>
      </w:r>
      <w:r w:rsidR="00C07659">
        <w:rPr>
          <w:rFonts w:ascii="Times New Roman" w:hAnsi="Times New Roman" w:cs="Times New Roman"/>
          <w:sz w:val="24"/>
          <w:szCs w:val="24"/>
        </w:rPr>
        <w:t xml:space="preserve"> </w:t>
      </w:r>
      <w:r w:rsidR="00793E91" w:rsidRPr="00793E91">
        <w:rPr>
          <w:rFonts w:ascii="Times New Roman" w:hAnsi="Times New Roman" w:cs="Times New Roman"/>
          <w:sz w:val="24"/>
          <w:szCs w:val="24"/>
        </w:rPr>
        <w:t>profilaktyczno-edukacyjne skierowane do różnych grup społecznych.</w:t>
      </w:r>
    </w:p>
    <w:p w:rsidR="00536371" w:rsidRDefault="00B03A73" w:rsidP="00B03A73">
      <w:pPr>
        <w:tabs>
          <w:tab w:val="left" w:pos="-5529"/>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E65617">
        <w:rPr>
          <w:rFonts w:ascii="Times New Roman" w:hAnsi="Times New Roman" w:cs="Times New Roman"/>
          <w:sz w:val="24"/>
          <w:szCs w:val="24"/>
        </w:rPr>
        <w:t xml:space="preserve">Znaczący wpływ na ograniczenie skali zjawiska przemocy jest świadomość społeczna. </w:t>
      </w:r>
      <w:r w:rsidR="00381B13">
        <w:rPr>
          <w:rFonts w:ascii="Times New Roman" w:hAnsi="Times New Roman" w:cs="Times New Roman"/>
          <w:sz w:val="24"/>
          <w:szCs w:val="24"/>
        </w:rPr>
        <w:br/>
      </w:r>
      <w:r w:rsidR="00E65617">
        <w:rPr>
          <w:rFonts w:ascii="Times New Roman" w:hAnsi="Times New Roman" w:cs="Times New Roman"/>
          <w:sz w:val="24"/>
          <w:szCs w:val="24"/>
        </w:rPr>
        <w:t xml:space="preserve">W związku z tym edukacja społeczności z terenu powiatu bytowskiego stanowi szansę na zmniejszenie tolerancji oraz przyzwolenia dla przemocy. </w:t>
      </w:r>
      <w:r w:rsidR="00B2327D">
        <w:rPr>
          <w:rFonts w:ascii="Times New Roman" w:hAnsi="Times New Roman" w:cs="Times New Roman"/>
          <w:sz w:val="24"/>
          <w:szCs w:val="24"/>
        </w:rPr>
        <w:t xml:space="preserve">Zadaniem </w:t>
      </w:r>
      <w:r w:rsidR="00A14483">
        <w:rPr>
          <w:rFonts w:ascii="Times New Roman" w:hAnsi="Times New Roman" w:cs="Times New Roman"/>
          <w:sz w:val="24"/>
          <w:szCs w:val="24"/>
        </w:rPr>
        <w:t>„</w:t>
      </w:r>
      <w:r w:rsidR="00B2327D">
        <w:rPr>
          <w:rFonts w:ascii="Times New Roman" w:hAnsi="Times New Roman" w:cs="Times New Roman"/>
          <w:sz w:val="24"/>
          <w:szCs w:val="24"/>
        </w:rPr>
        <w:t xml:space="preserve">Powiatowego Programu Przeciwdziałania Przemocy Domowej i Ochrony Osób Doznających Przemocy Domowej </w:t>
      </w:r>
      <w:r w:rsidR="004F6ABC">
        <w:rPr>
          <w:rFonts w:ascii="Times New Roman" w:hAnsi="Times New Roman" w:cs="Times New Roman"/>
          <w:sz w:val="24"/>
          <w:szCs w:val="24"/>
        </w:rPr>
        <w:br/>
      </w:r>
      <w:r w:rsidR="00B2327D">
        <w:rPr>
          <w:rFonts w:ascii="Times New Roman" w:hAnsi="Times New Roman" w:cs="Times New Roman"/>
          <w:sz w:val="24"/>
          <w:szCs w:val="24"/>
        </w:rPr>
        <w:t>w Powiecie Bytowskim na lata 202</w:t>
      </w:r>
      <w:r w:rsidR="000E322A">
        <w:rPr>
          <w:rFonts w:ascii="Times New Roman" w:hAnsi="Times New Roman" w:cs="Times New Roman"/>
          <w:sz w:val="24"/>
          <w:szCs w:val="24"/>
        </w:rPr>
        <w:t>4</w:t>
      </w:r>
      <w:r w:rsidR="00B2327D">
        <w:rPr>
          <w:rFonts w:ascii="Times New Roman" w:hAnsi="Times New Roman" w:cs="Times New Roman"/>
          <w:sz w:val="24"/>
          <w:szCs w:val="24"/>
        </w:rPr>
        <w:t>-202</w:t>
      </w:r>
      <w:r w:rsidR="006C5201">
        <w:rPr>
          <w:rFonts w:ascii="Times New Roman" w:hAnsi="Times New Roman" w:cs="Times New Roman"/>
          <w:sz w:val="24"/>
          <w:szCs w:val="24"/>
        </w:rPr>
        <w:t>9</w:t>
      </w:r>
      <w:r w:rsidR="00A14483">
        <w:rPr>
          <w:rFonts w:ascii="Times New Roman" w:hAnsi="Times New Roman" w:cs="Times New Roman"/>
          <w:sz w:val="24"/>
          <w:szCs w:val="24"/>
        </w:rPr>
        <w:t>”</w:t>
      </w:r>
      <w:r w:rsidR="00B2327D">
        <w:rPr>
          <w:rFonts w:ascii="Times New Roman" w:hAnsi="Times New Roman" w:cs="Times New Roman"/>
          <w:sz w:val="24"/>
          <w:szCs w:val="24"/>
        </w:rPr>
        <w:t xml:space="preserve"> jest wprowadzenie w życie szerokiego spektrum działań w zakresie ochrony osób doznających przemocy domowej oraz udzielanie kompleksowej pomocy osobom uwikłanym w problem przemocy domowej.  </w:t>
      </w:r>
    </w:p>
    <w:p w:rsidR="00776869" w:rsidRDefault="00776869" w:rsidP="00CF1374">
      <w:pPr>
        <w:rPr>
          <w:rFonts w:ascii="Times New Roman" w:hAnsi="Times New Roman" w:cs="Times New Roman"/>
          <w:b/>
          <w:sz w:val="24"/>
          <w:szCs w:val="24"/>
        </w:rPr>
      </w:pPr>
    </w:p>
    <w:p w:rsidR="00C07659" w:rsidRDefault="00C07659" w:rsidP="00CF1374">
      <w:pPr>
        <w:rPr>
          <w:rFonts w:ascii="Times New Roman" w:hAnsi="Times New Roman" w:cs="Times New Roman"/>
          <w:b/>
          <w:sz w:val="24"/>
          <w:szCs w:val="24"/>
        </w:rPr>
      </w:pPr>
    </w:p>
    <w:p w:rsidR="00C07659" w:rsidRDefault="00C07659" w:rsidP="00CF1374">
      <w:pPr>
        <w:rPr>
          <w:rFonts w:ascii="Times New Roman" w:hAnsi="Times New Roman" w:cs="Times New Roman"/>
          <w:b/>
          <w:sz w:val="24"/>
          <w:szCs w:val="24"/>
        </w:rPr>
      </w:pPr>
    </w:p>
    <w:p w:rsidR="00C07659" w:rsidRDefault="00C07659" w:rsidP="00CF1374">
      <w:pPr>
        <w:rPr>
          <w:rFonts w:ascii="Times New Roman" w:hAnsi="Times New Roman" w:cs="Times New Roman"/>
          <w:b/>
          <w:sz w:val="24"/>
          <w:szCs w:val="24"/>
        </w:rPr>
      </w:pPr>
    </w:p>
    <w:p w:rsidR="007E1E85" w:rsidRDefault="007E1E85" w:rsidP="00CF1374">
      <w:pPr>
        <w:rPr>
          <w:rFonts w:ascii="Times New Roman" w:hAnsi="Times New Roman" w:cs="Times New Roman"/>
          <w:b/>
          <w:sz w:val="24"/>
          <w:szCs w:val="24"/>
        </w:rPr>
      </w:pPr>
    </w:p>
    <w:p w:rsidR="00C07659" w:rsidRDefault="00C07659" w:rsidP="00CF1374">
      <w:pPr>
        <w:rPr>
          <w:rFonts w:ascii="Times New Roman" w:hAnsi="Times New Roman" w:cs="Times New Roman"/>
          <w:b/>
          <w:sz w:val="24"/>
          <w:szCs w:val="24"/>
        </w:rPr>
      </w:pPr>
    </w:p>
    <w:p w:rsidR="00C07659" w:rsidRDefault="00C07659" w:rsidP="00CF1374">
      <w:pPr>
        <w:rPr>
          <w:rFonts w:ascii="Times New Roman" w:hAnsi="Times New Roman" w:cs="Times New Roman"/>
          <w:b/>
          <w:sz w:val="24"/>
          <w:szCs w:val="24"/>
        </w:rPr>
      </w:pPr>
    </w:p>
    <w:p w:rsidR="00C07659" w:rsidRDefault="00C07659" w:rsidP="00CF1374">
      <w:pPr>
        <w:rPr>
          <w:rFonts w:ascii="Times New Roman" w:hAnsi="Times New Roman" w:cs="Times New Roman"/>
          <w:b/>
          <w:sz w:val="24"/>
          <w:szCs w:val="24"/>
        </w:rPr>
      </w:pPr>
    </w:p>
    <w:p w:rsidR="00CF1374" w:rsidRDefault="00FB1765" w:rsidP="00CF1374">
      <w:pPr>
        <w:rPr>
          <w:rFonts w:ascii="Times New Roman" w:hAnsi="Times New Roman" w:cs="Times New Roman"/>
          <w:b/>
          <w:sz w:val="24"/>
          <w:szCs w:val="24"/>
        </w:rPr>
      </w:pPr>
      <w:r w:rsidRPr="00CF1374">
        <w:rPr>
          <w:rFonts w:ascii="Times New Roman" w:hAnsi="Times New Roman" w:cs="Times New Roman"/>
          <w:b/>
          <w:sz w:val="24"/>
          <w:szCs w:val="24"/>
        </w:rPr>
        <w:lastRenderedPageBreak/>
        <w:t>1</w:t>
      </w:r>
      <w:r w:rsidR="000E3F46">
        <w:rPr>
          <w:rFonts w:ascii="Times New Roman" w:hAnsi="Times New Roman" w:cs="Times New Roman"/>
          <w:b/>
          <w:sz w:val="24"/>
          <w:szCs w:val="24"/>
        </w:rPr>
        <w:t>2</w:t>
      </w:r>
      <w:r w:rsidRPr="00CF1374">
        <w:rPr>
          <w:rFonts w:ascii="Times New Roman" w:hAnsi="Times New Roman" w:cs="Times New Roman"/>
          <w:b/>
          <w:sz w:val="24"/>
          <w:szCs w:val="24"/>
        </w:rPr>
        <w:t>.BIBLIOGRAFIA</w:t>
      </w:r>
    </w:p>
    <w:p w:rsidR="00CF1374" w:rsidRPr="00255195" w:rsidRDefault="00CF1374" w:rsidP="00CF1374">
      <w:pPr>
        <w:rPr>
          <w:rFonts w:ascii="Times New Roman" w:hAnsi="Times New Roman" w:cs="Times New Roman"/>
          <w:sz w:val="24"/>
          <w:szCs w:val="24"/>
        </w:rPr>
      </w:pPr>
      <w:r w:rsidRPr="00255195">
        <w:rPr>
          <w:rFonts w:ascii="Times New Roman" w:hAnsi="Times New Roman" w:cs="Times New Roman"/>
          <w:sz w:val="24"/>
          <w:szCs w:val="24"/>
        </w:rPr>
        <w:t>1. Ustawa z dnia 29 lipca 2005 roku o przeciwdziałaniu przemocy domowej</w:t>
      </w:r>
    </w:p>
    <w:p w:rsidR="00CF1374" w:rsidRPr="00255195" w:rsidRDefault="00CF1374" w:rsidP="00CF1374">
      <w:pPr>
        <w:rPr>
          <w:rFonts w:ascii="Times New Roman" w:hAnsi="Times New Roman" w:cs="Times New Roman"/>
          <w:sz w:val="24"/>
          <w:szCs w:val="24"/>
        </w:rPr>
      </w:pPr>
      <w:r w:rsidRPr="00255195">
        <w:rPr>
          <w:rFonts w:ascii="Times New Roman" w:hAnsi="Times New Roman" w:cs="Times New Roman"/>
          <w:sz w:val="24"/>
          <w:szCs w:val="24"/>
        </w:rPr>
        <w:t>Strony internetowe:</w:t>
      </w:r>
    </w:p>
    <w:p w:rsidR="00CF1374" w:rsidRPr="00255195" w:rsidRDefault="00CF1374" w:rsidP="00CF1374">
      <w:pPr>
        <w:pStyle w:val="Tekstprzypisudolnego"/>
        <w:rPr>
          <w:rFonts w:ascii="Times New Roman" w:hAnsi="Times New Roman" w:cs="Times New Roman"/>
          <w:sz w:val="24"/>
          <w:szCs w:val="24"/>
          <w:u w:val="single"/>
        </w:rPr>
      </w:pPr>
      <w:r w:rsidRPr="00255195">
        <w:rPr>
          <w:rFonts w:ascii="Times New Roman" w:hAnsi="Times New Roman" w:cs="Times New Roman"/>
          <w:sz w:val="24"/>
          <w:szCs w:val="24"/>
          <w:u w:val="single"/>
        </w:rPr>
        <w:t>https://www.polskawliczbach.pl/powiat_bytowski</w:t>
      </w:r>
    </w:p>
    <w:p w:rsidR="00CF1374" w:rsidRPr="00FB1765" w:rsidRDefault="00CF1374" w:rsidP="00FB1765">
      <w:pPr>
        <w:pStyle w:val="Akapitzlist"/>
        <w:rPr>
          <w:rFonts w:ascii="Times New Roman" w:hAnsi="Times New Roman" w:cs="Times New Roman"/>
          <w:b/>
          <w:sz w:val="24"/>
          <w:szCs w:val="24"/>
        </w:rPr>
      </w:pPr>
    </w:p>
    <w:p w:rsidR="00FB1765" w:rsidRDefault="00FB1765"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07659" w:rsidRDefault="00C07659"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F1374" w:rsidRDefault="00CF1374" w:rsidP="00FB1765">
      <w:pPr>
        <w:pStyle w:val="Akapitzlist"/>
        <w:rPr>
          <w:rFonts w:ascii="Times New Roman" w:hAnsi="Times New Roman" w:cs="Times New Roman"/>
          <w:b/>
          <w:sz w:val="24"/>
          <w:szCs w:val="24"/>
        </w:rPr>
      </w:pPr>
    </w:p>
    <w:p w:rsidR="00C5088F" w:rsidRDefault="00C5088F" w:rsidP="00FB1765">
      <w:pPr>
        <w:pStyle w:val="Akapitzlist"/>
        <w:rPr>
          <w:rFonts w:ascii="Times New Roman" w:hAnsi="Times New Roman" w:cs="Times New Roman"/>
          <w:b/>
          <w:sz w:val="24"/>
          <w:szCs w:val="24"/>
        </w:rPr>
      </w:pPr>
    </w:p>
    <w:p w:rsidR="00C5088F" w:rsidRDefault="00C5088F" w:rsidP="00FB1765">
      <w:pPr>
        <w:pStyle w:val="Akapitzlist"/>
        <w:rPr>
          <w:rFonts w:ascii="Times New Roman" w:hAnsi="Times New Roman" w:cs="Times New Roman"/>
          <w:b/>
          <w:sz w:val="24"/>
          <w:szCs w:val="24"/>
        </w:rPr>
      </w:pPr>
    </w:p>
    <w:p w:rsidR="00B03A73" w:rsidRDefault="00B03A73" w:rsidP="00FB1765">
      <w:pPr>
        <w:pStyle w:val="Akapitzlist"/>
        <w:rPr>
          <w:rFonts w:ascii="Times New Roman" w:hAnsi="Times New Roman" w:cs="Times New Roman"/>
          <w:b/>
          <w:sz w:val="24"/>
          <w:szCs w:val="24"/>
        </w:rPr>
      </w:pPr>
    </w:p>
    <w:p w:rsidR="00B03A73" w:rsidRDefault="00B03A73" w:rsidP="00FB1765">
      <w:pPr>
        <w:pStyle w:val="Akapitzlist"/>
        <w:rPr>
          <w:rFonts w:ascii="Times New Roman" w:hAnsi="Times New Roman" w:cs="Times New Roman"/>
          <w:b/>
          <w:sz w:val="24"/>
          <w:szCs w:val="24"/>
        </w:rPr>
      </w:pPr>
    </w:p>
    <w:p w:rsidR="00B03A73" w:rsidRDefault="00B03A73" w:rsidP="00FB1765">
      <w:pPr>
        <w:pStyle w:val="Akapitzlist"/>
        <w:rPr>
          <w:rFonts w:ascii="Times New Roman" w:hAnsi="Times New Roman" w:cs="Times New Roman"/>
          <w:b/>
          <w:sz w:val="24"/>
          <w:szCs w:val="24"/>
        </w:rPr>
      </w:pPr>
    </w:p>
    <w:p w:rsidR="008E0EAA" w:rsidRDefault="008E0EAA" w:rsidP="008E0EAA">
      <w:pPr>
        <w:rPr>
          <w:rFonts w:ascii="Times New Roman" w:hAnsi="Times New Roman" w:cs="Times New Roman"/>
          <w:b/>
          <w:sz w:val="24"/>
          <w:szCs w:val="24"/>
        </w:rPr>
      </w:pPr>
      <w:r>
        <w:rPr>
          <w:rFonts w:ascii="Times New Roman" w:hAnsi="Times New Roman" w:cs="Times New Roman"/>
          <w:b/>
          <w:sz w:val="24"/>
          <w:szCs w:val="24"/>
        </w:rPr>
        <w:lastRenderedPageBreak/>
        <w:t>13</w:t>
      </w:r>
      <w:r w:rsidRPr="00CF1374">
        <w:rPr>
          <w:rFonts w:ascii="Times New Roman" w:hAnsi="Times New Roman" w:cs="Times New Roman"/>
          <w:b/>
          <w:sz w:val="24"/>
          <w:szCs w:val="24"/>
        </w:rPr>
        <w:t>.SPIS TABEL</w:t>
      </w:r>
    </w:p>
    <w:p w:rsidR="00255195" w:rsidRDefault="008E0EAA" w:rsidP="008E0EAA">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Tabela 1. </w:t>
      </w:r>
    </w:p>
    <w:p w:rsidR="008E0EAA" w:rsidRDefault="008E0EAA" w:rsidP="008E0EAA">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Liczba osób doznających przemocy domowej z podziałem na gminy, kobiety, mężczyzn, dzieci i młodzież do 18 roku życia……………………………………………</w:t>
      </w:r>
      <w:r w:rsidR="00255195">
        <w:rPr>
          <w:rFonts w:ascii="Times New Roman" w:hAnsi="Times New Roman" w:cs="Times New Roman"/>
          <w:sz w:val="24"/>
          <w:szCs w:val="24"/>
        </w:rPr>
        <w:t>………………</w:t>
      </w:r>
      <w:r>
        <w:rPr>
          <w:rFonts w:ascii="Times New Roman" w:hAnsi="Times New Roman" w:cs="Times New Roman"/>
          <w:sz w:val="24"/>
          <w:szCs w:val="24"/>
        </w:rPr>
        <w:t>14</w:t>
      </w:r>
    </w:p>
    <w:p w:rsidR="008E0EAA" w:rsidRDefault="008E0EAA" w:rsidP="008E0EAA">
      <w:pPr>
        <w:tabs>
          <w:tab w:val="left" w:pos="1125"/>
        </w:tabs>
        <w:spacing w:after="0" w:line="360" w:lineRule="auto"/>
        <w:jc w:val="both"/>
        <w:rPr>
          <w:rFonts w:ascii="Times New Roman" w:hAnsi="Times New Roman" w:cs="Times New Roman"/>
          <w:sz w:val="24"/>
          <w:szCs w:val="24"/>
        </w:rPr>
      </w:pPr>
    </w:p>
    <w:p w:rsidR="00255195" w:rsidRDefault="008E0EAA" w:rsidP="008E0EAA">
      <w:pPr>
        <w:tabs>
          <w:tab w:val="left" w:pos="1125"/>
        </w:tabs>
        <w:spacing w:after="0" w:line="360" w:lineRule="auto"/>
        <w:jc w:val="both"/>
        <w:rPr>
          <w:rFonts w:ascii="Times New Roman" w:hAnsi="Times New Roman" w:cs="Times New Roman"/>
          <w:sz w:val="24"/>
          <w:szCs w:val="24"/>
        </w:rPr>
      </w:pPr>
      <w:r w:rsidRPr="00CF1374">
        <w:rPr>
          <w:rFonts w:ascii="Times New Roman" w:hAnsi="Times New Roman" w:cs="Times New Roman"/>
          <w:sz w:val="24"/>
          <w:szCs w:val="24"/>
        </w:rPr>
        <w:t xml:space="preserve">Tabela </w:t>
      </w:r>
      <w:r>
        <w:rPr>
          <w:rFonts w:ascii="Times New Roman" w:hAnsi="Times New Roman" w:cs="Times New Roman"/>
          <w:sz w:val="24"/>
          <w:szCs w:val="24"/>
        </w:rPr>
        <w:t>2</w:t>
      </w:r>
      <w:r w:rsidR="00255195">
        <w:rPr>
          <w:rFonts w:ascii="Times New Roman" w:hAnsi="Times New Roman" w:cs="Times New Roman"/>
          <w:sz w:val="24"/>
          <w:szCs w:val="24"/>
        </w:rPr>
        <w:t>.</w:t>
      </w:r>
    </w:p>
    <w:p w:rsidR="008E0EAA" w:rsidRPr="00CF1374" w:rsidRDefault="008E0EAA" w:rsidP="008E0EAA">
      <w:pPr>
        <w:tabs>
          <w:tab w:val="left" w:pos="1125"/>
        </w:tabs>
        <w:spacing w:after="0" w:line="360" w:lineRule="auto"/>
        <w:jc w:val="both"/>
        <w:rPr>
          <w:rFonts w:ascii="Times New Roman" w:hAnsi="Times New Roman" w:cs="Times New Roman"/>
          <w:sz w:val="24"/>
          <w:szCs w:val="24"/>
        </w:rPr>
      </w:pPr>
      <w:r w:rsidRPr="00CF1374">
        <w:rPr>
          <w:rFonts w:ascii="Times New Roman" w:hAnsi="Times New Roman" w:cs="Times New Roman"/>
          <w:sz w:val="24"/>
          <w:szCs w:val="24"/>
        </w:rPr>
        <w:t>Dane na temat zasobów instytucjonalnych umożliwiających realizację Powiatowego Programu Przeciwdziałania Przemocy Domowej i Ochrony Osób Doznających Przemocy Domowej</w:t>
      </w:r>
      <w:r>
        <w:rPr>
          <w:rFonts w:ascii="Times New Roman" w:hAnsi="Times New Roman" w:cs="Times New Roman"/>
          <w:sz w:val="24"/>
          <w:szCs w:val="24"/>
        </w:rPr>
        <w:t xml:space="preserve"> </w:t>
      </w:r>
      <w:r>
        <w:rPr>
          <w:rFonts w:ascii="Times New Roman" w:hAnsi="Times New Roman" w:cs="Times New Roman"/>
          <w:sz w:val="24"/>
          <w:szCs w:val="24"/>
        </w:rPr>
        <w:tab/>
        <w:t>…………………………………………………………………………………</w:t>
      </w:r>
      <w:r w:rsidR="00255195">
        <w:rPr>
          <w:rFonts w:ascii="Times New Roman" w:hAnsi="Times New Roman" w:cs="Times New Roman"/>
          <w:sz w:val="24"/>
          <w:szCs w:val="24"/>
        </w:rPr>
        <w:t xml:space="preserve">    </w:t>
      </w:r>
      <w:r>
        <w:rPr>
          <w:rFonts w:ascii="Times New Roman" w:hAnsi="Times New Roman" w:cs="Times New Roman"/>
          <w:sz w:val="24"/>
          <w:szCs w:val="24"/>
        </w:rPr>
        <w:t>23</w:t>
      </w:r>
    </w:p>
    <w:p w:rsidR="008E0EAA" w:rsidRDefault="008E0EAA" w:rsidP="008E0EAA">
      <w:pPr>
        <w:tabs>
          <w:tab w:val="left" w:pos="1125"/>
        </w:tabs>
        <w:spacing w:after="0" w:line="360" w:lineRule="auto"/>
        <w:jc w:val="both"/>
        <w:rPr>
          <w:rFonts w:ascii="Times New Roman" w:hAnsi="Times New Roman" w:cs="Times New Roman"/>
          <w:sz w:val="24"/>
          <w:szCs w:val="24"/>
        </w:rPr>
      </w:pPr>
    </w:p>
    <w:p w:rsidR="00255195" w:rsidRDefault="008E0EAA" w:rsidP="008E0EAA">
      <w:pPr>
        <w:tabs>
          <w:tab w:val="left" w:pos="1125"/>
        </w:tabs>
        <w:spacing w:after="0" w:line="360" w:lineRule="auto"/>
        <w:jc w:val="both"/>
        <w:rPr>
          <w:rFonts w:ascii="Times New Roman" w:hAnsi="Times New Roman" w:cs="Times New Roman"/>
          <w:sz w:val="24"/>
          <w:szCs w:val="24"/>
        </w:rPr>
      </w:pPr>
      <w:r w:rsidRPr="00CF1374">
        <w:rPr>
          <w:rFonts w:ascii="Times New Roman" w:hAnsi="Times New Roman" w:cs="Times New Roman"/>
          <w:sz w:val="24"/>
          <w:szCs w:val="24"/>
        </w:rPr>
        <w:t xml:space="preserve">Tabela </w:t>
      </w:r>
      <w:r>
        <w:rPr>
          <w:rFonts w:ascii="Times New Roman" w:hAnsi="Times New Roman" w:cs="Times New Roman"/>
          <w:sz w:val="24"/>
          <w:szCs w:val="24"/>
        </w:rPr>
        <w:t>3</w:t>
      </w:r>
      <w:r w:rsidRPr="00CF1374">
        <w:rPr>
          <w:rFonts w:ascii="Times New Roman" w:hAnsi="Times New Roman" w:cs="Times New Roman"/>
          <w:sz w:val="24"/>
          <w:szCs w:val="24"/>
        </w:rPr>
        <w:t xml:space="preserve">. </w:t>
      </w:r>
    </w:p>
    <w:p w:rsidR="008E0EAA" w:rsidRPr="00CF1374" w:rsidRDefault="008E0EAA" w:rsidP="008E0EAA">
      <w:pPr>
        <w:tabs>
          <w:tab w:val="left" w:pos="1125"/>
        </w:tabs>
        <w:spacing w:after="0" w:line="360" w:lineRule="auto"/>
        <w:jc w:val="both"/>
        <w:rPr>
          <w:rFonts w:ascii="Times New Roman" w:hAnsi="Times New Roman" w:cs="Times New Roman"/>
          <w:sz w:val="24"/>
          <w:szCs w:val="24"/>
        </w:rPr>
      </w:pPr>
      <w:r w:rsidRPr="00CF1374">
        <w:rPr>
          <w:rFonts w:ascii="Times New Roman" w:hAnsi="Times New Roman" w:cs="Times New Roman"/>
          <w:sz w:val="24"/>
          <w:szCs w:val="24"/>
        </w:rPr>
        <w:t>Cele szczegółowe Powiatowego Programu</w:t>
      </w:r>
      <w:r>
        <w:rPr>
          <w:rFonts w:ascii="Times New Roman" w:hAnsi="Times New Roman" w:cs="Times New Roman"/>
          <w:sz w:val="24"/>
          <w:szCs w:val="24"/>
        </w:rPr>
        <w:t xml:space="preserve"> Przeciwdziałania Przemocy Domowej oraz Ochrony Osób Doznających Przemocy Domowej……………………………………</w:t>
      </w:r>
      <w:r w:rsidR="00255195">
        <w:rPr>
          <w:rFonts w:ascii="Times New Roman" w:hAnsi="Times New Roman" w:cs="Times New Roman"/>
          <w:sz w:val="24"/>
          <w:szCs w:val="24"/>
        </w:rPr>
        <w:t>………</w:t>
      </w:r>
      <w:r>
        <w:rPr>
          <w:rFonts w:ascii="Times New Roman" w:hAnsi="Times New Roman" w:cs="Times New Roman"/>
          <w:sz w:val="24"/>
          <w:szCs w:val="24"/>
        </w:rPr>
        <w:t>2</w:t>
      </w:r>
      <w:r w:rsidR="008D6B17">
        <w:rPr>
          <w:rFonts w:ascii="Times New Roman" w:hAnsi="Times New Roman" w:cs="Times New Roman"/>
          <w:sz w:val="24"/>
          <w:szCs w:val="24"/>
        </w:rPr>
        <w:t>7</w:t>
      </w:r>
    </w:p>
    <w:p w:rsidR="008E0EAA" w:rsidRPr="00CF1374" w:rsidRDefault="008E0EAA" w:rsidP="008E0EAA">
      <w:pPr>
        <w:rPr>
          <w:rFonts w:ascii="Times New Roman" w:hAnsi="Times New Roman" w:cs="Times New Roman"/>
          <w:sz w:val="24"/>
          <w:szCs w:val="24"/>
        </w:rPr>
      </w:pPr>
    </w:p>
    <w:p w:rsidR="008E0EAA" w:rsidRDefault="008E0EAA" w:rsidP="008E0EAA">
      <w:pPr>
        <w:rPr>
          <w:rFonts w:ascii="Times New Roman" w:hAnsi="Times New Roman" w:cs="Times New Roman"/>
          <w:b/>
          <w:sz w:val="24"/>
          <w:szCs w:val="24"/>
        </w:rPr>
      </w:pPr>
    </w:p>
    <w:p w:rsidR="008E0EAA" w:rsidRDefault="008E0EAA" w:rsidP="008E0EAA">
      <w:pPr>
        <w:rPr>
          <w:rFonts w:ascii="Times New Roman" w:hAnsi="Times New Roman" w:cs="Times New Roman"/>
          <w:b/>
          <w:sz w:val="24"/>
          <w:szCs w:val="24"/>
        </w:rPr>
      </w:pPr>
    </w:p>
    <w:p w:rsidR="008E0EAA" w:rsidRDefault="008E0EAA" w:rsidP="008E0EAA">
      <w:pPr>
        <w:rPr>
          <w:rFonts w:ascii="Times New Roman" w:hAnsi="Times New Roman" w:cs="Times New Roman"/>
          <w:b/>
          <w:sz w:val="24"/>
          <w:szCs w:val="24"/>
        </w:rPr>
      </w:pPr>
    </w:p>
    <w:p w:rsidR="008E0EAA" w:rsidRDefault="008E0EAA" w:rsidP="008E0EAA">
      <w:pPr>
        <w:rPr>
          <w:rFonts w:ascii="Times New Roman" w:hAnsi="Times New Roman" w:cs="Times New Roman"/>
          <w:b/>
          <w:sz w:val="24"/>
          <w:szCs w:val="24"/>
        </w:rPr>
      </w:pPr>
    </w:p>
    <w:p w:rsidR="008E0EAA" w:rsidRDefault="008E0EAA" w:rsidP="008E0EAA">
      <w:pPr>
        <w:rPr>
          <w:rFonts w:ascii="Times New Roman" w:hAnsi="Times New Roman" w:cs="Times New Roman"/>
          <w:b/>
          <w:sz w:val="24"/>
          <w:szCs w:val="24"/>
        </w:rPr>
      </w:pPr>
    </w:p>
    <w:p w:rsidR="008E0EAA" w:rsidRDefault="008E0EAA" w:rsidP="008E0EAA">
      <w:pPr>
        <w:rPr>
          <w:rFonts w:ascii="Times New Roman" w:hAnsi="Times New Roman" w:cs="Times New Roman"/>
          <w:b/>
          <w:sz w:val="24"/>
          <w:szCs w:val="24"/>
        </w:rPr>
      </w:pPr>
    </w:p>
    <w:p w:rsidR="008E0EAA" w:rsidRDefault="008E0EAA" w:rsidP="008E0EAA">
      <w:pPr>
        <w:rPr>
          <w:rFonts w:ascii="Times New Roman" w:hAnsi="Times New Roman" w:cs="Times New Roman"/>
          <w:b/>
          <w:sz w:val="24"/>
          <w:szCs w:val="24"/>
        </w:rPr>
      </w:pPr>
    </w:p>
    <w:p w:rsidR="008E0EAA" w:rsidRDefault="008E0EAA" w:rsidP="008E0EAA">
      <w:pPr>
        <w:rPr>
          <w:rFonts w:ascii="Times New Roman" w:hAnsi="Times New Roman" w:cs="Times New Roman"/>
          <w:b/>
          <w:sz w:val="24"/>
          <w:szCs w:val="24"/>
        </w:rPr>
      </w:pPr>
    </w:p>
    <w:p w:rsidR="008E0EAA" w:rsidRDefault="008E0EAA" w:rsidP="008E0EAA">
      <w:pPr>
        <w:rPr>
          <w:rFonts w:ascii="Times New Roman" w:hAnsi="Times New Roman" w:cs="Times New Roman"/>
          <w:b/>
          <w:sz w:val="24"/>
          <w:szCs w:val="24"/>
        </w:rPr>
      </w:pPr>
    </w:p>
    <w:p w:rsidR="008E0EAA" w:rsidRDefault="008E0EAA" w:rsidP="008E0EAA">
      <w:pPr>
        <w:rPr>
          <w:rFonts w:ascii="Times New Roman" w:hAnsi="Times New Roman" w:cs="Times New Roman"/>
          <w:b/>
          <w:sz w:val="24"/>
          <w:szCs w:val="24"/>
        </w:rPr>
      </w:pPr>
    </w:p>
    <w:p w:rsidR="00255195" w:rsidRDefault="00255195" w:rsidP="008E0EAA">
      <w:pPr>
        <w:rPr>
          <w:rFonts w:ascii="Times New Roman" w:hAnsi="Times New Roman" w:cs="Times New Roman"/>
          <w:b/>
          <w:sz w:val="24"/>
          <w:szCs w:val="24"/>
        </w:rPr>
      </w:pPr>
    </w:p>
    <w:p w:rsidR="00255195" w:rsidRDefault="00255195" w:rsidP="008E0EAA">
      <w:pPr>
        <w:rPr>
          <w:rFonts w:ascii="Times New Roman" w:hAnsi="Times New Roman" w:cs="Times New Roman"/>
          <w:b/>
          <w:sz w:val="24"/>
          <w:szCs w:val="24"/>
        </w:rPr>
      </w:pPr>
    </w:p>
    <w:p w:rsidR="00255195" w:rsidRDefault="00255195" w:rsidP="008E0EAA">
      <w:pPr>
        <w:rPr>
          <w:rFonts w:ascii="Times New Roman" w:hAnsi="Times New Roman" w:cs="Times New Roman"/>
          <w:b/>
          <w:sz w:val="24"/>
          <w:szCs w:val="24"/>
        </w:rPr>
      </w:pPr>
    </w:p>
    <w:p w:rsidR="001B003A" w:rsidRDefault="001B003A" w:rsidP="008E0EAA">
      <w:pPr>
        <w:rPr>
          <w:rFonts w:ascii="Times New Roman" w:hAnsi="Times New Roman" w:cs="Times New Roman"/>
          <w:b/>
          <w:sz w:val="24"/>
          <w:szCs w:val="24"/>
        </w:rPr>
      </w:pPr>
    </w:p>
    <w:p w:rsidR="00255195" w:rsidRDefault="00255195" w:rsidP="008E0EAA">
      <w:pPr>
        <w:rPr>
          <w:rFonts w:ascii="Times New Roman" w:hAnsi="Times New Roman" w:cs="Times New Roman"/>
          <w:b/>
          <w:sz w:val="24"/>
          <w:szCs w:val="24"/>
        </w:rPr>
      </w:pPr>
    </w:p>
    <w:p w:rsidR="008E0EAA" w:rsidRDefault="008E0EAA" w:rsidP="008E0EAA">
      <w:pPr>
        <w:rPr>
          <w:rFonts w:ascii="Times New Roman" w:hAnsi="Times New Roman" w:cs="Times New Roman"/>
          <w:b/>
          <w:sz w:val="24"/>
          <w:szCs w:val="24"/>
        </w:rPr>
      </w:pPr>
      <w:r>
        <w:rPr>
          <w:rFonts w:ascii="Times New Roman" w:hAnsi="Times New Roman" w:cs="Times New Roman"/>
          <w:b/>
          <w:sz w:val="24"/>
          <w:szCs w:val="24"/>
        </w:rPr>
        <w:lastRenderedPageBreak/>
        <w:t>14</w:t>
      </w:r>
      <w:r w:rsidRPr="00CF1374">
        <w:rPr>
          <w:rFonts w:ascii="Times New Roman" w:hAnsi="Times New Roman" w:cs="Times New Roman"/>
          <w:b/>
          <w:sz w:val="24"/>
          <w:szCs w:val="24"/>
        </w:rPr>
        <w:t>.SPIS RYSUNKÓW</w:t>
      </w:r>
    </w:p>
    <w:p w:rsidR="00255195" w:rsidRDefault="008E0EAA" w:rsidP="008E0EAA">
      <w:pPr>
        <w:tabs>
          <w:tab w:val="left" w:pos="1125"/>
        </w:tabs>
        <w:spacing w:after="0" w:line="360" w:lineRule="auto"/>
        <w:jc w:val="both"/>
        <w:rPr>
          <w:rFonts w:ascii="Times New Roman" w:hAnsi="Times New Roman" w:cs="Times New Roman"/>
          <w:sz w:val="24"/>
          <w:szCs w:val="24"/>
        </w:rPr>
      </w:pPr>
      <w:r w:rsidRPr="00755735">
        <w:rPr>
          <w:rFonts w:ascii="Times New Roman" w:hAnsi="Times New Roman" w:cs="Times New Roman"/>
          <w:sz w:val="24"/>
          <w:szCs w:val="24"/>
        </w:rPr>
        <w:t xml:space="preserve">Rys.1. </w:t>
      </w:r>
    </w:p>
    <w:p w:rsidR="008E0EAA" w:rsidRPr="00755735" w:rsidRDefault="008E0EAA" w:rsidP="008E0EAA">
      <w:pPr>
        <w:tabs>
          <w:tab w:val="left" w:pos="1125"/>
        </w:tabs>
        <w:spacing w:after="0" w:line="360" w:lineRule="auto"/>
        <w:jc w:val="both"/>
        <w:rPr>
          <w:rFonts w:ascii="Times New Roman" w:hAnsi="Times New Roman" w:cs="Times New Roman"/>
          <w:sz w:val="24"/>
          <w:szCs w:val="24"/>
        </w:rPr>
      </w:pPr>
      <w:r w:rsidRPr="00755735">
        <w:rPr>
          <w:rFonts w:ascii="Times New Roman" w:hAnsi="Times New Roman" w:cs="Times New Roman"/>
          <w:sz w:val="24"/>
          <w:szCs w:val="24"/>
        </w:rPr>
        <w:t>Położenie powiatu bytowskiego na tle województwa pomorskiego</w:t>
      </w:r>
      <w:r>
        <w:rPr>
          <w:rFonts w:ascii="Times New Roman" w:hAnsi="Times New Roman" w:cs="Times New Roman"/>
          <w:sz w:val="24"/>
          <w:szCs w:val="24"/>
        </w:rPr>
        <w:t>………………</w:t>
      </w:r>
      <w:r w:rsidR="00255195">
        <w:rPr>
          <w:rFonts w:ascii="Times New Roman" w:hAnsi="Times New Roman" w:cs="Times New Roman"/>
          <w:sz w:val="24"/>
          <w:szCs w:val="24"/>
        </w:rPr>
        <w:t>…………...</w:t>
      </w:r>
      <w:r>
        <w:rPr>
          <w:rFonts w:ascii="Times New Roman" w:hAnsi="Times New Roman" w:cs="Times New Roman"/>
          <w:sz w:val="24"/>
          <w:szCs w:val="24"/>
        </w:rPr>
        <w:t>7</w:t>
      </w: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pStyle w:val="Akapitzlist"/>
        <w:rPr>
          <w:rFonts w:ascii="Times New Roman" w:hAnsi="Times New Roman" w:cs="Times New Roman"/>
          <w:b/>
          <w:sz w:val="24"/>
          <w:szCs w:val="24"/>
        </w:rPr>
      </w:pPr>
    </w:p>
    <w:p w:rsidR="008E0EAA" w:rsidRDefault="008E0EAA" w:rsidP="008E0EAA">
      <w:pPr>
        <w:rPr>
          <w:rFonts w:ascii="Times New Roman" w:hAnsi="Times New Roman" w:cs="Times New Roman"/>
          <w:b/>
          <w:sz w:val="24"/>
          <w:szCs w:val="24"/>
        </w:rPr>
      </w:pPr>
    </w:p>
    <w:p w:rsidR="00255195" w:rsidRDefault="00255195" w:rsidP="008E0EAA">
      <w:pPr>
        <w:rPr>
          <w:rFonts w:ascii="Times New Roman" w:hAnsi="Times New Roman" w:cs="Times New Roman"/>
          <w:b/>
          <w:sz w:val="24"/>
          <w:szCs w:val="24"/>
        </w:rPr>
      </w:pPr>
    </w:p>
    <w:p w:rsidR="008E0EAA" w:rsidRPr="00CF1374" w:rsidRDefault="008E0EAA" w:rsidP="008E0EAA">
      <w:pPr>
        <w:rPr>
          <w:rFonts w:ascii="Times New Roman" w:hAnsi="Times New Roman" w:cs="Times New Roman"/>
          <w:b/>
          <w:sz w:val="24"/>
          <w:szCs w:val="24"/>
        </w:rPr>
      </w:pPr>
      <w:r w:rsidRPr="00CF1374">
        <w:rPr>
          <w:rFonts w:ascii="Times New Roman" w:hAnsi="Times New Roman" w:cs="Times New Roman"/>
          <w:b/>
          <w:sz w:val="24"/>
          <w:szCs w:val="24"/>
        </w:rPr>
        <w:t>1</w:t>
      </w:r>
      <w:r>
        <w:rPr>
          <w:rFonts w:ascii="Times New Roman" w:hAnsi="Times New Roman" w:cs="Times New Roman"/>
          <w:b/>
          <w:sz w:val="24"/>
          <w:szCs w:val="24"/>
        </w:rPr>
        <w:t>5</w:t>
      </w:r>
      <w:r w:rsidRPr="00CF1374">
        <w:rPr>
          <w:rFonts w:ascii="Times New Roman" w:hAnsi="Times New Roman" w:cs="Times New Roman"/>
          <w:b/>
          <w:sz w:val="24"/>
          <w:szCs w:val="24"/>
        </w:rPr>
        <w:t>.SPIS WYKRESÓW</w:t>
      </w:r>
    </w:p>
    <w:p w:rsidR="008E0EAA" w:rsidRDefault="008E0EAA" w:rsidP="00255195">
      <w:pPr>
        <w:tabs>
          <w:tab w:val="left" w:pos="1125"/>
        </w:tabs>
        <w:spacing w:after="0" w:line="360" w:lineRule="auto"/>
        <w:jc w:val="both"/>
        <w:rPr>
          <w:rFonts w:ascii="Times New Roman" w:eastAsia="Times New Roman" w:hAnsi="Times New Roman" w:cs="Times New Roman"/>
          <w:sz w:val="24"/>
          <w:szCs w:val="24"/>
        </w:rPr>
      </w:pPr>
      <w:r w:rsidRPr="000130EE">
        <w:rPr>
          <w:rFonts w:ascii="Times New Roman" w:eastAsia="Times New Roman" w:hAnsi="Times New Roman" w:cs="Times New Roman"/>
          <w:sz w:val="24"/>
          <w:szCs w:val="24"/>
        </w:rPr>
        <w:t>Wyk.1. Prognozowana populacja- powiat bytowski w latach 2025-2050</w:t>
      </w:r>
      <w:r>
        <w:rPr>
          <w:rFonts w:ascii="Times New Roman" w:eastAsia="Times New Roman" w:hAnsi="Times New Roman" w:cs="Times New Roman"/>
          <w:sz w:val="24"/>
          <w:szCs w:val="24"/>
        </w:rPr>
        <w:t>……………………</w:t>
      </w:r>
      <w:r w:rsidR="00255195">
        <w:rPr>
          <w:rFonts w:ascii="Times New Roman" w:eastAsia="Times New Roman" w:hAnsi="Times New Roman" w:cs="Times New Roman"/>
          <w:sz w:val="24"/>
          <w:szCs w:val="24"/>
        </w:rPr>
        <w:t>..</w:t>
      </w:r>
      <w:r>
        <w:rPr>
          <w:rFonts w:ascii="Times New Roman" w:eastAsia="Times New Roman" w:hAnsi="Times New Roman" w:cs="Times New Roman"/>
          <w:sz w:val="24"/>
          <w:szCs w:val="24"/>
        </w:rPr>
        <w:t>8</w:t>
      </w:r>
    </w:p>
    <w:p w:rsidR="008E0EAA" w:rsidRDefault="008E0EAA" w:rsidP="00255195">
      <w:pPr>
        <w:tabs>
          <w:tab w:val="left" w:pos="1125"/>
        </w:tabs>
        <w:spacing w:after="0" w:line="360" w:lineRule="auto"/>
        <w:jc w:val="both"/>
        <w:rPr>
          <w:rFonts w:ascii="Times New Roman" w:hAnsi="Times New Roman" w:cs="Times New Roman"/>
          <w:sz w:val="24"/>
          <w:szCs w:val="24"/>
        </w:rPr>
      </w:pPr>
      <w:r w:rsidRPr="000130EE">
        <w:rPr>
          <w:rFonts w:ascii="Times New Roman" w:hAnsi="Times New Roman" w:cs="Times New Roman"/>
          <w:sz w:val="24"/>
          <w:szCs w:val="24"/>
        </w:rPr>
        <w:t xml:space="preserve">Wyk.2. </w:t>
      </w:r>
      <w:r>
        <w:rPr>
          <w:rFonts w:ascii="Times New Roman" w:hAnsi="Times New Roman" w:cs="Times New Roman"/>
          <w:sz w:val="24"/>
          <w:szCs w:val="24"/>
        </w:rPr>
        <w:t>Liczba zgłoszeń o stosowaniu przemocy domowej otrzymanych przez pracowników pomocy społecznej……………………………………………………………………………</w:t>
      </w:r>
      <w:r w:rsidR="00255195">
        <w:rPr>
          <w:rFonts w:ascii="Times New Roman" w:hAnsi="Times New Roman" w:cs="Times New Roman"/>
          <w:sz w:val="24"/>
          <w:szCs w:val="24"/>
        </w:rPr>
        <w:t>..</w:t>
      </w:r>
      <w:r>
        <w:rPr>
          <w:rFonts w:ascii="Times New Roman" w:hAnsi="Times New Roman" w:cs="Times New Roman"/>
          <w:sz w:val="24"/>
          <w:szCs w:val="24"/>
        </w:rPr>
        <w:t>9</w:t>
      </w:r>
    </w:p>
    <w:p w:rsidR="008E0EAA" w:rsidRDefault="008E0EAA" w:rsidP="00255195">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Wyk.3. Liczba zgłoszeń o stosowaniu przemocy domowej otrzymanych przez pracowników poszczególnych ośrodków pomocy społecznej z terenu powiatu bytowskiego w latach</w:t>
      </w:r>
      <w:r>
        <w:rPr>
          <w:rFonts w:ascii="Times New Roman" w:hAnsi="Times New Roman" w:cs="Times New Roman"/>
          <w:sz w:val="24"/>
          <w:szCs w:val="24"/>
        </w:rPr>
        <w:br/>
        <w:t xml:space="preserve"> 2018-2023…………………………………………………………………………………</w:t>
      </w:r>
      <w:r w:rsidR="00255195">
        <w:rPr>
          <w:rFonts w:ascii="Times New Roman" w:hAnsi="Times New Roman" w:cs="Times New Roman"/>
          <w:sz w:val="24"/>
          <w:szCs w:val="24"/>
        </w:rPr>
        <w:t>…</w:t>
      </w:r>
      <w:r>
        <w:rPr>
          <w:rFonts w:ascii="Times New Roman" w:hAnsi="Times New Roman" w:cs="Times New Roman"/>
          <w:sz w:val="24"/>
          <w:szCs w:val="24"/>
        </w:rPr>
        <w:t>10</w:t>
      </w:r>
    </w:p>
    <w:p w:rsidR="008E0EAA" w:rsidRDefault="008E0EAA" w:rsidP="00255195">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Wyk.4.Liczba procedur „Niebieskiej Karty” wszczęta przez pracowników socjalnych ośrodków pomocy społecznej z terenu powiatu bytowskiego w latach 2018-2023…………</w:t>
      </w:r>
      <w:r w:rsidR="00255195">
        <w:rPr>
          <w:rFonts w:ascii="Times New Roman" w:hAnsi="Times New Roman" w:cs="Times New Roman"/>
          <w:sz w:val="24"/>
          <w:szCs w:val="24"/>
        </w:rPr>
        <w:t>.</w:t>
      </w:r>
      <w:r>
        <w:rPr>
          <w:rFonts w:ascii="Times New Roman" w:hAnsi="Times New Roman" w:cs="Times New Roman"/>
          <w:sz w:val="24"/>
          <w:szCs w:val="24"/>
        </w:rPr>
        <w:t>11</w:t>
      </w:r>
    </w:p>
    <w:p w:rsidR="008E0EAA" w:rsidRDefault="008E0EAA" w:rsidP="00255195">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Wyk.5. Liczba procedur „Niebieskiej Karty” wszczęta przez pracowników socjalnych poszczególnych ośrodków pomocy społecznej z terenu powiatu bytowskiego w latach </w:t>
      </w:r>
      <w:r>
        <w:rPr>
          <w:rFonts w:ascii="Times New Roman" w:hAnsi="Times New Roman" w:cs="Times New Roman"/>
          <w:sz w:val="24"/>
          <w:szCs w:val="24"/>
        </w:rPr>
        <w:br/>
        <w:t>2018-2023……………………………………………………………………………………</w:t>
      </w:r>
      <w:r w:rsidR="00255195">
        <w:rPr>
          <w:rFonts w:ascii="Times New Roman" w:hAnsi="Times New Roman" w:cs="Times New Roman"/>
          <w:sz w:val="24"/>
          <w:szCs w:val="24"/>
        </w:rPr>
        <w:t>.</w:t>
      </w:r>
      <w:r>
        <w:rPr>
          <w:rFonts w:ascii="Times New Roman" w:hAnsi="Times New Roman" w:cs="Times New Roman"/>
          <w:sz w:val="24"/>
          <w:szCs w:val="24"/>
        </w:rPr>
        <w:t>12</w:t>
      </w:r>
    </w:p>
    <w:p w:rsidR="008E0EAA" w:rsidRDefault="008E0EAA" w:rsidP="00255195">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Wyk.6. Liczba procedur „Niebieskiej Karty” wszczęta przez pracowników innych instytucji………………………………………………………………………………...……13</w:t>
      </w:r>
    </w:p>
    <w:p w:rsidR="008E0EAA" w:rsidRDefault="008E0EAA" w:rsidP="00255195">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Wyk.7. Liczba osób doznających przemocy domowej ogółem w powiecie bytowskim </w:t>
      </w:r>
      <w:r>
        <w:rPr>
          <w:rFonts w:ascii="Times New Roman" w:hAnsi="Times New Roman" w:cs="Times New Roman"/>
          <w:sz w:val="24"/>
          <w:szCs w:val="24"/>
        </w:rPr>
        <w:br/>
        <w:t>w latach 2018-2023………………………………………………………………………..…16</w:t>
      </w:r>
    </w:p>
    <w:p w:rsidR="008E0EAA" w:rsidRDefault="008E0EAA" w:rsidP="00255195">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Wyk.8.Liczba osób doznających przemocy domowej z podziałem na kobiety, mężczyzn, dzieci i młodzież do 18 roku życia w latach 2018-2023…………………………………..…17</w:t>
      </w:r>
    </w:p>
    <w:p w:rsidR="008E0EAA" w:rsidRDefault="008E0EAA" w:rsidP="00255195">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Wyk.9. Liczba osób stosujących przemoc domową ogółem w powiecie bytowskim w latach 2018-2023………………………………………………………………………………</w:t>
      </w:r>
      <w:r w:rsidR="008D6B17">
        <w:rPr>
          <w:rFonts w:ascii="Times New Roman" w:hAnsi="Times New Roman" w:cs="Times New Roman"/>
          <w:sz w:val="24"/>
          <w:szCs w:val="24"/>
        </w:rPr>
        <w:t>…</w:t>
      </w:r>
      <w:r>
        <w:rPr>
          <w:rFonts w:ascii="Times New Roman" w:hAnsi="Times New Roman" w:cs="Times New Roman"/>
          <w:sz w:val="24"/>
          <w:szCs w:val="24"/>
        </w:rPr>
        <w:t>…18</w:t>
      </w:r>
    </w:p>
    <w:p w:rsidR="008E0EAA" w:rsidRDefault="008E0EAA" w:rsidP="00255195">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Wyk.10. Liczba osób stosujących przemoc domową z podziałem na kobiety, mężczyzn, dzieci i młodzież do 18 roku życia w lata</w:t>
      </w:r>
      <w:r w:rsidR="008D6B17">
        <w:rPr>
          <w:rFonts w:ascii="Times New Roman" w:hAnsi="Times New Roman" w:cs="Times New Roman"/>
          <w:sz w:val="24"/>
          <w:szCs w:val="24"/>
        </w:rPr>
        <w:t>ch 2018-2023 ……………………………………..….…18</w:t>
      </w:r>
    </w:p>
    <w:p w:rsidR="008E0EAA" w:rsidRDefault="008E0EAA" w:rsidP="00255195">
      <w:pPr>
        <w:tabs>
          <w:tab w:val="left" w:pos="112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Wyk.11. Liczba osób stosujących przemoc domową w stanie nietrzeźwości i trzeźwości </w:t>
      </w:r>
      <w:r>
        <w:rPr>
          <w:rFonts w:ascii="Times New Roman" w:hAnsi="Times New Roman" w:cs="Times New Roman"/>
          <w:sz w:val="24"/>
          <w:szCs w:val="24"/>
        </w:rPr>
        <w:br/>
        <w:t>w latach 2018-2023………………………………………………………………………..…</w:t>
      </w:r>
      <w:r w:rsidR="008D6B17">
        <w:rPr>
          <w:rFonts w:ascii="Times New Roman" w:hAnsi="Times New Roman" w:cs="Times New Roman"/>
          <w:sz w:val="24"/>
          <w:szCs w:val="24"/>
        </w:rPr>
        <w:t>19</w:t>
      </w:r>
    </w:p>
    <w:p w:rsidR="008E0EAA" w:rsidRDefault="008E0EAA" w:rsidP="00255195">
      <w:pPr>
        <w:tabs>
          <w:tab w:val="left" w:pos="1125"/>
        </w:tabs>
        <w:spacing w:after="0" w:line="360" w:lineRule="auto"/>
        <w:jc w:val="both"/>
        <w:rPr>
          <w:rFonts w:ascii="Times New Roman" w:hAnsi="Times New Roman" w:cs="Times New Roman"/>
          <w:sz w:val="24"/>
          <w:szCs w:val="24"/>
        </w:rPr>
      </w:pPr>
    </w:p>
    <w:p w:rsidR="008E0EAA" w:rsidRDefault="008E0EAA" w:rsidP="00255195">
      <w:pPr>
        <w:tabs>
          <w:tab w:val="left" w:pos="1125"/>
        </w:tabs>
        <w:spacing w:after="0" w:line="360" w:lineRule="auto"/>
        <w:jc w:val="both"/>
        <w:rPr>
          <w:rFonts w:ascii="Times New Roman" w:hAnsi="Times New Roman" w:cs="Times New Roman"/>
          <w:sz w:val="24"/>
          <w:szCs w:val="24"/>
        </w:rPr>
      </w:pPr>
    </w:p>
    <w:p w:rsidR="008E0EAA" w:rsidRDefault="008E0EAA" w:rsidP="00255195">
      <w:pPr>
        <w:tabs>
          <w:tab w:val="left" w:pos="1125"/>
        </w:tabs>
        <w:spacing w:after="0" w:line="360" w:lineRule="auto"/>
        <w:jc w:val="both"/>
        <w:rPr>
          <w:rFonts w:ascii="Times New Roman" w:hAnsi="Times New Roman" w:cs="Times New Roman"/>
          <w:sz w:val="24"/>
          <w:szCs w:val="24"/>
        </w:rPr>
      </w:pPr>
    </w:p>
    <w:p w:rsidR="008E0EAA" w:rsidRPr="000130EE" w:rsidRDefault="008E0EAA" w:rsidP="00255195">
      <w:pPr>
        <w:tabs>
          <w:tab w:val="left" w:pos="1125"/>
        </w:tabs>
        <w:spacing w:after="0" w:line="360" w:lineRule="auto"/>
        <w:jc w:val="both"/>
        <w:rPr>
          <w:rFonts w:ascii="Times New Roman" w:hAnsi="Times New Roman" w:cs="Times New Roman"/>
          <w:sz w:val="24"/>
          <w:szCs w:val="24"/>
        </w:rPr>
      </w:pPr>
    </w:p>
    <w:p w:rsidR="008E0EAA" w:rsidRDefault="008E0EAA" w:rsidP="00255195">
      <w:pPr>
        <w:tabs>
          <w:tab w:val="left" w:pos="1125"/>
        </w:tabs>
        <w:spacing w:after="0" w:line="360" w:lineRule="auto"/>
        <w:jc w:val="both"/>
        <w:rPr>
          <w:sz w:val="56"/>
          <w:szCs w:val="56"/>
        </w:rPr>
      </w:pPr>
    </w:p>
    <w:p w:rsidR="008E0EAA" w:rsidRDefault="008E0EAA" w:rsidP="008E0EAA">
      <w:pPr>
        <w:tabs>
          <w:tab w:val="left" w:pos="1125"/>
        </w:tabs>
        <w:spacing w:after="0" w:line="360" w:lineRule="auto"/>
        <w:jc w:val="both"/>
        <w:rPr>
          <w:sz w:val="56"/>
          <w:szCs w:val="56"/>
        </w:rPr>
      </w:pPr>
    </w:p>
    <w:p w:rsidR="008E0EAA" w:rsidRPr="00CF1374" w:rsidRDefault="008E0EAA" w:rsidP="008E0EAA">
      <w:pPr>
        <w:rPr>
          <w:rFonts w:ascii="Times New Roman" w:hAnsi="Times New Roman" w:cs="Times New Roman"/>
          <w:b/>
          <w:sz w:val="24"/>
          <w:szCs w:val="24"/>
        </w:rPr>
      </w:pPr>
      <w:r w:rsidRPr="00CF1374">
        <w:rPr>
          <w:rFonts w:ascii="Times New Roman" w:hAnsi="Times New Roman" w:cs="Times New Roman"/>
          <w:b/>
          <w:sz w:val="24"/>
          <w:szCs w:val="24"/>
        </w:rPr>
        <w:lastRenderedPageBreak/>
        <w:t>1</w:t>
      </w:r>
      <w:r>
        <w:rPr>
          <w:rFonts w:ascii="Times New Roman" w:hAnsi="Times New Roman" w:cs="Times New Roman"/>
          <w:b/>
          <w:sz w:val="24"/>
          <w:szCs w:val="24"/>
        </w:rPr>
        <w:t>6</w:t>
      </w:r>
      <w:r w:rsidRPr="00CF1374">
        <w:rPr>
          <w:rFonts w:ascii="Times New Roman" w:hAnsi="Times New Roman" w:cs="Times New Roman"/>
          <w:b/>
          <w:sz w:val="24"/>
          <w:szCs w:val="24"/>
        </w:rPr>
        <w:t>.</w:t>
      </w:r>
      <w:r>
        <w:rPr>
          <w:rFonts w:ascii="Times New Roman" w:hAnsi="Times New Roman" w:cs="Times New Roman"/>
          <w:b/>
          <w:sz w:val="24"/>
          <w:szCs w:val="24"/>
        </w:rPr>
        <w:t>ZAŁĄCZNIKI</w:t>
      </w:r>
    </w:p>
    <w:p w:rsidR="008E0EAA" w:rsidRPr="00CE1EFB" w:rsidRDefault="008E0EAA" w:rsidP="008E0EAA">
      <w:pPr>
        <w:tabs>
          <w:tab w:val="left" w:pos="1125"/>
        </w:tabs>
        <w:spacing w:after="0" w:line="360" w:lineRule="auto"/>
        <w:jc w:val="both"/>
        <w:rPr>
          <w:rFonts w:ascii="Times New Roman" w:hAnsi="Times New Roman" w:cs="Times New Roman"/>
          <w:sz w:val="24"/>
          <w:szCs w:val="24"/>
        </w:rPr>
      </w:pPr>
      <w:r w:rsidRPr="00CE1EFB">
        <w:rPr>
          <w:rFonts w:ascii="Times New Roman" w:hAnsi="Times New Roman" w:cs="Times New Roman"/>
          <w:sz w:val="24"/>
          <w:szCs w:val="24"/>
        </w:rPr>
        <w:t xml:space="preserve">Zał.1. Wykaz instytucji na terenie Powiatu Bytowskiego, udzielające pomocy osobom </w:t>
      </w:r>
      <w:r w:rsidR="005739D7">
        <w:rPr>
          <w:rFonts w:ascii="Times New Roman" w:hAnsi="Times New Roman" w:cs="Times New Roman"/>
          <w:sz w:val="24"/>
          <w:szCs w:val="24"/>
        </w:rPr>
        <w:t>doznającym przemocy domowej</w:t>
      </w:r>
    </w:p>
    <w:p w:rsidR="008E0EAA" w:rsidRDefault="008E0EAA" w:rsidP="008E0EAA">
      <w:pPr>
        <w:tabs>
          <w:tab w:val="left" w:pos="1125"/>
        </w:tabs>
        <w:spacing w:after="0" w:line="360" w:lineRule="auto"/>
        <w:jc w:val="both"/>
        <w:rPr>
          <w:sz w:val="56"/>
          <w:szCs w:val="56"/>
        </w:rPr>
      </w:pPr>
    </w:p>
    <w:p w:rsidR="008E0EAA" w:rsidRDefault="008E0EAA" w:rsidP="008E0EAA">
      <w:pPr>
        <w:tabs>
          <w:tab w:val="left" w:pos="1125"/>
        </w:tabs>
        <w:spacing w:after="0" w:line="360" w:lineRule="auto"/>
        <w:jc w:val="both"/>
        <w:rPr>
          <w:sz w:val="56"/>
          <w:szCs w:val="56"/>
        </w:rPr>
      </w:pPr>
    </w:p>
    <w:p w:rsidR="008E0EAA" w:rsidRDefault="008E0EAA" w:rsidP="008E0EAA">
      <w:pPr>
        <w:tabs>
          <w:tab w:val="left" w:pos="1125"/>
        </w:tabs>
        <w:spacing w:after="0" w:line="360" w:lineRule="auto"/>
        <w:jc w:val="both"/>
        <w:rPr>
          <w:sz w:val="56"/>
          <w:szCs w:val="56"/>
        </w:rPr>
      </w:pPr>
    </w:p>
    <w:p w:rsidR="008E0EAA" w:rsidRDefault="008E0EAA" w:rsidP="008E0EAA">
      <w:pPr>
        <w:tabs>
          <w:tab w:val="left" w:pos="1125"/>
        </w:tabs>
        <w:spacing w:after="0" w:line="360" w:lineRule="auto"/>
        <w:jc w:val="both"/>
        <w:rPr>
          <w:sz w:val="56"/>
          <w:szCs w:val="56"/>
        </w:rPr>
      </w:pPr>
    </w:p>
    <w:p w:rsidR="008E0EAA" w:rsidRDefault="008E0EAA" w:rsidP="008E0EAA">
      <w:pPr>
        <w:tabs>
          <w:tab w:val="left" w:pos="1125"/>
        </w:tabs>
        <w:spacing w:after="0" w:line="360" w:lineRule="auto"/>
        <w:jc w:val="both"/>
        <w:rPr>
          <w:sz w:val="56"/>
          <w:szCs w:val="56"/>
        </w:rPr>
      </w:pPr>
    </w:p>
    <w:p w:rsidR="008E0EAA" w:rsidRDefault="008E0EAA" w:rsidP="008E0EAA">
      <w:pPr>
        <w:tabs>
          <w:tab w:val="left" w:pos="1125"/>
        </w:tabs>
        <w:spacing w:after="0" w:line="360" w:lineRule="auto"/>
        <w:jc w:val="both"/>
        <w:rPr>
          <w:sz w:val="56"/>
          <w:szCs w:val="56"/>
        </w:rPr>
      </w:pPr>
    </w:p>
    <w:p w:rsidR="008E0EAA" w:rsidRDefault="008E0EAA" w:rsidP="008E0EAA">
      <w:pPr>
        <w:tabs>
          <w:tab w:val="left" w:pos="1125"/>
        </w:tabs>
        <w:spacing w:after="0" w:line="360" w:lineRule="auto"/>
        <w:jc w:val="both"/>
        <w:rPr>
          <w:sz w:val="56"/>
          <w:szCs w:val="56"/>
        </w:rPr>
      </w:pPr>
    </w:p>
    <w:p w:rsidR="008E0EAA" w:rsidRDefault="008E0EAA" w:rsidP="008E0EAA">
      <w:pPr>
        <w:tabs>
          <w:tab w:val="left" w:pos="1125"/>
        </w:tabs>
        <w:spacing w:after="0" w:line="360" w:lineRule="auto"/>
        <w:jc w:val="both"/>
        <w:rPr>
          <w:sz w:val="56"/>
          <w:szCs w:val="56"/>
        </w:rPr>
      </w:pPr>
    </w:p>
    <w:p w:rsidR="008E0EAA" w:rsidRDefault="008E0EAA" w:rsidP="008E0EAA">
      <w:pPr>
        <w:tabs>
          <w:tab w:val="left" w:pos="1125"/>
        </w:tabs>
        <w:spacing w:after="0" w:line="360" w:lineRule="auto"/>
        <w:jc w:val="both"/>
        <w:rPr>
          <w:sz w:val="56"/>
          <w:szCs w:val="56"/>
        </w:rPr>
      </w:pPr>
    </w:p>
    <w:p w:rsidR="00C108C0" w:rsidRDefault="00C108C0" w:rsidP="008E0EAA">
      <w:pPr>
        <w:tabs>
          <w:tab w:val="left" w:pos="1125"/>
        </w:tabs>
        <w:spacing w:after="0" w:line="360" w:lineRule="auto"/>
        <w:jc w:val="both"/>
        <w:rPr>
          <w:sz w:val="56"/>
          <w:szCs w:val="56"/>
        </w:rPr>
      </w:pPr>
    </w:p>
    <w:p w:rsidR="008E0EAA" w:rsidRDefault="008E0EAA" w:rsidP="008E0EAA">
      <w:pPr>
        <w:tabs>
          <w:tab w:val="left" w:pos="1125"/>
        </w:tabs>
        <w:spacing w:after="0" w:line="360" w:lineRule="auto"/>
        <w:jc w:val="both"/>
        <w:rPr>
          <w:sz w:val="56"/>
          <w:szCs w:val="56"/>
        </w:rPr>
      </w:pPr>
    </w:p>
    <w:p w:rsidR="008E0EAA" w:rsidRDefault="008E0EAA" w:rsidP="008E0EAA">
      <w:pPr>
        <w:tabs>
          <w:tab w:val="left" w:pos="1125"/>
        </w:tabs>
        <w:spacing w:after="0" w:line="360" w:lineRule="auto"/>
        <w:jc w:val="both"/>
        <w:rPr>
          <w:sz w:val="56"/>
          <w:szCs w:val="56"/>
        </w:rPr>
      </w:pPr>
    </w:p>
    <w:p w:rsidR="00C108C0" w:rsidRDefault="00C108C0" w:rsidP="008E0EAA">
      <w:pPr>
        <w:tabs>
          <w:tab w:val="left" w:pos="1125"/>
        </w:tabs>
        <w:spacing w:after="0" w:line="360" w:lineRule="auto"/>
        <w:jc w:val="right"/>
        <w:rPr>
          <w:rFonts w:ascii="Times New Roman" w:hAnsi="Times New Roman" w:cs="Times New Roman"/>
          <w:i/>
          <w:sz w:val="24"/>
          <w:szCs w:val="24"/>
        </w:rPr>
      </w:pPr>
    </w:p>
    <w:p w:rsidR="008E0EAA" w:rsidRDefault="008E0EAA" w:rsidP="008E0EAA">
      <w:pPr>
        <w:tabs>
          <w:tab w:val="left" w:pos="1125"/>
        </w:tabs>
        <w:spacing w:after="0" w:line="360" w:lineRule="auto"/>
        <w:jc w:val="right"/>
        <w:rPr>
          <w:rFonts w:ascii="Times New Roman" w:hAnsi="Times New Roman" w:cs="Times New Roman"/>
          <w:i/>
          <w:sz w:val="24"/>
          <w:szCs w:val="24"/>
        </w:rPr>
      </w:pPr>
      <w:r w:rsidRPr="00CE1EFB">
        <w:rPr>
          <w:rFonts w:ascii="Times New Roman" w:hAnsi="Times New Roman" w:cs="Times New Roman"/>
          <w:i/>
          <w:sz w:val="24"/>
          <w:szCs w:val="24"/>
        </w:rPr>
        <w:lastRenderedPageBreak/>
        <w:t>Załącznik nr 1</w:t>
      </w:r>
    </w:p>
    <w:p w:rsidR="00CF48AA" w:rsidRDefault="00CF48AA" w:rsidP="00603DF2">
      <w:pPr>
        <w:tabs>
          <w:tab w:val="left" w:pos="1125"/>
        </w:tabs>
        <w:spacing w:after="0" w:line="360" w:lineRule="auto"/>
        <w:jc w:val="both"/>
        <w:rPr>
          <w:rFonts w:ascii="Times New Roman" w:hAnsi="Times New Roman" w:cs="Times New Roman"/>
          <w:b/>
          <w:sz w:val="24"/>
          <w:szCs w:val="24"/>
        </w:rPr>
      </w:pPr>
      <w:r w:rsidRPr="00882CC3">
        <w:rPr>
          <w:rFonts w:ascii="Times New Roman" w:hAnsi="Times New Roman" w:cs="Times New Roman"/>
          <w:b/>
          <w:sz w:val="24"/>
          <w:szCs w:val="24"/>
        </w:rPr>
        <w:t xml:space="preserve">Wykaz instytucji na terenie Powiatu Bytowskiego, udzielające pomocy osobom </w:t>
      </w:r>
      <w:r w:rsidR="005739D7">
        <w:rPr>
          <w:rFonts w:ascii="Times New Roman" w:hAnsi="Times New Roman" w:cs="Times New Roman"/>
          <w:b/>
          <w:sz w:val="24"/>
          <w:szCs w:val="24"/>
        </w:rPr>
        <w:t>doznającym przemocy domowej</w:t>
      </w:r>
      <w:r w:rsidRPr="00882CC3">
        <w:rPr>
          <w:rFonts w:ascii="Times New Roman" w:hAnsi="Times New Roman" w:cs="Times New Roman"/>
          <w:b/>
          <w:sz w:val="24"/>
          <w:szCs w:val="24"/>
        </w:rPr>
        <w:t xml:space="preserve"> </w:t>
      </w:r>
    </w:p>
    <w:tbl>
      <w:tblPr>
        <w:tblStyle w:val="Tabela-Siatka"/>
        <w:tblW w:w="0" w:type="auto"/>
        <w:tblLook w:val="04A0"/>
      </w:tblPr>
      <w:tblGrid>
        <w:gridCol w:w="2732"/>
        <w:gridCol w:w="2787"/>
        <w:gridCol w:w="3769"/>
      </w:tblGrid>
      <w:tr w:rsidR="00CF48AA" w:rsidRPr="00255195" w:rsidTr="00CF48AA">
        <w:tc>
          <w:tcPr>
            <w:tcW w:w="9288" w:type="dxa"/>
            <w:gridSpan w:val="3"/>
            <w:shd w:val="pct15" w:color="auto" w:fill="auto"/>
            <w:vAlign w:val="center"/>
          </w:tcPr>
          <w:p w:rsidR="00CF48AA" w:rsidRPr="00255195" w:rsidRDefault="00CF48AA" w:rsidP="00255195">
            <w:pPr>
              <w:tabs>
                <w:tab w:val="left" w:pos="1125"/>
              </w:tabs>
              <w:spacing w:line="276" w:lineRule="auto"/>
              <w:jc w:val="center"/>
              <w:rPr>
                <w:rFonts w:ascii="Times New Roman" w:hAnsi="Times New Roman" w:cs="Times New Roman"/>
                <w:b/>
                <w:sz w:val="24"/>
                <w:szCs w:val="24"/>
              </w:rPr>
            </w:pPr>
            <w:r w:rsidRPr="00255195">
              <w:rPr>
                <w:rFonts w:ascii="Times New Roman" w:hAnsi="Times New Roman" w:cs="Times New Roman"/>
                <w:b/>
                <w:sz w:val="24"/>
                <w:szCs w:val="24"/>
              </w:rPr>
              <w:t>Ośrodki Pomocy Społecznej</w:t>
            </w:r>
          </w:p>
        </w:tc>
      </w:tr>
      <w:tr w:rsidR="00CF48AA" w:rsidRPr="00255195" w:rsidTr="00CF48AA">
        <w:tc>
          <w:tcPr>
            <w:tcW w:w="2732" w:type="dxa"/>
            <w:vAlign w:val="center"/>
          </w:tcPr>
          <w:p w:rsidR="00CF48AA" w:rsidRPr="00255195" w:rsidRDefault="00CF48AA" w:rsidP="00255195">
            <w:pPr>
              <w:tabs>
                <w:tab w:val="left" w:pos="1125"/>
              </w:tabs>
              <w:spacing w:line="276" w:lineRule="auto"/>
              <w:rPr>
                <w:rFonts w:ascii="Times New Roman" w:hAnsi="Times New Roman" w:cs="Times New Roman"/>
                <w:b/>
                <w:sz w:val="24"/>
                <w:szCs w:val="24"/>
              </w:rPr>
            </w:pPr>
            <w:r w:rsidRPr="00255195">
              <w:rPr>
                <w:rFonts w:ascii="Times New Roman" w:hAnsi="Times New Roman" w:cs="Times New Roman"/>
                <w:b/>
                <w:sz w:val="24"/>
                <w:szCs w:val="24"/>
              </w:rPr>
              <w:t>Nazwa Instytucji</w:t>
            </w:r>
          </w:p>
        </w:tc>
        <w:tc>
          <w:tcPr>
            <w:tcW w:w="2787" w:type="dxa"/>
            <w:vAlign w:val="center"/>
          </w:tcPr>
          <w:p w:rsidR="00CF48AA" w:rsidRPr="00255195" w:rsidRDefault="00CF48AA" w:rsidP="00255195">
            <w:pPr>
              <w:tabs>
                <w:tab w:val="left" w:pos="1125"/>
              </w:tabs>
              <w:spacing w:line="276" w:lineRule="auto"/>
              <w:rPr>
                <w:rFonts w:ascii="Times New Roman" w:hAnsi="Times New Roman" w:cs="Times New Roman"/>
                <w:b/>
                <w:sz w:val="24"/>
                <w:szCs w:val="24"/>
              </w:rPr>
            </w:pPr>
            <w:r w:rsidRPr="00255195">
              <w:rPr>
                <w:rFonts w:ascii="Times New Roman" w:hAnsi="Times New Roman" w:cs="Times New Roman"/>
                <w:b/>
                <w:sz w:val="24"/>
                <w:szCs w:val="24"/>
              </w:rPr>
              <w:t>Adres</w:t>
            </w:r>
          </w:p>
        </w:tc>
        <w:tc>
          <w:tcPr>
            <w:tcW w:w="3769" w:type="dxa"/>
            <w:vAlign w:val="center"/>
          </w:tcPr>
          <w:p w:rsidR="00CF48AA" w:rsidRPr="00255195" w:rsidRDefault="00CF48AA" w:rsidP="00255195">
            <w:pPr>
              <w:tabs>
                <w:tab w:val="left" w:pos="1125"/>
              </w:tabs>
              <w:spacing w:line="276" w:lineRule="auto"/>
              <w:rPr>
                <w:rFonts w:ascii="Times New Roman" w:hAnsi="Times New Roman" w:cs="Times New Roman"/>
                <w:b/>
                <w:sz w:val="24"/>
                <w:szCs w:val="24"/>
              </w:rPr>
            </w:pPr>
            <w:r w:rsidRPr="00255195">
              <w:rPr>
                <w:rFonts w:ascii="Times New Roman" w:hAnsi="Times New Roman" w:cs="Times New Roman"/>
                <w:b/>
                <w:sz w:val="24"/>
                <w:szCs w:val="24"/>
              </w:rPr>
              <w:t>Telefon/e-mail</w:t>
            </w:r>
          </w:p>
        </w:tc>
      </w:tr>
      <w:tr w:rsidR="00CF48AA" w:rsidRPr="00255195" w:rsidTr="00CF48AA">
        <w:tc>
          <w:tcPr>
            <w:tcW w:w="2732"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Miejski Ośrodek Pomocy Społecznej w Bytowie</w:t>
            </w:r>
          </w:p>
        </w:tc>
        <w:tc>
          <w:tcPr>
            <w:tcW w:w="2787"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ul. Miła 26 a</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77-100 Bytów</w:t>
            </w:r>
          </w:p>
        </w:tc>
        <w:tc>
          <w:tcPr>
            <w:tcW w:w="3769"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59/822 51 01</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Style w:val="Pogrubienie"/>
                <w:rFonts w:ascii="Times New Roman" w:hAnsi="Times New Roman" w:cs="Times New Roman"/>
                <w:b w:val="0"/>
                <w:sz w:val="24"/>
                <w:szCs w:val="24"/>
              </w:rPr>
              <w:t>mops-bytow@wp.pl</w:t>
            </w:r>
          </w:p>
        </w:tc>
      </w:tr>
      <w:tr w:rsidR="00CF48AA" w:rsidRPr="00255195" w:rsidTr="00CF48AA">
        <w:tc>
          <w:tcPr>
            <w:tcW w:w="2732"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Miejsko-Gminny Ośrodek Pomocy Społecznej</w:t>
            </w:r>
            <w:r w:rsidRPr="00255195">
              <w:rPr>
                <w:rFonts w:ascii="Times New Roman" w:hAnsi="Times New Roman" w:cs="Times New Roman"/>
                <w:sz w:val="24"/>
                <w:szCs w:val="24"/>
              </w:rPr>
              <w:br/>
              <w:t xml:space="preserve"> w Miastku</w:t>
            </w:r>
          </w:p>
        </w:tc>
        <w:tc>
          <w:tcPr>
            <w:tcW w:w="2787"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proofErr w:type="spellStart"/>
            <w:r w:rsidRPr="00255195">
              <w:rPr>
                <w:rFonts w:ascii="Times New Roman" w:hAnsi="Times New Roman" w:cs="Times New Roman"/>
                <w:sz w:val="24"/>
                <w:szCs w:val="24"/>
              </w:rPr>
              <w:t>ul.Tuwima</w:t>
            </w:r>
            <w:proofErr w:type="spellEnd"/>
            <w:r w:rsidRPr="00255195">
              <w:rPr>
                <w:rFonts w:ascii="Times New Roman" w:hAnsi="Times New Roman" w:cs="Times New Roman"/>
                <w:sz w:val="24"/>
                <w:szCs w:val="24"/>
              </w:rPr>
              <w:t xml:space="preserve"> 1</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77-200 Miastko</w:t>
            </w:r>
          </w:p>
        </w:tc>
        <w:tc>
          <w:tcPr>
            <w:tcW w:w="3769"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59/857 27 86</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mgops@miastko.pl</w:t>
            </w:r>
          </w:p>
        </w:tc>
      </w:tr>
      <w:tr w:rsidR="00CF48AA" w:rsidRPr="00255195" w:rsidTr="00CF48AA">
        <w:tc>
          <w:tcPr>
            <w:tcW w:w="2732"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 xml:space="preserve">Gminny Ośrodek Pomocy Społecznej </w:t>
            </w:r>
            <w:r w:rsidRPr="00255195">
              <w:rPr>
                <w:rFonts w:ascii="Times New Roman" w:hAnsi="Times New Roman" w:cs="Times New Roman"/>
                <w:sz w:val="24"/>
                <w:szCs w:val="24"/>
              </w:rPr>
              <w:br/>
              <w:t>w Borzytuchomiu</w:t>
            </w:r>
          </w:p>
        </w:tc>
        <w:tc>
          <w:tcPr>
            <w:tcW w:w="2787"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proofErr w:type="spellStart"/>
            <w:r w:rsidRPr="00255195">
              <w:rPr>
                <w:rFonts w:ascii="Times New Roman" w:hAnsi="Times New Roman" w:cs="Times New Roman"/>
                <w:sz w:val="24"/>
                <w:szCs w:val="24"/>
              </w:rPr>
              <w:t>ul.Zwycięstwa</w:t>
            </w:r>
            <w:proofErr w:type="spellEnd"/>
            <w:r w:rsidRPr="00255195">
              <w:rPr>
                <w:rFonts w:ascii="Times New Roman" w:hAnsi="Times New Roman" w:cs="Times New Roman"/>
                <w:sz w:val="24"/>
                <w:szCs w:val="24"/>
              </w:rPr>
              <w:t xml:space="preserve"> 56</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77-141 Borzytuchom</w:t>
            </w:r>
          </w:p>
        </w:tc>
        <w:tc>
          <w:tcPr>
            <w:tcW w:w="3769"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 xml:space="preserve">59/821 13 17 </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gops.borzytuchom.spr@wp.pl</w:t>
            </w:r>
          </w:p>
        </w:tc>
      </w:tr>
      <w:tr w:rsidR="00CF48AA" w:rsidRPr="00255195" w:rsidTr="00CF48AA">
        <w:tc>
          <w:tcPr>
            <w:tcW w:w="2732"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Centrum Usług Społecznych w Czarnej Dąbrówce</w:t>
            </w:r>
          </w:p>
        </w:tc>
        <w:tc>
          <w:tcPr>
            <w:tcW w:w="2787"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proofErr w:type="spellStart"/>
            <w:r w:rsidRPr="00255195">
              <w:rPr>
                <w:rFonts w:ascii="Times New Roman" w:hAnsi="Times New Roman" w:cs="Times New Roman"/>
                <w:sz w:val="24"/>
                <w:szCs w:val="24"/>
              </w:rPr>
              <w:t>ul.Gdańska</w:t>
            </w:r>
            <w:proofErr w:type="spellEnd"/>
            <w:r w:rsidRPr="00255195">
              <w:rPr>
                <w:rFonts w:ascii="Times New Roman" w:hAnsi="Times New Roman" w:cs="Times New Roman"/>
                <w:sz w:val="24"/>
                <w:szCs w:val="24"/>
              </w:rPr>
              <w:t xml:space="preserve"> 5</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77-116 Czarna Dąbrówka</w:t>
            </w:r>
          </w:p>
        </w:tc>
        <w:tc>
          <w:tcPr>
            <w:tcW w:w="3769"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59/821 26 60</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sekretariat@cus.czarnadabrowka.pl</w:t>
            </w:r>
          </w:p>
        </w:tc>
      </w:tr>
      <w:tr w:rsidR="00CF48AA" w:rsidRPr="00255195" w:rsidTr="00CF48AA">
        <w:tc>
          <w:tcPr>
            <w:tcW w:w="2732"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Gminny Ośrodek Pomocy Społecznej</w:t>
            </w:r>
            <w:r w:rsidRPr="00255195">
              <w:rPr>
                <w:rFonts w:ascii="Times New Roman" w:hAnsi="Times New Roman" w:cs="Times New Roman"/>
                <w:sz w:val="24"/>
                <w:szCs w:val="24"/>
              </w:rPr>
              <w:br/>
              <w:t xml:space="preserve"> w Kołczygłowach</w:t>
            </w:r>
          </w:p>
        </w:tc>
        <w:tc>
          <w:tcPr>
            <w:tcW w:w="2787"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proofErr w:type="spellStart"/>
            <w:r w:rsidRPr="00255195">
              <w:rPr>
                <w:rFonts w:ascii="Times New Roman" w:hAnsi="Times New Roman" w:cs="Times New Roman"/>
                <w:sz w:val="24"/>
                <w:szCs w:val="24"/>
              </w:rPr>
              <w:t>ul.Słupska</w:t>
            </w:r>
            <w:proofErr w:type="spellEnd"/>
            <w:r w:rsidRPr="00255195">
              <w:rPr>
                <w:rFonts w:ascii="Times New Roman" w:hAnsi="Times New Roman" w:cs="Times New Roman"/>
                <w:sz w:val="24"/>
                <w:szCs w:val="24"/>
              </w:rPr>
              <w:t xml:space="preserve"> 56</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77-140 Kołczygłowy</w:t>
            </w:r>
          </w:p>
        </w:tc>
        <w:tc>
          <w:tcPr>
            <w:tcW w:w="3769"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59/821 35 21</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kontakt@gopskolczyglowy.pl</w:t>
            </w:r>
          </w:p>
        </w:tc>
      </w:tr>
      <w:tr w:rsidR="00CF48AA" w:rsidRPr="00255195" w:rsidTr="00CF48AA">
        <w:tc>
          <w:tcPr>
            <w:tcW w:w="2732"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Gminny Ośrodek Pomocy Społecznej w Lipnicy</w:t>
            </w:r>
          </w:p>
        </w:tc>
        <w:tc>
          <w:tcPr>
            <w:tcW w:w="2787"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proofErr w:type="spellStart"/>
            <w:r w:rsidRPr="00255195">
              <w:rPr>
                <w:rFonts w:ascii="Times New Roman" w:hAnsi="Times New Roman" w:cs="Times New Roman"/>
                <w:sz w:val="24"/>
                <w:szCs w:val="24"/>
              </w:rPr>
              <w:t>ul.J.Słomińskiego</w:t>
            </w:r>
            <w:proofErr w:type="spellEnd"/>
            <w:r w:rsidRPr="00255195">
              <w:rPr>
                <w:rFonts w:ascii="Times New Roman" w:hAnsi="Times New Roman" w:cs="Times New Roman"/>
                <w:sz w:val="24"/>
                <w:szCs w:val="24"/>
              </w:rPr>
              <w:t xml:space="preserve"> 19</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77-130 Lipnica</w:t>
            </w:r>
          </w:p>
        </w:tc>
        <w:tc>
          <w:tcPr>
            <w:tcW w:w="3769"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59/821 70 93</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gops@gopslipnica.pl</w:t>
            </w:r>
          </w:p>
        </w:tc>
      </w:tr>
      <w:tr w:rsidR="00CF48AA" w:rsidRPr="00255195" w:rsidTr="00CF48AA">
        <w:tc>
          <w:tcPr>
            <w:tcW w:w="2732"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Gminny Ośrodek Pomocy Społecznej w Parchowie</w:t>
            </w:r>
          </w:p>
        </w:tc>
        <w:tc>
          <w:tcPr>
            <w:tcW w:w="2787"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proofErr w:type="spellStart"/>
            <w:r w:rsidRPr="00255195">
              <w:rPr>
                <w:rFonts w:ascii="Times New Roman" w:hAnsi="Times New Roman" w:cs="Times New Roman"/>
                <w:sz w:val="24"/>
                <w:szCs w:val="24"/>
              </w:rPr>
              <w:t>ul.Krótka</w:t>
            </w:r>
            <w:proofErr w:type="spellEnd"/>
            <w:r w:rsidRPr="00255195">
              <w:rPr>
                <w:rFonts w:ascii="Times New Roman" w:hAnsi="Times New Roman" w:cs="Times New Roman"/>
                <w:sz w:val="24"/>
                <w:szCs w:val="24"/>
              </w:rPr>
              <w:t xml:space="preserve"> 2</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77-124 Parchowo</w:t>
            </w:r>
          </w:p>
        </w:tc>
        <w:tc>
          <w:tcPr>
            <w:tcW w:w="3769"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59/821 48 36</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gops@parchowo.pl</w:t>
            </w:r>
          </w:p>
        </w:tc>
      </w:tr>
      <w:tr w:rsidR="00CF48AA" w:rsidRPr="00255195" w:rsidTr="00CF48AA">
        <w:tc>
          <w:tcPr>
            <w:tcW w:w="2732"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Gminny Ośrodek Pomocy Społecznej w Studzienicach</w:t>
            </w:r>
          </w:p>
        </w:tc>
        <w:tc>
          <w:tcPr>
            <w:tcW w:w="2787"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proofErr w:type="spellStart"/>
            <w:r w:rsidRPr="00255195">
              <w:rPr>
                <w:rFonts w:ascii="Times New Roman" w:hAnsi="Times New Roman" w:cs="Times New Roman"/>
                <w:sz w:val="24"/>
                <w:szCs w:val="24"/>
              </w:rPr>
              <w:t>ul.Brzozowa</w:t>
            </w:r>
            <w:proofErr w:type="spellEnd"/>
            <w:r w:rsidRPr="00255195">
              <w:rPr>
                <w:rFonts w:ascii="Times New Roman" w:hAnsi="Times New Roman" w:cs="Times New Roman"/>
                <w:sz w:val="24"/>
                <w:szCs w:val="24"/>
              </w:rPr>
              <w:t xml:space="preserve"> 5</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77-143 Studzienice</w:t>
            </w:r>
          </w:p>
        </w:tc>
        <w:tc>
          <w:tcPr>
            <w:tcW w:w="3769"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59/821 66 13</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gops@studzienice.pl</w:t>
            </w:r>
          </w:p>
          <w:p w:rsidR="00CF48AA" w:rsidRPr="00255195" w:rsidRDefault="00CF48AA" w:rsidP="00255195">
            <w:pPr>
              <w:tabs>
                <w:tab w:val="left" w:pos="1125"/>
              </w:tabs>
              <w:spacing w:line="276" w:lineRule="auto"/>
              <w:rPr>
                <w:rFonts w:ascii="Times New Roman" w:hAnsi="Times New Roman" w:cs="Times New Roman"/>
                <w:sz w:val="24"/>
                <w:szCs w:val="24"/>
              </w:rPr>
            </w:pPr>
          </w:p>
        </w:tc>
      </w:tr>
      <w:tr w:rsidR="00CF48AA" w:rsidRPr="00255195" w:rsidTr="00CF48AA">
        <w:tc>
          <w:tcPr>
            <w:tcW w:w="2732"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Gminny Ośrodek Pomocy Społecznej w Trzebielinie</w:t>
            </w:r>
          </w:p>
        </w:tc>
        <w:tc>
          <w:tcPr>
            <w:tcW w:w="2787"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proofErr w:type="spellStart"/>
            <w:r w:rsidRPr="00255195">
              <w:rPr>
                <w:rFonts w:ascii="Times New Roman" w:hAnsi="Times New Roman" w:cs="Times New Roman"/>
                <w:sz w:val="24"/>
                <w:szCs w:val="24"/>
              </w:rPr>
              <w:t>ul.Wiejska</w:t>
            </w:r>
            <w:proofErr w:type="spellEnd"/>
            <w:r w:rsidRPr="00255195">
              <w:rPr>
                <w:rFonts w:ascii="Times New Roman" w:hAnsi="Times New Roman" w:cs="Times New Roman"/>
                <w:sz w:val="24"/>
                <w:szCs w:val="24"/>
              </w:rPr>
              <w:t xml:space="preserve"> 15</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77-235 Trzebielino</w:t>
            </w:r>
          </w:p>
        </w:tc>
        <w:tc>
          <w:tcPr>
            <w:tcW w:w="3769"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59/858 02 55</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kontakt@gopstrzebielino.pl</w:t>
            </w:r>
          </w:p>
        </w:tc>
      </w:tr>
      <w:tr w:rsidR="00CF48AA" w:rsidRPr="00255195" w:rsidTr="00CF48AA">
        <w:tc>
          <w:tcPr>
            <w:tcW w:w="2732"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Gminny Ośrodek Pomocy Społecznej w Tuchomiu</w:t>
            </w:r>
          </w:p>
        </w:tc>
        <w:tc>
          <w:tcPr>
            <w:tcW w:w="2787"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proofErr w:type="spellStart"/>
            <w:r w:rsidRPr="00255195">
              <w:rPr>
                <w:rFonts w:ascii="Times New Roman" w:hAnsi="Times New Roman" w:cs="Times New Roman"/>
                <w:sz w:val="24"/>
                <w:szCs w:val="24"/>
              </w:rPr>
              <w:t>ul.Jana</w:t>
            </w:r>
            <w:proofErr w:type="spellEnd"/>
            <w:r w:rsidRPr="00255195">
              <w:rPr>
                <w:rFonts w:ascii="Times New Roman" w:hAnsi="Times New Roman" w:cs="Times New Roman"/>
                <w:sz w:val="24"/>
                <w:szCs w:val="24"/>
              </w:rPr>
              <w:t xml:space="preserve"> III Sobieskiego 16</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77-133 Tuchomie</w:t>
            </w:r>
          </w:p>
        </w:tc>
        <w:tc>
          <w:tcPr>
            <w:tcW w:w="3769" w:type="dxa"/>
            <w:vAlign w:val="center"/>
          </w:tcPr>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 xml:space="preserve">59/821 50 49 </w:t>
            </w:r>
          </w:p>
          <w:p w:rsidR="00CF48AA" w:rsidRPr="00255195" w:rsidRDefault="00CF48AA" w:rsidP="00255195">
            <w:pPr>
              <w:tabs>
                <w:tab w:val="left" w:pos="1125"/>
              </w:tabs>
              <w:spacing w:line="276" w:lineRule="auto"/>
              <w:rPr>
                <w:rFonts w:ascii="Times New Roman" w:hAnsi="Times New Roman" w:cs="Times New Roman"/>
                <w:sz w:val="24"/>
                <w:szCs w:val="24"/>
              </w:rPr>
            </w:pPr>
            <w:r w:rsidRPr="00255195">
              <w:rPr>
                <w:rFonts w:ascii="Times New Roman" w:hAnsi="Times New Roman" w:cs="Times New Roman"/>
                <w:sz w:val="24"/>
                <w:szCs w:val="24"/>
              </w:rPr>
              <w:t>gops@tuchomie.pl</w:t>
            </w:r>
          </w:p>
        </w:tc>
      </w:tr>
    </w:tbl>
    <w:p w:rsidR="00CF48AA" w:rsidRDefault="00CF48AA" w:rsidP="00CF48AA">
      <w:pPr>
        <w:tabs>
          <w:tab w:val="left" w:pos="1125"/>
        </w:tabs>
        <w:spacing w:after="0" w:line="360" w:lineRule="auto"/>
        <w:rPr>
          <w:rFonts w:ascii="Times New Roman" w:hAnsi="Times New Roman" w:cs="Times New Roman"/>
          <w:b/>
          <w:sz w:val="24"/>
          <w:szCs w:val="24"/>
        </w:rPr>
      </w:pPr>
    </w:p>
    <w:p w:rsidR="00603DF2" w:rsidRDefault="00603DF2" w:rsidP="00CF48AA">
      <w:pPr>
        <w:tabs>
          <w:tab w:val="left" w:pos="1125"/>
        </w:tabs>
        <w:spacing w:after="0" w:line="360" w:lineRule="auto"/>
        <w:rPr>
          <w:rFonts w:ascii="Times New Roman" w:hAnsi="Times New Roman" w:cs="Times New Roman"/>
          <w:b/>
          <w:sz w:val="24"/>
          <w:szCs w:val="24"/>
        </w:rPr>
      </w:pPr>
    </w:p>
    <w:p w:rsidR="00255195" w:rsidRDefault="00255195" w:rsidP="00CF48AA">
      <w:pPr>
        <w:tabs>
          <w:tab w:val="left" w:pos="1125"/>
        </w:tabs>
        <w:spacing w:after="0" w:line="360" w:lineRule="auto"/>
        <w:rPr>
          <w:rFonts w:ascii="Times New Roman" w:hAnsi="Times New Roman" w:cs="Times New Roman"/>
          <w:b/>
          <w:sz w:val="24"/>
          <w:szCs w:val="24"/>
        </w:rPr>
      </w:pPr>
    </w:p>
    <w:p w:rsidR="00255195" w:rsidRDefault="00255195" w:rsidP="00CF48AA">
      <w:pPr>
        <w:tabs>
          <w:tab w:val="left" w:pos="1125"/>
        </w:tabs>
        <w:spacing w:after="0" w:line="360" w:lineRule="auto"/>
        <w:rPr>
          <w:rFonts w:ascii="Times New Roman" w:hAnsi="Times New Roman" w:cs="Times New Roman"/>
          <w:b/>
          <w:sz w:val="24"/>
          <w:szCs w:val="24"/>
        </w:rPr>
      </w:pPr>
    </w:p>
    <w:p w:rsidR="008D6B17" w:rsidRDefault="008D6B17" w:rsidP="00CF48AA">
      <w:pPr>
        <w:tabs>
          <w:tab w:val="left" w:pos="1125"/>
        </w:tabs>
        <w:spacing w:after="0" w:line="360" w:lineRule="auto"/>
        <w:rPr>
          <w:rFonts w:ascii="Times New Roman" w:hAnsi="Times New Roman" w:cs="Times New Roman"/>
          <w:b/>
          <w:sz w:val="24"/>
          <w:szCs w:val="24"/>
        </w:rPr>
      </w:pPr>
    </w:p>
    <w:p w:rsidR="00255195" w:rsidRDefault="00255195" w:rsidP="00CF48AA">
      <w:pPr>
        <w:tabs>
          <w:tab w:val="left" w:pos="1125"/>
        </w:tabs>
        <w:spacing w:after="0" w:line="360" w:lineRule="auto"/>
        <w:rPr>
          <w:rFonts w:ascii="Times New Roman" w:hAnsi="Times New Roman" w:cs="Times New Roman"/>
          <w:b/>
          <w:sz w:val="24"/>
          <w:szCs w:val="24"/>
        </w:rPr>
      </w:pPr>
    </w:p>
    <w:p w:rsidR="00255195" w:rsidRDefault="00255195" w:rsidP="00CF48AA">
      <w:pPr>
        <w:tabs>
          <w:tab w:val="left" w:pos="1125"/>
        </w:tabs>
        <w:spacing w:after="0" w:line="360" w:lineRule="auto"/>
        <w:rPr>
          <w:rFonts w:ascii="Times New Roman" w:hAnsi="Times New Roman" w:cs="Times New Roman"/>
          <w:b/>
          <w:sz w:val="24"/>
          <w:szCs w:val="24"/>
        </w:rPr>
      </w:pPr>
    </w:p>
    <w:p w:rsidR="00255195" w:rsidRDefault="00255195" w:rsidP="00CF48AA">
      <w:pPr>
        <w:tabs>
          <w:tab w:val="left" w:pos="1125"/>
        </w:tabs>
        <w:spacing w:after="0" w:line="360" w:lineRule="auto"/>
        <w:rPr>
          <w:rFonts w:ascii="Times New Roman" w:hAnsi="Times New Roman" w:cs="Times New Roman"/>
          <w:b/>
          <w:sz w:val="24"/>
          <w:szCs w:val="24"/>
        </w:rPr>
      </w:pPr>
    </w:p>
    <w:p w:rsidR="00255195" w:rsidRPr="00882CC3" w:rsidRDefault="00255195" w:rsidP="00CF48AA">
      <w:pPr>
        <w:tabs>
          <w:tab w:val="left" w:pos="1125"/>
        </w:tabs>
        <w:spacing w:after="0" w:line="360" w:lineRule="auto"/>
        <w:rPr>
          <w:rFonts w:ascii="Times New Roman" w:hAnsi="Times New Roman" w:cs="Times New Roman"/>
          <w:b/>
          <w:sz w:val="24"/>
          <w:szCs w:val="24"/>
        </w:rPr>
      </w:pPr>
    </w:p>
    <w:tbl>
      <w:tblPr>
        <w:tblStyle w:val="Tabela-Siatka"/>
        <w:tblW w:w="0" w:type="auto"/>
        <w:tblLook w:val="04A0"/>
      </w:tblPr>
      <w:tblGrid>
        <w:gridCol w:w="2431"/>
        <w:gridCol w:w="2487"/>
        <w:gridCol w:w="4370"/>
      </w:tblGrid>
      <w:tr w:rsidR="00CF48AA" w:rsidTr="00CF48AA">
        <w:tc>
          <w:tcPr>
            <w:tcW w:w="9288" w:type="dxa"/>
            <w:gridSpan w:val="3"/>
            <w:shd w:val="pct15" w:color="auto" w:fill="auto"/>
            <w:vAlign w:val="center"/>
          </w:tcPr>
          <w:p w:rsidR="00CF48AA" w:rsidRDefault="00CF48AA" w:rsidP="00255195">
            <w:pPr>
              <w:tabs>
                <w:tab w:val="left" w:pos="1125"/>
              </w:tabs>
              <w:spacing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Zespoły Interdyscyplinarne</w:t>
            </w:r>
          </w:p>
        </w:tc>
      </w:tr>
      <w:tr w:rsidR="00CF48AA" w:rsidTr="00CF48AA">
        <w:tc>
          <w:tcPr>
            <w:tcW w:w="2431" w:type="dxa"/>
            <w:vAlign w:val="center"/>
          </w:tcPr>
          <w:p w:rsidR="00CF48AA" w:rsidRDefault="00CF48AA" w:rsidP="00255195">
            <w:pPr>
              <w:tabs>
                <w:tab w:val="left" w:pos="1125"/>
              </w:tabs>
              <w:spacing w:line="276" w:lineRule="auto"/>
              <w:rPr>
                <w:rFonts w:ascii="Times New Roman" w:hAnsi="Times New Roman" w:cs="Times New Roman"/>
                <w:b/>
                <w:sz w:val="24"/>
                <w:szCs w:val="24"/>
              </w:rPr>
            </w:pPr>
            <w:r>
              <w:rPr>
                <w:rFonts w:ascii="Times New Roman" w:hAnsi="Times New Roman" w:cs="Times New Roman"/>
                <w:b/>
                <w:sz w:val="24"/>
                <w:szCs w:val="24"/>
              </w:rPr>
              <w:t>Nazwa Instytucji</w:t>
            </w:r>
          </w:p>
        </w:tc>
        <w:tc>
          <w:tcPr>
            <w:tcW w:w="2487" w:type="dxa"/>
            <w:vAlign w:val="center"/>
          </w:tcPr>
          <w:p w:rsidR="00CF48AA" w:rsidRPr="00E40860" w:rsidRDefault="00CF48AA" w:rsidP="00255195">
            <w:pPr>
              <w:tabs>
                <w:tab w:val="left" w:pos="1125"/>
              </w:tabs>
              <w:spacing w:line="276" w:lineRule="auto"/>
              <w:rPr>
                <w:rFonts w:ascii="Times New Roman" w:hAnsi="Times New Roman" w:cs="Times New Roman"/>
                <w:b/>
                <w:sz w:val="24"/>
                <w:szCs w:val="24"/>
              </w:rPr>
            </w:pPr>
            <w:r w:rsidRPr="00E40860">
              <w:rPr>
                <w:rFonts w:ascii="Times New Roman" w:hAnsi="Times New Roman" w:cs="Times New Roman"/>
                <w:b/>
                <w:sz w:val="24"/>
                <w:szCs w:val="24"/>
              </w:rPr>
              <w:t>Adres</w:t>
            </w:r>
          </w:p>
        </w:tc>
        <w:tc>
          <w:tcPr>
            <w:tcW w:w="4370" w:type="dxa"/>
            <w:vAlign w:val="center"/>
          </w:tcPr>
          <w:p w:rsidR="00CF48AA" w:rsidRPr="00E40860" w:rsidRDefault="00CF48AA" w:rsidP="00255195">
            <w:pPr>
              <w:tabs>
                <w:tab w:val="left" w:pos="1125"/>
              </w:tabs>
              <w:spacing w:line="276" w:lineRule="auto"/>
              <w:rPr>
                <w:rFonts w:ascii="Times New Roman" w:hAnsi="Times New Roman" w:cs="Times New Roman"/>
                <w:b/>
                <w:sz w:val="24"/>
                <w:szCs w:val="24"/>
              </w:rPr>
            </w:pPr>
            <w:r w:rsidRPr="00E40860">
              <w:rPr>
                <w:rFonts w:ascii="Times New Roman" w:hAnsi="Times New Roman" w:cs="Times New Roman"/>
                <w:b/>
                <w:sz w:val="24"/>
                <w:szCs w:val="24"/>
              </w:rPr>
              <w:t>Telefon/e-mail</w:t>
            </w:r>
          </w:p>
        </w:tc>
      </w:tr>
      <w:tr w:rsidR="00CF48AA"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Zespół Interdyscyplinarny Gminy Bytów</w:t>
            </w:r>
            <w:r w:rsidRPr="00E40860">
              <w:rPr>
                <w:rFonts w:ascii="Times New Roman" w:hAnsi="Times New Roman" w:cs="Times New Roman"/>
                <w:sz w:val="24"/>
                <w:szCs w:val="24"/>
              </w:rPr>
              <w:t xml:space="preserve"> </w:t>
            </w:r>
          </w:p>
        </w:tc>
        <w:tc>
          <w:tcPr>
            <w:tcW w:w="2487"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sidRPr="00E40860">
              <w:rPr>
                <w:rFonts w:ascii="Times New Roman" w:hAnsi="Times New Roman" w:cs="Times New Roman"/>
                <w:sz w:val="24"/>
                <w:szCs w:val="24"/>
              </w:rPr>
              <w:t>ul. Miła 26 a</w:t>
            </w:r>
          </w:p>
          <w:p w:rsidR="00CF48AA" w:rsidRPr="00E40860" w:rsidRDefault="00CF48AA" w:rsidP="00255195">
            <w:pPr>
              <w:tabs>
                <w:tab w:val="left" w:pos="1125"/>
              </w:tabs>
              <w:spacing w:line="276" w:lineRule="auto"/>
              <w:rPr>
                <w:rFonts w:ascii="Times New Roman" w:hAnsi="Times New Roman" w:cs="Times New Roman"/>
                <w:sz w:val="24"/>
                <w:szCs w:val="24"/>
              </w:rPr>
            </w:pPr>
            <w:r w:rsidRPr="00E40860">
              <w:rPr>
                <w:rFonts w:ascii="Times New Roman" w:hAnsi="Times New Roman" w:cs="Times New Roman"/>
                <w:sz w:val="24"/>
                <w:szCs w:val="24"/>
              </w:rPr>
              <w:t>77-100 Bytów</w:t>
            </w:r>
          </w:p>
        </w:tc>
        <w:tc>
          <w:tcPr>
            <w:tcW w:w="4370"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sidRPr="00E40860">
              <w:rPr>
                <w:rFonts w:ascii="Times New Roman" w:hAnsi="Times New Roman" w:cs="Times New Roman"/>
                <w:sz w:val="24"/>
                <w:szCs w:val="24"/>
              </w:rPr>
              <w:t>59/822 51 01</w:t>
            </w:r>
          </w:p>
          <w:p w:rsidR="00CF48AA" w:rsidRPr="00E40860" w:rsidRDefault="00CF48AA" w:rsidP="00255195">
            <w:pPr>
              <w:tabs>
                <w:tab w:val="left" w:pos="1125"/>
              </w:tabs>
              <w:spacing w:line="276" w:lineRule="auto"/>
              <w:rPr>
                <w:rFonts w:ascii="Times New Roman" w:hAnsi="Times New Roman" w:cs="Times New Roman"/>
                <w:sz w:val="24"/>
                <w:szCs w:val="24"/>
              </w:rPr>
            </w:pPr>
            <w:r>
              <w:rPr>
                <w:rStyle w:val="Pogrubienie"/>
                <w:b w:val="0"/>
                <w:sz w:val="24"/>
                <w:szCs w:val="24"/>
              </w:rPr>
              <w:t>zi@mopsbytow.pl</w:t>
            </w:r>
          </w:p>
        </w:tc>
      </w:tr>
      <w:tr w:rsidR="00CF48AA"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Zespół Interdyscyplinarny Gminy Miastko</w:t>
            </w:r>
          </w:p>
        </w:tc>
        <w:tc>
          <w:tcPr>
            <w:tcW w:w="2487"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w:t>
            </w:r>
            <w:r w:rsidRPr="00E40860">
              <w:rPr>
                <w:rFonts w:ascii="Times New Roman" w:hAnsi="Times New Roman" w:cs="Times New Roman"/>
                <w:sz w:val="24"/>
                <w:szCs w:val="24"/>
              </w:rPr>
              <w:t>l.Tuwima</w:t>
            </w:r>
            <w:proofErr w:type="spellEnd"/>
            <w:r w:rsidRPr="00E40860">
              <w:rPr>
                <w:rFonts w:ascii="Times New Roman" w:hAnsi="Times New Roman" w:cs="Times New Roman"/>
                <w:sz w:val="24"/>
                <w:szCs w:val="24"/>
              </w:rPr>
              <w:t xml:space="preserve"> 1</w:t>
            </w:r>
          </w:p>
          <w:p w:rsidR="00CF48AA" w:rsidRPr="00E40860" w:rsidRDefault="00CF48AA" w:rsidP="00255195">
            <w:pPr>
              <w:tabs>
                <w:tab w:val="left" w:pos="1125"/>
              </w:tabs>
              <w:spacing w:line="276" w:lineRule="auto"/>
              <w:rPr>
                <w:rFonts w:ascii="Times New Roman" w:hAnsi="Times New Roman" w:cs="Times New Roman"/>
                <w:sz w:val="24"/>
                <w:szCs w:val="24"/>
              </w:rPr>
            </w:pPr>
            <w:r w:rsidRPr="00E40860">
              <w:rPr>
                <w:rFonts w:ascii="Times New Roman" w:hAnsi="Times New Roman" w:cs="Times New Roman"/>
                <w:sz w:val="24"/>
                <w:szCs w:val="24"/>
              </w:rPr>
              <w:t>77-200 Miastko</w:t>
            </w:r>
          </w:p>
        </w:tc>
        <w:tc>
          <w:tcPr>
            <w:tcW w:w="4370"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sidRPr="00E40860">
              <w:rPr>
                <w:rFonts w:ascii="Times New Roman" w:hAnsi="Times New Roman" w:cs="Times New Roman"/>
                <w:sz w:val="24"/>
                <w:szCs w:val="24"/>
              </w:rPr>
              <w:t>59/857 27 86</w:t>
            </w:r>
          </w:p>
          <w:p w:rsidR="00CF48AA" w:rsidRPr="00E40860" w:rsidRDefault="00CF48AA" w:rsidP="00255195">
            <w:pPr>
              <w:tabs>
                <w:tab w:val="left" w:pos="1125"/>
              </w:tabs>
              <w:spacing w:line="276" w:lineRule="auto"/>
              <w:rPr>
                <w:rFonts w:ascii="Times New Roman" w:hAnsi="Times New Roman" w:cs="Times New Roman"/>
                <w:sz w:val="24"/>
                <w:szCs w:val="24"/>
              </w:rPr>
            </w:pPr>
            <w:r w:rsidRPr="00E40860">
              <w:rPr>
                <w:rFonts w:ascii="Times New Roman" w:hAnsi="Times New Roman" w:cs="Times New Roman"/>
                <w:sz w:val="24"/>
                <w:szCs w:val="24"/>
              </w:rPr>
              <w:t>mgops@miastko.pl</w:t>
            </w:r>
          </w:p>
        </w:tc>
      </w:tr>
      <w:tr w:rsidR="00CF48AA"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Zespół Interdyscyplinarny Gminy Borzytuchom</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ul.Zwycięstwa</w:t>
            </w:r>
            <w:proofErr w:type="spellEnd"/>
            <w:r>
              <w:rPr>
                <w:rFonts w:ascii="Times New Roman" w:hAnsi="Times New Roman" w:cs="Times New Roman"/>
                <w:sz w:val="24"/>
                <w:szCs w:val="24"/>
              </w:rPr>
              <w:t xml:space="preserve"> 56</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77-141 Borzytuchom</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59/821 13 17 </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gops.borzytuchom.spr@wp.pl</w:t>
            </w:r>
          </w:p>
        </w:tc>
      </w:tr>
      <w:tr w:rsidR="00CF48AA"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Zespół Interdyscyplinarny Gminy Czarna Dąbrówka</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ul.Gdańska</w:t>
            </w:r>
            <w:proofErr w:type="spellEnd"/>
            <w:r>
              <w:rPr>
                <w:rFonts w:ascii="Times New Roman" w:hAnsi="Times New Roman" w:cs="Times New Roman"/>
                <w:sz w:val="24"/>
                <w:szCs w:val="24"/>
              </w:rPr>
              <w:t xml:space="preserve"> 5</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77-116 Czarna Dąbrówka</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59/821 26 60</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sekretariat@gops.czarnadabrowka.pl</w:t>
            </w:r>
          </w:p>
        </w:tc>
      </w:tr>
      <w:tr w:rsidR="00CF48AA"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Zespół Interdyscyplinarny Gminy Kołczygłowy</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ul.Słupska</w:t>
            </w:r>
            <w:proofErr w:type="spellEnd"/>
            <w:r>
              <w:rPr>
                <w:rFonts w:ascii="Times New Roman" w:hAnsi="Times New Roman" w:cs="Times New Roman"/>
                <w:sz w:val="24"/>
                <w:szCs w:val="24"/>
              </w:rPr>
              <w:t xml:space="preserve"> 56</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77-140 Kołczygłowy</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59/821 35 21</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kontakt@gopskolczyglowy.pl</w:t>
            </w:r>
          </w:p>
        </w:tc>
      </w:tr>
      <w:tr w:rsidR="00CF48AA"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Zespół Interdyscyplinarny Gminy Lipnica</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ul.J.Słomińskiego</w:t>
            </w:r>
            <w:proofErr w:type="spellEnd"/>
            <w:r>
              <w:rPr>
                <w:rFonts w:ascii="Times New Roman" w:hAnsi="Times New Roman" w:cs="Times New Roman"/>
                <w:sz w:val="24"/>
                <w:szCs w:val="24"/>
              </w:rPr>
              <w:t xml:space="preserve"> 19</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77-130 Lipnica</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59/821 70 93</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gops@gopslipnica.pl</w:t>
            </w:r>
          </w:p>
        </w:tc>
      </w:tr>
      <w:tr w:rsidR="00CF48AA"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Zespół Interdyscyplinarny Gminy Parchowo</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ul.Krótka</w:t>
            </w:r>
            <w:proofErr w:type="spellEnd"/>
            <w:r>
              <w:rPr>
                <w:rFonts w:ascii="Times New Roman" w:hAnsi="Times New Roman" w:cs="Times New Roman"/>
                <w:sz w:val="24"/>
                <w:szCs w:val="24"/>
              </w:rPr>
              <w:t xml:space="preserve"> 2</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77-124 Parchowo</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59/821 48 36</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gops@parchowo.pl</w:t>
            </w:r>
          </w:p>
        </w:tc>
      </w:tr>
      <w:tr w:rsidR="00CF48AA"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Zespół Interdyscyplinarny Gminy Studzienice</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ul.Brzozowa</w:t>
            </w:r>
            <w:proofErr w:type="spellEnd"/>
            <w:r>
              <w:rPr>
                <w:rFonts w:ascii="Times New Roman" w:hAnsi="Times New Roman" w:cs="Times New Roman"/>
                <w:sz w:val="24"/>
                <w:szCs w:val="24"/>
              </w:rPr>
              <w:t xml:space="preserve"> 5</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77-143 Studzienice</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59/821 66 13</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gops@studzienice.pl</w:t>
            </w:r>
          </w:p>
          <w:p w:rsidR="00CF48AA" w:rsidRPr="00E40860" w:rsidRDefault="00CF48AA" w:rsidP="00255195">
            <w:pPr>
              <w:tabs>
                <w:tab w:val="left" w:pos="1125"/>
              </w:tabs>
              <w:spacing w:line="276" w:lineRule="auto"/>
              <w:rPr>
                <w:rFonts w:ascii="Times New Roman" w:hAnsi="Times New Roman" w:cs="Times New Roman"/>
                <w:sz w:val="24"/>
                <w:szCs w:val="24"/>
              </w:rPr>
            </w:pPr>
          </w:p>
        </w:tc>
      </w:tr>
      <w:tr w:rsidR="00CF48AA"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Zespół Interdyscyplinarny Gminy Trzebielino</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ul.Wiejska</w:t>
            </w:r>
            <w:proofErr w:type="spellEnd"/>
            <w:r>
              <w:rPr>
                <w:rFonts w:ascii="Times New Roman" w:hAnsi="Times New Roman" w:cs="Times New Roman"/>
                <w:sz w:val="24"/>
                <w:szCs w:val="24"/>
              </w:rPr>
              <w:t xml:space="preserve"> 15</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77-235 Trzebielino</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59/858 02 55</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kontakt@gopstrzebielino.pl</w:t>
            </w:r>
          </w:p>
        </w:tc>
      </w:tr>
      <w:tr w:rsidR="00CF48AA" w:rsidTr="00CF48AA">
        <w:tc>
          <w:tcPr>
            <w:tcW w:w="2431"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Zespół Interdyscyplinarny Gminy Tuchomie</w:t>
            </w:r>
          </w:p>
          <w:p w:rsidR="00CF48AA" w:rsidRPr="00E40860" w:rsidRDefault="00CF48AA" w:rsidP="00255195">
            <w:pPr>
              <w:tabs>
                <w:tab w:val="left" w:pos="1125"/>
              </w:tabs>
              <w:spacing w:line="276" w:lineRule="auto"/>
              <w:rPr>
                <w:rFonts w:ascii="Times New Roman" w:hAnsi="Times New Roman" w:cs="Times New Roman"/>
                <w:sz w:val="24"/>
                <w:szCs w:val="24"/>
              </w:rPr>
            </w:pP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ul.Jana</w:t>
            </w:r>
            <w:proofErr w:type="spellEnd"/>
            <w:r>
              <w:rPr>
                <w:rFonts w:ascii="Times New Roman" w:hAnsi="Times New Roman" w:cs="Times New Roman"/>
                <w:sz w:val="24"/>
                <w:szCs w:val="24"/>
              </w:rPr>
              <w:t xml:space="preserve"> III Sobieskiego 16</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77-133 Tuchomie</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59/821 50 49 </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gops@tuchomie.pl</w:t>
            </w:r>
          </w:p>
        </w:tc>
      </w:tr>
      <w:tr w:rsidR="00CF48AA" w:rsidTr="00CF48AA">
        <w:tc>
          <w:tcPr>
            <w:tcW w:w="9288" w:type="dxa"/>
            <w:gridSpan w:val="3"/>
            <w:shd w:val="pct15" w:color="auto" w:fill="auto"/>
            <w:vAlign w:val="center"/>
          </w:tcPr>
          <w:p w:rsidR="00CF48AA" w:rsidRDefault="00CF48AA" w:rsidP="00255195">
            <w:pPr>
              <w:tabs>
                <w:tab w:val="left" w:pos="1125"/>
              </w:tabs>
              <w:spacing w:line="276" w:lineRule="auto"/>
              <w:jc w:val="center"/>
              <w:rPr>
                <w:rFonts w:ascii="Times New Roman" w:hAnsi="Times New Roman" w:cs="Times New Roman"/>
                <w:b/>
                <w:sz w:val="24"/>
                <w:szCs w:val="24"/>
              </w:rPr>
            </w:pPr>
            <w:r>
              <w:rPr>
                <w:rFonts w:ascii="Times New Roman" w:hAnsi="Times New Roman" w:cs="Times New Roman"/>
                <w:b/>
                <w:sz w:val="24"/>
                <w:szCs w:val="24"/>
              </w:rPr>
              <w:t>Komisje Rozwiązywania Problemów Alkoholowych</w:t>
            </w:r>
          </w:p>
        </w:tc>
      </w:tr>
      <w:tr w:rsidR="00CF48AA" w:rsidRPr="00E40860" w:rsidTr="00CF48AA">
        <w:tc>
          <w:tcPr>
            <w:tcW w:w="2431" w:type="dxa"/>
            <w:vAlign w:val="center"/>
          </w:tcPr>
          <w:p w:rsidR="00CF48AA" w:rsidRDefault="00CF48AA" w:rsidP="00255195">
            <w:pPr>
              <w:tabs>
                <w:tab w:val="left" w:pos="1125"/>
              </w:tabs>
              <w:spacing w:line="276" w:lineRule="auto"/>
              <w:rPr>
                <w:rFonts w:ascii="Times New Roman" w:hAnsi="Times New Roman" w:cs="Times New Roman"/>
                <w:b/>
                <w:sz w:val="24"/>
                <w:szCs w:val="24"/>
              </w:rPr>
            </w:pPr>
            <w:r>
              <w:rPr>
                <w:rFonts w:ascii="Times New Roman" w:hAnsi="Times New Roman" w:cs="Times New Roman"/>
                <w:b/>
                <w:sz w:val="24"/>
                <w:szCs w:val="24"/>
              </w:rPr>
              <w:t>Nazwa Instytucji</w:t>
            </w:r>
          </w:p>
        </w:tc>
        <w:tc>
          <w:tcPr>
            <w:tcW w:w="2487" w:type="dxa"/>
            <w:vAlign w:val="center"/>
          </w:tcPr>
          <w:p w:rsidR="00CF48AA" w:rsidRPr="00E40860" w:rsidRDefault="00CF48AA" w:rsidP="00255195">
            <w:pPr>
              <w:tabs>
                <w:tab w:val="left" w:pos="1125"/>
              </w:tabs>
              <w:spacing w:line="276" w:lineRule="auto"/>
              <w:rPr>
                <w:rFonts w:ascii="Times New Roman" w:hAnsi="Times New Roman" w:cs="Times New Roman"/>
                <w:b/>
                <w:sz w:val="24"/>
                <w:szCs w:val="24"/>
              </w:rPr>
            </w:pPr>
            <w:r w:rsidRPr="00E40860">
              <w:rPr>
                <w:rFonts w:ascii="Times New Roman" w:hAnsi="Times New Roman" w:cs="Times New Roman"/>
                <w:b/>
                <w:sz w:val="24"/>
                <w:szCs w:val="24"/>
              </w:rPr>
              <w:t>Adres</w:t>
            </w:r>
          </w:p>
        </w:tc>
        <w:tc>
          <w:tcPr>
            <w:tcW w:w="4370" w:type="dxa"/>
            <w:vAlign w:val="center"/>
          </w:tcPr>
          <w:p w:rsidR="00CF48AA" w:rsidRPr="00E40860" w:rsidRDefault="00CF48AA" w:rsidP="00255195">
            <w:pPr>
              <w:tabs>
                <w:tab w:val="left" w:pos="1125"/>
              </w:tabs>
              <w:spacing w:line="276" w:lineRule="auto"/>
              <w:rPr>
                <w:rFonts w:ascii="Times New Roman" w:hAnsi="Times New Roman" w:cs="Times New Roman"/>
                <w:b/>
                <w:sz w:val="24"/>
                <w:szCs w:val="24"/>
              </w:rPr>
            </w:pPr>
            <w:r w:rsidRPr="00E40860">
              <w:rPr>
                <w:rFonts w:ascii="Times New Roman" w:hAnsi="Times New Roman" w:cs="Times New Roman"/>
                <w:b/>
                <w:sz w:val="24"/>
                <w:szCs w:val="24"/>
              </w:rPr>
              <w:t>Telefon/e-mail</w:t>
            </w:r>
          </w:p>
        </w:tc>
      </w:tr>
      <w:tr w:rsidR="00CF48AA" w:rsidRPr="00E40860"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Gminna Komisja Rozwiązywania Problemów Alkoholowych </w:t>
            </w:r>
            <w:r>
              <w:rPr>
                <w:rFonts w:ascii="Times New Roman" w:hAnsi="Times New Roman" w:cs="Times New Roman"/>
                <w:sz w:val="24"/>
                <w:szCs w:val="24"/>
              </w:rPr>
              <w:br/>
              <w:t>w Bytowie</w:t>
            </w:r>
          </w:p>
        </w:tc>
        <w:tc>
          <w:tcPr>
            <w:tcW w:w="2487"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sidRPr="00E40860">
              <w:rPr>
                <w:rFonts w:ascii="Times New Roman" w:hAnsi="Times New Roman" w:cs="Times New Roman"/>
                <w:sz w:val="24"/>
                <w:szCs w:val="24"/>
              </w:rPr>
              <w:t>ul. Miła 26 a</w:t>
            </w:r>
          </w:p>
          <w:p w:rsidR="00CF48AA" w:rsidRPr="00E40860" w:rsidRDefault="00CF48AA" w:rsidP="00255195">
            <w:pPr>
              <w:tabs>
                <w:tab w:val="left" w:pos="1125"/>
              </w:tabs>
              <w:spacing w:line="276" w:lineRule="auto"/>
              <w:rPr>
                <w:rFonts w:ascii="Times New Roman" w:hAnsi="Times New Roman" w:cs="Times New Roman"/>
                <w:sz w:val="24"/>
                <w:szCs w:val="24"/>
              </w:rPr>
            </w:pPr>
            <w:r w:rsidRPr="00E40860">
              <w:rPr>
                <w:rFonts w:ascii="Times New Roman" w:hAnsi="Times New Roman" w:cs="Times New Roman"/>
                <w:sz w:val="24"/>
                <w:szCs w:val="24"/>
              </w:rPr>
              <w:t>77-100 Bytów</w:t>
            </w:r>
          </w:p>
        </w:tc>
        <w:tc>
          <w:tcPr>
            <w:tcW w:w="4370"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59/822 30 00</w:t>
            </w:r>
          </w:p>
          <w:p w:rsidR="00CF48AA" w:rsidRPr="00E40860" w:rsidRDefault="00CF48AA" w:rsidP="00255195">
            <w:pPr>
              <w:tabs>
                <w:tab w:val="left" w:pos="1125"/>
              </w:tabs>
              <w:spacing w:line="276" w:lineRule="auto"/>
              <w:rPr>
                <w:rFonts w:ascii="Times New Roman" w:hAnsi="Times New Roman" w:cs="Times New Roman"/>
                <w:sz w:val="24"/>
                <w:szCs w:val="24"/>
              </w:rPr>
            </w:pPr>
            <w:r>
              <w:rPr>
                <w:rStyle w:val="Pogrubienie"/>
                <w:b w:val="0"/>
                <w:sz w:val="24"/>
                <w:szCs w:val="24"/>
              </w:rPr>
              <w:t>gkrpa@bytow.com.pl</w:t>
            </w:r>
          </w:p>
        </w:tc>
      </w:tr>
      <w:tr w:rsidR="00CF48AA" w:rsidRPr="00E40860"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Gminna Komisja Rozwiązywania </w:t>
            </w:r>
            <w:r>
              <w:rPr>
                <w:rFonts w:ascii="Times New Roman" w:hAnsi="Times New Roman" w:cs="Times New Roman"/>
                <w:sz w:val="24"/>
                <w:szCs w:val="24"/>
              </w:rPr>
              <w:lastRenderedPageBreak/>
              <w:t xml:space="preserve">Problemów Alkoholowych </w:t>
            </w:r>
            <w:r>
              <w:rPr>
                <w:rFonts w:ascii="Times New Roman" w:hAnsi="Times New Roman" w:cs="Times New Roman"/>
                <w:sz w:val="24"/>
                <w:szCs w:val="24"/>
              </w:rPr>
              <w:br/>
              <w:t>w Miastku</w:t>
            </w:r>
          </w:p>
        </w:tc>
        <w:tc>
          <w:tcPr>
            <w:tcW w:w="2487"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u</w:t>
            </w:r>
            <w:r w:rsidRPr="00E40860">
              <w:rPr>
                <w:rFonts w:ascii="Times New Roman" w:hAnsi="Times New Roman" w:cs="Times New Roman"/>
                <w:sz w:val="24"/>
                <w:szCs w:val="24"/>
              </w:rPr>
              <w:t>l.Tuwima</w:t>
            </w:r>
            <w:proofErr w:type="spellEnd"/>
            <w:r w:rsidRPr="00E40860">
              <w:rPr>
                <w:rFonts w:ascii="Times New Roman" w:hAnsi="Times New Roman" w:cs="Times New Roman"/>
                <w:sz w:val="24"/>
                <w:szCs w:val="24"/>
              </w:rPr>
              <w:t xml:space="preserve"> 1</w:t>
            </w:r>
          </w:p>
          <w:p w:rsidR="00CF48AA" w:rsidRPr="00E40860" w:rsidRDefault="00CF48AA" w:rsidP="00255195">
            <w:pPr>
              <w:tabs>
                <w:tab w:val="left" w:pos="1125"/>
              </w:tabs>
              <w:spacing w:line="276" w:lineRule="auto"/>
              <w:rPr>
                <w:rFonts w:ascii="Times New Roman" w:hAnsi="Times New Roman" w:cs="Times New Roman"/>
                <w:sz w:val="24"/>
                <w:szCs w:val="24"/>
              </w:rPr>
            </w:pPr>
            <w:r w:rsidRPr="00E40860">
              <w:rPr>
                <w:rFonts w:ascii="Times New Roman" w:hAnsi="Times New Roman" w:cs="Times New Roman"/>
                <w:sz w:val="24"/>
                <w:szCs w:val="24"/>
              </w:rPr>
              <w:t>77-200 Miastko</w:t>
            </w:r>
          </w:p>
        </w:tc>
        <w:tc>
          <w:tcPr>
            <w:tcW w:w="4370"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sidRPr="00E40860">
              <w:rPr>
                <w:rFonts w:ascii="Times New Roman" w:hAnsi="Times New Roman" w:cs="Times New Roman"/>
                <w:sz w:val="24"/>
                <w:szCs w:val="24"/>
              </w:rPr>
              <w:t xml:space="preserve">59/857 </w:t>
            </w:r>
            <w:r>
              <w:rPr>
                <w:rFonts w:ascii="Times New Roman" w:hAnsi="Times New Roman" w:cs="Times New Roman"/>
                <w:sz w:val="24"/>
                <w:szCs w:val="24"/>
              </w:rPr>
              <w:t>10 76</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mgkrpamiastko@poczta.fm</w:t>
            </w:r>
          </w:p>
        </w:tc>
      </w:tr>
      <w:tr w:rsidR="00CF48AA" w:rsidRPr="00E40860"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 xml:space="preserve">Gminna Komisja Rozwiązywania Problemów Alkoholowych </w:t>
            </w:r>
            <w:r>
              <w:rPr>
                <w:rFonts w:ascii="Times New Roman" w:hAnsi="Times New Roman" w:cs="Times New Roman"/>
                <w:sz w:val="24"/>
                <w:szCs w:val="24"/>
              </w:rPr>
              <w:br/>
              <w:t>w Borzytuchomiu</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ul.Zwycięstwa</w:t>
            </w:r>
            <w:proofErr w:type="spellEnd"/>
            <w:r>
              <w:rPr>
                <w:rFonts w:ascii="Times New Roman" w:hAnsi="Times New Roman" w:cs="Times New Roman"/>
                <w:sz w:val="24"/>
                <w:szCs w:val="24"/>
              </w:rPr>
              <w:t xml:space="preserve"> 56</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77-141 Borzytuchom</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59/821 13 17 </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gkrpa.borzytuchom@wp.pl</w:t>
            </w:r>
          </w:p>
        </w:tc>
      </w:tr>
      <w:tr w:rsidR="00CF48AA" w:rsidRPr="00E40860"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Gminna Komisja Rozwiązywania Problemów Alkoholowych </w:t>
            </w:r>
            <w:r>
              <w:rPr>
                <w:rFonts w:ascii="Times New Roman" w:hAnsi="Times New Roman" w:cs="Times New Roman"/>
                <w:sz w:val="24"/>
                <w:szCs w:val="24"/>
              </w:rPr>
              <w:br/>
              <w:t>w Czarnej Dąbrówce</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ul.Gdańska</w:t>
            </w:r>
            <w:proofErr w:type="spellEnd"/>
            <w:r>
              <w:rPr>
                <w:rFonts w:ascii="Times New Roman" w:hAnsi="Times New Roman" w:cs="Times New Roman"/>
                <w:sz w:val="24"/>
                <w:szCs w:val="24"/>
              </w:rPr>
              <w:t xml:space="preserve"> 5</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77-116 Czarna Dąbrówka</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59/821 26 43 </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(kontakt przez UG Czarna Dąbrówka) </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sekretariat@gops.czarnadabrowka.pl</w:t>
            </w:r>
          </w:p>
        </w:tc>
      </w:tr>
      <w:tr w:rsidR="00CF48AA" w:rsidRPr="00E40860"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Gminna Komisja Rozwiązywania Problemów Alkoholowych </w:t>
            </w:r>
            <w:r>
              <w:rPr>
                <w:rFonts w:ascii="Times New Roman" w:hAnsi="Times New Roman" w:cs="Times New Roman"/>
                <w:sz w:val="24"/>
                <w:szCs w:val="24"/>
              </w:rPr>
              <w:br/>
              <w:t>w Kołczygłowach</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ul.Słupska</w:t>
            </w:r>
            <w:proofErr w:type="spellEnd"/>
            <w:r>
              <w:rPr>
                <w:rFonts w:ascii="Times New Roman" w:hAnsi="Times New Roman" w:cs="Times New Roman"/>
                <w:sz w:val="24"/>
                <w:szCs w:val="24"/>
              </w:rPr>
              <w:t xml:space="preserve"> 56</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77-140 Kołczygłowy</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59/821 35 21</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kontakt@gopskolczyglowy.pl</w:t>
            </w:r>
          </w:p>
        </w:tc>
      </w:tr>
      <w:tr w:rsidR="00CF48AA" w:rsidRPr="00E40860"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Gminna Komisja Rozwiązywania Problemów Alkoholowych </w:t>
            </w:r>
            <w:r>
              <w:rPr>
                <w:rFonts w:ascii="Times New Roman" w:hAnsi="Times New Roman" w:cs="Times New Roman"/>
                <w:sz w:val="24"/>
                <w:szCs w:val="24"/>
              </w:rPr>
              <w:br/>
              <w:t>w Lipnicy</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ul.J.Słomińskiego</w:t>
            </w:r>
            <w:proofErr w:type="spellEnd"/>
            <w:r>
              <w:rPr>
                <w:rFonts w:ascii="Times New Roman" w:hAnsi="Times New Roman" w:cs="Times New Roman"/>
                <w:sz w:val="24"/>
                <w:szCs w:val="24"/>
              </w:rPr>
              <w:t xml:space="preserve"> 19</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77-130 Lipnica</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59/821 70 93</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gops@gopslipnica.pl</w:t>
            </w:r>
          </w:p>
        </w:tc>
      </w:tr>
      <w:tr w:rsidR="00CF48AA" w:rsidRPr="00E40860"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Gminna Komisja Rozwiązywania Problemów Alkoholowych </w:t>
            </w:r>
            <w:r>
              <w:rPr>
                <w:rFonts w:ascii="Times New Roman" w:hAnsi="Times New Roman" w:cs="Times New Roman"/>
                <w:sz w:val="24"/>
                <w:szCs w:val="24"/>
              </w:rPr>
              <w:br/>
              <w:t>w Parchowie</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ul.Krótka</w:t>
            </w:r>
            <w:proofErr w:type="spellEnd"/>
            <w:r>
              <w:rPr>
                <w:rFonts w:ascii="Times New Roman" w:hAnsi="Times New Roman" w:cs="Times New Roman"/>
                <w:sz w:val="24"/>
                <w:szCs w:val="24"/>
              </w:rPr>
              <w:t xml:space="preserve"> 2</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77-124 Parchowo</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59/821 48 14</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gkrpa@parchowo.pl</w:t>
            </w:r>
          </w:p>
        </w:tc>
      </w:tr>
      <w:tr w:rsidR="00CF48AA" w:rsidRPr="00E40860"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Gminna Komisja Rozwiązywania Problemów Alkoholowych </w:t>
            </w:r>
            <w:r>
              <w:rPr>
                <w:rFonts w:ascii="Times New Roman" w:hAnsi="Times New Roman" w:cs="Times New Roman"/>
                <w:sz w:val="24"/>
                <w:szCs w:val="24"/>
              </w:rPr>
              <w:br/>
              <w:t xml:space="preserve">w Studzienicach </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ul.Brzozowa</w:t>
            </w:r>
            <w:proofErr w:type="spellEnd"/>
            <w:r>
              <w:rPr>
                <w:rFonts w:ascii="Times New Roman" w:hAnsi="Times New Roman" w:cs="Times New Roman"/>
                <w:sz w:val="24"/>
                <w:szCs w:val="24"/>
              </w:rPr>
              <w:t xml:space="preserve"> 5</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77-143 Studzienice</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59/821 66 00</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(kontakt przez UG Studzienice)</w:t>
            </w:r>
          </w:p>
        </w:tc>
      </w:tr>
      <w:tr w:rsidR="00CF48AA" w:rsidRPr="00E40860" w:rsidTr="00CF48AA">
        <w:tc>
          <w:tcPr>
            <w:tcW w:w="2431" w:type="dxa"/>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Gminna Komisja Rozwiązywania Problemów Alkoholowych </w:t>
            </w:r>
            <w:r>
              <w:rPr>
                <w:rFonts w:ascii="Times New Roman" w:hAnsi="Times New Roman" w:cs="Times New Roman"/>
                <w:sz w:val="24"/>
                <w:szCs w:val="24"/>
              </w:rPr>
              <w:br/>
              <w:t>w Trzebielinie</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ul.Wiejska</w:t>
            </w:r>
            <w:proofErr w:type="spellEnd"/>
            <w:r>
              <w:rPr>
                <w:rFonts w:ascii="Times New Roman" w:hAnsi="Times New Roman" w:cs="Times New Roman"/>
                <w:sz w:val="24"/>
                <w:szCs w:val="24"/>
              </w:rPr>
              <w:t xml:space="preserve"> 15</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77-235 Trzebielino</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59/858 02 55</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kontakt@gopstrzebielino.pl</w:t>
            </w:r>
          </w:p>
        </w:tc>
      </w:tr>
      <w:tr w:rsidR="00CF48AA" w:rsidRPr="00E40860" w:rsidTr="00CF48AA">
        <w:tc>
          <w:tcPr>
            <w:tcW w:w="2431" w:type="dxa"/>
            <w:tcBorders>
              <w:bottom w:val="single" w:sz="4" w:space="0" w:color="auto"/>
            </w:tcBorders>
            <w:vAlign w:val="center"/>
          </w:tcPr>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Gminna Komisja Rozwiązywania Problemów Alkoholowych </w:t>
            </w:r>
            <w:r>
              <w:rPr>
                <w:rFonts w:ascii="Times New Roman" w:hAnsi="Times New Roman" w:cs="Times New Roman"/>
                <w:sz w:val="24"/>
                <w:szCs w:val="24"/>
              </w:rPr>
              <w:br/>
              <w:t>w Tuchomiu</w:t>
            </w:r>
          </w:p>
        </w:tc>
        <w:tc>
          <w:tcPr>
            <w:tcW w:w="2487"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ul.Jana</w:t>
            </w:r>
            <w:proofErr w:type="spellEnd"/>
            <w:r>
              <w:rPr>
                <w:rFonts w:ascii="Times New Roman" w:hAnsi="Times New Roman" w:cs="Times New Roman"/>
                <w:sz w:val="24"/>
                <w:szCs w:val="24"/>
              </w:rPr>
              <w:t xml:space="preserve"> III Sobieskiego 16</w:t>
            </w:r>
          </w:p>
          <w:p w:rsidR="00CF48AA" w:rsidRPr="00E4086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77-133 Tuchomie</w:t>
            </w:r>
          </w:p>
        </w:tc>
        <w:tc>
          <w:tcPr>
            <w:tcW w:w="4370"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59/821 75 03</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(kontakt przez UG Tuchomie) </w:t>
            </w:r>
          </w:p>
          <w:p w:rsidR="00CF48AA" w:rsidRPr="00E40860" w:rsidRDefault="00CF48AA" w:rsidP="00255195">
            <w:pPr>
              <w:tabs>
                <w:tab w:val="left" w:pos="1125"/>
              </w:tabs>
              <w:spacing w:line="276" w:lineRule="auto"/>
              <w:rPr>
                <w:rFonts w:ascii="Times New Roman" w:hAnsi="Times New Roman" w:cs="Times New Roman"/>
                <w:sz w:val="24"/>
                <w:szCs w:val="24"/>
              </w:rPr>
            </w:pPr>
          </w:p>
        </w:tc>
      </w:tr>
      <w:tr w:rsidR="00CF48AA" w:rsidRPr="00E40860" w:rsidTr="00CF48AA">
        <w:tc>
          <w:tcPr>
            <w:tcW w:w="9288" w:type="dxa"/>
            <w:gridSpan w:val="3"/>
            <w:shd w:val="pct15" w:color="auto" w:fill="auto"/>
            <w:vAlign w:val="center"/>
          </w:tcPr>
          <w:p w:rsidR="00255195" w:rsidRDefault="00255195" w:rsidP="00255195">
            <w:pPr>
              <w:tabs>
                <w:tab w:val="left" w:pos="1125"/>
              </w:tabs>
              <w:spacing w:line="276" w:lineRule="auto"/>
              <w:jc w:val="center"/>
              <w:rPr>
                <w:rFonts w:ascii="Times New Roman" w:hAnsi="Times New Roman" w:cs="Times New Roman"/>
                <w:b/>
                <w:sz w:val="24"/>
                <w:szCs w:val="24"/>
              </w:rPr>
            </w:pPr>
          </w:p>
          <w:p w:rsidR="00CF48AA" w:rsidRPr="00BA655E" w:rsidRDefault="00CF48AA" w:rsidP="00255195">
            <w:pPr>
              <w:tabs>
                <w:tab w:val="left" w:pos="1125"/>
              </w:tabs>
              <w:spacing w:line="276" w:lineRule="auto"/>
              <w:jc w:val="center"/>
              <w:rPr>
                <w:rFonts w:ascii="Times New Roman" w:hAnsi="Times New Roman" w:cs="Times New Roman"/>
                <w:b/>
                <w:sz w:val="24"/>
                <w:szCs w:val="24"/>
              </w:rPr>
            </w:pPr>
            <w:r w:rsidRPr="00BA655E">
              <w:rPr>
                <w:rFonts w:ascii="Times New Roman" w:hAnsi="Times New Roman" w:cs="Times New Roman"/>
                <w:b/>
                <w:sz w:val="24"/>
                <w:szCs w:val="24"/>
              </w:rPr>
              <w:t>Powiatowe Centrum Pomocy Rodzinie</w:t>
            </w:r>
          </w:p>
        </w:tc>
      </w:tr>
      <w:tr w:rsidR="00CF48AA" w:rsidRPr="00E40860" w:rsidTr="00CF48AA">
        <w:tc>
          <w:tcPr>
            <w:tcW w:w="2431"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Powiatowe Centrum Pomocy Rodzinie </w:t>
            </w:r>
            <w:r>
              <w:rPr>
                <w:rFonts w:ascii="Times New Roman" w:hAnsi="Times New Roman" w:cs="Times New Roman"/>
                <w:sz w:val="24"/>
                <w:szCs w:val="24"/>
              </w:rPr>
              <w:br/>
              <w:t>w Bytowie</w:t>
            </w:r>
          </w:p>
        </w:tc>
        <w:tc>
          <w:tcPr>
            <w:tcW w:w="2487"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ul.Miła</w:t>
            </w:r>
            <w:proofErr w:type="spellEnd"/>
            <w:r>
              <w:rPr>
                <w:rFonts w:ascii="Times New Roman" w:hAnsi="Times New Roman" w:cs="Times New Roman"/>
                <w:sz w:val="24"/>
                <w:szCs w:val="24"/>
              </w:rPr>
              <w:t xml:space="preserve"> 26</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77-110 Bytów</w:t>
            </w:r>
          </w:p>
        </w:tc>
        <w:tc>
          <w:tcPr>
            <w:tcW w:w="4370"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59/822 80 68</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kontakt@pcprbytow.pl</w:t>
            </w:r>
          </w:p>
        </w:tc>
      </w:tr>
      <w:tr w:rsidR="00CF48AA" w:rsidRPr="00E40860" w:rsidTr="00CF48AA">
        <w:tc>
          <w:tcPr>
            <w:tcW w:w="9288" w:type="dxa"/>
            <w:gridSpan w:val="3"/>
            <w:shd w:val="pct15" w:color="auto" w:fill="auto"/>
            <w:vAlign w:val="center"/>
          </w:tcPr>
          <w:p w:rsidR="00CF48AA" w:rsidRPr="00247041" w:rsidRDefault="00CF48AA" w:rsidP="00255195">
            <w:pPr>
              <w:tabs>
                <w:tab w:val="left" w:pos="1125"/>
              </w:tabs>
              <w:spacing w:line="276" w:lineRule="auto"/>
              <w:jc w:val="center"/>
              <w:rPr>
                <w:rFonts w:ascii="Times New Roman" w:hAnsi="Times New Roman" w:cs="Times New Roman"/>
                <w:b/>
                <w:sz w:val="24"/>
                <w:szCs w:val="24"/>
              </w:rPr>
            </w:pPr>
            <w:r w:rsidRPr="00247041">
              <w:rPr>
                <w:rFonts w:ascii="Times New Roman" w:hAnsi="Times New Roman" w:cs="Times New Roman"/>
                <w:b/>
                <w:sz w:val="24"/>
                <w:szCs w:val="24"/>
              </w:rPr>
              <w:t>Poradnie Psychologiczno-Pedagogiczne</w:t>
            </w:r>
          </w:p>
        </w:tc>
      </w:tr>
      <w:tr w:rsidR="00CF48AA" w:rsidRPr="00E40860" w:rsidTr="00CF48AA">
        <w:tc>
          <w:tcPr>
            <w:tcW w:w="2431"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Poradnia Psychologiczno-Pedagogiczna w Bytowie</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ul.Gdańska</w:t>
            </w:r>
            <w:proofErr w:type="spellEnd"/>
            <w:r>
              <w:rPr>
                <w:rFonts w:ascii="Times New Roman" w:hAnsi="Times New Roman" w:cs="Times New Roman"/>
                <w:sz w:val="24"/>
                <w:szCs w:val="24"/>
              </w:rPr>
              <w:t xml:space="preserve"> 59</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77-100 Bytów</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59/822 25 20 </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sekretariat@poradnia.miastko.com.pl</w:t>
            </w:r>
          </w:p>
        </w:tc>
      </w:tr>
      <w:tr w:rsidR="00CF48AA" w:rsidRPr="00E40860" w:rsidTr="00CF48AA">
        <w:tc>
          <w:tcPr>
            <w:tcW w:w="2431"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Poradnia Psychologiczno-Pedagogiczna w Miastku</w:t>
            </w:r>
          </w:p>
        </w:tc>
        <w:tc>
          <w:tcPr>
            <w:tcW w:w="2487"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ul.Młodzieżowa</w:t>
            </w:r>
            <w:proofErr w:type="spellEnd"/>
            <w:r>
              <w:rPr>
                <w:rFonts w:ascii="Times New Roman" w:hAnsi="Times New Roman" w:cs="Times New Roman"/>
                <w:sz w:val="24"/>
                <w:szCs w:val="24"/>
              </w:rPr>
              <w:t xml:space="preserve"> 4 a </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77-200  Miastko</w:t>
            </w:r>
          </w:p>
        </w:tc>
        <w:tc>
          <w:tcPr>
            <w:tcW w:w="4370"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59/822 83 00</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biuro@poradnia.miastko.com.pl</w:t>
            </w:r>
          </w:p>
        </w:tc>
      </w:tr>
      <w:tr w:rsidR="00CF48AA" w:rsidRPr="00E40860" w:rsidTr="00CF48AA">
        <w:tc>
          <w:tcPr>
            <w:tcW w:w="9288" w:type="dxa"/>
            <w:gridSpan w:val="3"/>
            <w:shd w:val="pct15" w:color="auto" w:fill="auto"/>
            <w:vAlign w:val="center"/>
          </w:tcPr>
          <w:p w:rsidR="00CF48AA" w:rsidRPr="007373CB" w:rsidRDefault="00CF48AA" w:rsidP="00255195">
            <w:pPr>
              <w:tabs>
                <w:tab w:val="left" w:pos="1125"/>
              </w:tabs>
              <w:spacing w:line="276" w:lineRule="auto"/>
              <w:jc w:val="center"/>
              <w:rPr>
                <w:rFonts w:ascii="Times New Roman" w:hAnsi="Times New Roman" w:cs="Times New Roman"/>
                <w:b/>
                <w:sz w:val="24"/>
                <w:szCs w:val="24"/>
              </w:rPr>
            </w:pPr>
            <w:r>
              <w:rPr>
                <w:rFonts w:ascii="Times New Roman" w:hAnsi="Times New Roman" w:cs="Times New Roman"/>
                <w:b/>
                <w:sz w:val="24"/>
                <w:szCs w:val="24"/>
              </w:rPr>
              <w:t>Policja</w:t>
            </w:r>
          </w:p>
        </w:tc>
      </w:tr>
      <w:tr w:rsidR="00CF48AA" w:rsidRPr="00E40860" w:rsidTr="00CF48AA">
        <w:tc>
          <w:tcPr>
            <w:tcW w:w="2431"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Komenda Powiatowa Policji w Bytowie (jednostki podległe: KP Miastko, PP Tuchomie, PP Kołczygłowy, PP Czarna Dąbrówka, PP Lipnica)</w:t>
            </w:r>
          </w:p>
        </w:tc>
        <w:tc>
          <w:tcPr>
            <w:tcW w:w="2487"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ul.Styp-Rekowskiego</w:t>
            </w:r>
            <w:proofErr w:type="spellEnd"/>
            <w:r>
              <w:rPr>
                <w:rFonts w:ascii="Times New Roman" w:hAnsi="Times New Roman" w:cs="Times New Roman"/>
                <w:sz w:val="24"/>
                <w:szCs w:val="24"/>
              </w:rPr>
              <w:t xml:space="preserve"> 2</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77-100 Bytów</w:t>
            </w:r>
          </w:p>
        </w:tc>
        <w:tc>
          <w:tcPr>
            <w:tcW w:w="4370"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47/743 83 00</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kppbytow@gd.policja.gov.pl</w:t>
            </w:r>
          </w:p>
        </w:tc>
      </w:tr>
      <w:tr w:rsidR="00CF48AA" w:rsidRPr="00E40860" w:rsidTr="00CF48AA">
        <w:tc>
          <w:tcPr>
            <w:tcW w:w="9288" w:type="dxa"/>
            <w:gridSpan w:val="3"/>
            <w:shd w:val="pct15" w:color="auto" w:fill="auto"/>
            <w:vAlign w:val="center"/>
          </w:tcPr>
          <w:p w:rsidR="00CF48AA" w:rsidRPr="005C4040" w:rsidRDefault="00CF48AA" w:rsidP="00255195">
            <w:pPr>
              <w:tabs>
                <w:tab w:val="left" w:pos="1125"/>
              </w:tabs>
              <w:spacing w:line="276" w:lineRule="auto"/>
              <w:jc w:val="center"/>
              <w:rPr>
                <w:rFonts w:ascii="Times New Roman" w:hAnsi="Times New Roman" w:cs="Times New Roman"/>
                <w:b/>
                <w:sz w:val="24"/>
                <w:szCs w:val="24"/>
              </w:rPr>
            </w:pPr>
            <w:r w:rsidRPr="005C4040">
              <w:rPr>
                <w:rFonts w:ascii="Times New Roman" w:hAnsi="Times New Roman" w:cs="Times New Roman"/>
                <w:b/>
                <w:sz w:val="24"/>
                <w:szCs w:val="24"/>
              </w:rPr>
              <w:t>Prokuratury Rejonowe</w:t>
            </w:r>
          </w:p>
        </w:tc>
      </w:tr>
      <w:tr w:rsidR="00CF48AA" w:rsidRPr="00E40860" w:rsidTr="00CF48AA">
        <w:tc>
          <w:tcPr>
            <w:tcW w:w="2431"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Prokuratura Rejonowa </w:t>
            </w:r>
            <w:r>
              <w:rPr>
                <w:rFonts w:ascii="Times New Roman" w:hAnsi="Times New Roman" w:cs="Times New Roman"/>
                <w:sz w:val="24"/>
                <w:szCs w:val="24"/>
              </w:rPr>
              <w:br/>
              <w:t xml:space="preserve">w Bytowie </w:t>
            </w:r>
            <w:r w:rsidRPr="005C4040">
              <w:rPr>
                <w:rFonts w:ascii="Times New Roman" w:hAnsi="Times New Roman" w:cs="Times New Roman"/>
                <w:sz w:val="24"/>
                <w:szCs w:val="24"/>
              </w:rPr>
              <w:t>(</w:t>
            </w:r>
            <w:r>
              <w:rPr>
                <w:rFonts w:ascii="Times New Roman" w:hAnsi="Times New Roman" w:cs="Times New Roman"/>
                <w:sz w:val="24"/>
                <w:szCs w:val="24"/>
              </w:rPr>
              <w:t>o</w:t>
            </w:r>
            <w:r w:rsidRPr="005C4040">
              <w:rPr>
                <w:rFonts w:ascii="Times New Roman" w:hAnsi="Times New Roman" w:cs="Times New Roman"/>
                <w:sz w:val="24"/>
                <w:szCs w:val="24"/>
              </w:rPr>
              <w:t>bejmuje obszar miasta Bytów oraz gmin: Borzytuchom, Bytów, Kołczygłowy, Lipnica, Parchowo, Studzienice, Tuchomie)</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ul.Przemysłowa</w:t>
            </w:r>
            <w:proofErr w:type="spellEnd"/>
            <w:r>
              <w:rPr>
                <w:rFonts w:ascii="Times New Roman" w:hAnsi="Times New Roman" w:cs="Times New Roman"/>
                <w:sz w:val="24"/>
                <w:szCs w:val="24"/>
              </w:rPr>
              <w:t xml:space="preserve"> 32</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77-100 Bytów</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59/822 27 31</w:t>
            </w:r>
          </w:p>
          <w:p w:rsidR="00CF48AA" w:rsidRDefault="00CF48AA" w:rsidP="00255195">
            <w:pPr>
              <w:tabs>
                <w:tab w:val="left" w:pos="1125"/>
              </w:tabs>
              <w:spacing w:line="276" w:lineRule="auto"/>
              <w:rPr>
                <w:rFonts w:ascii="Times New Roman" w:hAnsi="Times New Roman" w:cs="Times New Roman"/>
                <w:sz w:val="24"/>
                <w:szCs w:val="24"/>
              </w:rPr>
            </w:pPr>
            <w:r w:rsidRPr="005C4040">
              <w:rPr>
                <w:rFonts w:ascii="Times New Roman" w:hAnsi="Times New Roman" w:cs="Times New Roman"/>
                <w:sz w:val="24"/>
                <w:szCs w:val="24"/>
              </w:rPr>
              <w:t>biuro.podawcze.prbtw@prokuratura.gov.pl</w:t>
            </w:r>
          </w:p>
        </w:tc>
      </w:tr>
      <w:tr w:rsidR="00CF48AA" w:rsidRPr="00E40860" w:rsidTr="00CF48AA">
        <w:tc>
          <w:tcPr>
            <w:tcW w:w="2431" w:type="dxa"/>
            <w:tcBorders>
              <w:bottom w:val="single" w:sz="4" w:space="0" w:color="auto"/>
            </w:tcBorders>
            <w:vAlign w:val="center"/>
          </w:tcPr>
          <w:p w:rsidR="00CF48AA" w:rsidRPr="005C4040" w:rsidRDefault="00CF48AA" w:rsidP="00255195">
            <w:pPr>
              <w:tabs>
                <w:tab w:val="left" w:pos="1125"/>
              </w:tabs>
              <w:spacing w:line="276" w:lineRule="auto"/>
              <w:rPr>
                <w:rFonts w:ascii="Times New Roman" w:hAnsi="Times New Roman" w:cs="Times New Roman"/>
                <w:sz w:val="24"/>
                <w:szCs w:val="24"/>
              </w:rPr>
            </w:pPr>
            <w:r w:rsidRPr="005C4040">
              <w:rPr>
                <w:rFonts w:ascii="Times New Roman" w:hAnsi="Times New Roman" w:cs="Times New Roman"/>
                <w:sz w:val="24"/>
                <w:szCs w:val="24"/>
              </w:rPr>
              <w:t xml:space="preserve">Prokuratura Rejonowa </w:t>
            </w:r>
            <w:r w:rsidRPr="005C4040">
              <w:rPr>
                <w:rFonts w:ascii="Times New Roman" w:hAnsi="Times New Roman" w:cs="Times New Roman"/>
                <w:sz w:val="24"/>
                <w:szCs w:val="24"/>
              </w:rPr>
              <w:br/>
              <w:t>w Miastku (obejmuje obszar miasta Miastko oraz gmin: Kępice, Koczała, Miastko</w:t>
            </w:r>
            <w:r>
              <w:rPr>
                <w:rFonts w:ascii="Times New Roman" w:hAnsi="Times New Roman" w:cs="Times New Roman"/>
                <w:sz w:val="24"/>
                <w:szCs w:val="24"/>
              </w:rPr>
              <w:br/>
            </w:r>
            <w:r w:rsidRPr="005C4040">
              <w:rPr>
                <w:rFonts w:ascii="Times New Roman" w:hAnsi="Times New Roman" w:cs="Times New Roman"/>
                <w:sz w:val="24"/>
                <w:szCs w:val="24"/>
              </w:rPr>
              <w:t xml:space="preserve"> i Trzebielino)</w:t>
            </w:r>
          </w:p>
        </w:tc>
        <w:tc>
          <w:tcPr>
            <w:tcW w:w="2487"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ul.Grunwaldzka</w:t>
            </w:r>
            <w:proofErr w:type="spellEnd"/>
            <w:r>
              <w:rPr>
                <w:rFonts w:ascii="Times New Roman" w:hAnsi="Times New Roman" w:cs="Times New Roman"/>
                <w:sz w:val="24"/>
                <w:szCs w:val="24"/>
              </w:rPr>
              <w:t xml:space="preserve"> 1 b</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77-200 Miastko</w:t>
            </w:r>
          </w:p>
        </w:tc>
        <w:tc>
          <w:tcPr>
            <w:tcW w:w="4370"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 59/857 25 27</w:t>
            </w:r>
          </w:p>
          <w:p w:rsidR="00CF48AA" w:rsidRDefault="00CF48AA" w:rsidP="00255195">
            <w:pPr>
              <w:tabs>
                <w:tab w:val="left" w:pos="1125"/>
              </w:tabs>
              <w:spacing w:line="276" w:lineRule="auto"/>
              <w:rPr>
                <w:rFonts w:ascii="Times New Roman" w:hAnsi="Times New Roman" w:cs="Times New Roman"/>
                <w:sz w:val="24"/>
                <w:szCs w:val="24"/>
              </w:rPr>
            </w:pPr>
            <w:r w:rsidRPr="005C4040">
              <w:rPr>
                <w:rFonts w:ascii="Times New Roman" w:hAnsi="Times New Roman" w:cs="Times New Roman"/>
                <w:sz w:val="24"/>
                <w:szCs w:val="24"/>
              </w:rPr>
              <w:t>biuro.podawcze.prmia@prokuratura.gov.pl</w:t>
            </w:r>
          </w:p>
        </w:tc>
      </w:tr>
      <w:tr w:rsidR="00CF48AA" w:rsidRPr="00E40860" w:rsidTr="00CF48AA">
        <w:tc>
          <w:tcPr>
            <w:tcW w:w="9288" w:type="dxa"/>
            <w:gridSpan w:val="3"/>
            <w:shd w:val="pct15" w:color="auto" w:fill="auto"/>
            <w:vAlign w:val="center"/>
          </w:tcPr>
          <w:p w:rsidR="00CF48AA" w:rsidRPr="00784EBF" w:rsidRDefault="00CF48AA" w:rsidP="00255195">
            <w:pPr>
              <w:tabs>
                <w:tab w:val="left" w:pos="1125"/>
              </w:tabs>
              <w:spacing w:line="276" w:lineRule="auto"/>
              <w:jc w:val="center"/>
              <w:rPr>
                <w:rFonts w:ascii="Times New Roman" w:hAnsi="Times New Roman" w:cs="Times New Roman"/>
                <w:b/>
                <w:sz w:val="24"/>
                <w:szCs w:val="24"/>
                <w:highlight w:val="yellow"/>
              </w:rPr>
            </w:pPr>
            <w:r w:rsidRPr="00784EBF">
              <w:rPr>
                <w:rFonts w:ascii="Times New Roman" w:hAnsi="Times New Roman" w:cs="Times New Roman"/>
                <w:b/>
                <w:sz w:val="24"/>
                <w:szCs w:val="24"/>
              </w:rPr>
              <w:t>Sądy</w:t>
            </w:r>
          </w:p>
        </w:tc>
      </w:tr>
      <w:tr w:rsidR="00CF48AA" w:rsidRPr="00E40860" w:rsidTr="00CF48AA">
        <w:tc>
          <w:tcPr>
            <w:tcW w:w="2431" w:type="dxa"/>
            <w:vAlign w:val="center"/>
          </w:tcPr>
          <w:p w:rsidR="00CF48AA" w:rsidRPr="00784EBF" w:rsidRDefault="00CF48AA" w:rsidP="00255195">
            <w:pPr>
              <w:tabs>
                <w:tab w:val="left" w:pos="1125"/>
              </w:tabs>
              <w:spacing w:line="276" w:lineRule="auto"/>
              <w:rPr>
                <w:rFonts w:ascii="Times New Roman" w:hAnsi="Times New Roman" w:cs="Times New Roman"/>
                <w:sz w:val="24"/>
                <w:szCs w:val="24"/>
                <w:highlight w:val="yellow"/>
              </w:rPr>
            </w:pPr>
            <w:r w:rsidRPr="00784EBF">
              <w:rPr>
                <w:rFonts w:ascii="Times New Roman" w:hAnsi="Times New Roman" w:cs="Times New Roman"/>
                <w:sz w:val="24"/>
                <w:szCs w:val="24"/>
              </w:rPr>
              <w:t xml:space="preserve">Sąd Rejonowy </w:t>
            </w:r>
            <w:r>
              <w:rPr>
                <w:rFonts w:ascii="Times New Roman" w:hAnsi="Times New Roman" w:cs="Times New Roman"/>
                <w:sz w:val="24"/>
                <w:szCs w:val="24"/>
              </w:rPr>
              <w:br/>
            </w:r>
            <w:r w:rsidRPr="00784EBF">
              <w:rPr>
                <w:rFonts w:ascii="Times New Roman" w:hAnsi="Times New Roman" w:cs="Times New Roman"/>
                <w:sz w:val="24"/>
                <w:szCs w:val="24"/>
              </w:rPr>
              <w:t>w Bytowie</w:t>
            </w:r>
          </w:p>
        </w:tc>
        <w:tc>
          <w:tcPr>
            <w:tcW w:w="2487" w:type="dxa"/>
            <w:vAlign w:val="center"/>
          </w:tcPr>
          <w:p w:rsidR="00CF48AA" w:rsidRPr="00784EBF" w:rsidRDefault="00CF48AA" w:rsidP="00255195">
            <w:pPr>
              <w:tabs>
                <w:tab w:val="left" w:pos="1125"/>
              </w:tabs>
              <w:spacing w:line="276" w:lineRule="auto"/>
              <w:rPr>
                <w:rFonts w:ascii="Times New Roman" w:hAnsi="Times New Roman" w:cs="Times New Roman"/>
                <w:sz w:val="24"/>
                <w:szCs w:val="24"/>
              </w:rPr>
            </w:pPr>
            <w:proofErr w:type="spellStart"/>
            <w:r w:rsidRPr="00784EBF">
              <w:rPr>
                <w:rFonts w:ascii="Times New Roman" w:hAnsi="Times New Roman" w:cs="Times New Roman"/>
                <w:sz w:val="24"/>
                <w:szCs w:val="24"/>
              </w:rPr>
              <w:t>ul.Zamkowa</w:t>
            </w:r>
            <w:proofErr w:type="spellEnd"/>
            <w:r w:rsidRPr="00784EBF">
              <w:rPr>
                <w:rFonts w:ascii="Times New Roman" w:hAnsi="Times New Roman" w:cs="Times New Roman"/>
                <w:sz w:val="24"/>
                <w:szCs w:val="24"/>
              </w:rPr>
              <w:t xml:space="preserve"> 1</w:t>
            </w:r>
          </w:p>
          <w:p w:rsidR="00CF48AA" w:rsidRPr="00784EBF" w:rsidRDefault="00CF48AA" w:rsidP="00255195">
            <w:pPr>
              <w:tabs>
                <w:tab w:val="left" w:pos="1125"/>
              </w:tabs>
              <w:spacing w:line="276" w:lineRule="auto"/>
              <w:rPr>
                <w:rFonts w:ascii="Times New Roman" w:hAnsi="Times New Roman" w:cs="Times New Roman"/>
                <w:sz w:val="24"/>
                <w:szCs w:val="24"/>
              </w:rPr>
            </w:pPr>
            <w:r w:rsidRPr="00784EBF">
              <w:rPr>
                <w:rFonts w:ascii="Times New Roman" w:hAnsi="Times New Roman" w:cs="Times New Roman"/>
                <w:sz w:val="24"/>
                <w:szCs w:val="24"/>
              </w:rPr>
              <w:t>77-100 Bytów</w:t>
            </w:r>
          </w:p>
        </w:tc>
        <w:tc>
          <w:tcPr>
            <w:tcW w:w="4370" w:type="dxa"/>
            <w:vAlign w:val="center"/>
          </w:tcPr>
          <w:p w:rsidR="00CF48AA" w:rsidRPr="00784EBF" w:rsidRDefault="00CF48AA" w:rsidP="00255195">
            <w:pPr>
              <w:tabs>
                <w:tab w:val="left" w:pos="1125"/>
              </w:tabs>
              <w:spacing w:line="276" w:lineRule="auto"/>
              <w:rPr>
                <w:rFonts w:ascii="Times New Roman" w:hAnsi="Times New Roman" w:cs="Times New Roman"/>
                <w:sz w:val="24"/>
                <w:szCs w:val="24"/>
              </w:rPr>
            </w:pPr>
            <w:r w:rsidRPr="00784EBF">
              <w:rPr>
                <w:rFonts w:ascii="Times New Roman" w:hAnsi="Times New Roman" w:cs="Times New Roman"/>
                <w:sz w:val="24"/>
                <w:szCs w:val="24"/>
              </w:rPr>
              <w:t>59/822 79 99</w:t>
            </w:r>
          </w:p>
          <w:p w:rsidR="00CF48AA" w:rsidRPr="00784EBF" w:rsidRDefault="00D95135" w:rsidP="00255195">
            <w:pPr>
              <w:tabs>
                <w:tab w:val="left" w:pos="1125"/>
              </w:tabs>
              <w:spacing w:line="276" w:lineRule="auto"/>
              <w:rPr>
                <w:rFonts w:ascii="Times New Roman" w:hAnsi="Times New Roman" w:cs="Times New Roman"/>
                <w:sz w:val="24"/>
                <w:szCs w:val="24"/>
              </w:rPr>
            </w:pPr>
            <w:hyperlink r:id="rId28" w:history="1">
              <w:r w:rsidR="00CF48AA" w:rsidRPr="00784EBF">
                <w:rPr>
                  <w:rStyle w:val="Hipercze"/>
                  <w:rFonts w:ascii="Times New Roman" w:hAnsi="Times New Roman" w:cs="Times New Roman"/>
                  <w:color w:val="auto"/>
                  <w:sz w:val="24"/>
                  <w:szCs w:val="24"/>
                  <w:u w:val="none"/>
                </w:rPr>
                <w:t>administracja@bytow.sr.gov.pl</w:t>
              </w:r>
            </w:hyperlink>
          </w:p>
        </w:tc>
      </w:tr>
      <w:tr w:rsidR="00CF48AA" w:rsidRPr="00E40860" w:rsidTr="00CF48AA">
        <w:tc>
          <w:tcPr>
            <w:tcW w:w="2431" w:type="dxa"/>
            <w:tcBorders>
              <w:bottom w:val="single" w:sz="4" w:space="0" w:color="auto"/>
            </w:tcBorders>
            <w:vAlign w:val="center"/>
          </w:tcPr>
          <w:p w:rsidR="00CF48AA" w:rsidRPr="005C4040"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Sąd Rejonowy </w:t>
            </w:r>
            <w:r>
              <w:rPr>
                <w:rFonts w:ascii="Times New Roman" w:hAnsi="Times New Roman" w:cs="Times New Roman"/>
                <w:sz w:val="24"/>
                <w:szCs w:val="24"/>
              </w:rPr>
              <w:br/>
            </w:r>
            <w:r>
              <w:rPr>
                <w:rFonts w:ascii="Times New Roman" w:hAnsi="Times New Roman" w:cs="Times New Roman"/>
                <w:sz w:val="24"/>
                <w:szCs w:val="24"/>
              </w:rPr>
              <w:lastRenderedPageBreak/>
              <w:t xml:space="preserve">w Miastku </w:t>
            </w:r>
          </w:p>
        </w:tc>
        <w:tc>
          <w:tcPr>
            <w:tcW w:w="2487"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lastRenderedPageBreak/>
              <w:t>ul.Armii</w:t>
            </w:r>
            <w:proofErr w:type="spellEnd"/>
            <w:r>
              <w:rPr>
                <w:rFonts w:ascii="Times New Roman" w:hAnsi="Times New Roman" w:cs="Times New Roman"/>
                <w:sz w:val="24"/>
                <w:szCs w:val="24"/>
              </w:rPr>
              <w:t xml:space="preserve"> Krajowej 30 </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77-200 Miastko</w:t>
            </w:r>
          </w:p>
        </w:tc>
        <w:tc>
          <w:tcPr>
            <w:tcW w:w="4370" w:type="dxa"/>
            <w:tcBorders>
              <w:bottom w:val="single" w:sz="4" w:space="0" w:color="auto"/>
            </w:tcBorders>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lastRenderedPageBreak/>
              <w:t>59/858 71 00</w:t>
            </w:r>
          </w:p>
        </w:tc>
      </w:tr>
      <w:tr w:rsidR="00CF48AA" w:rsidRPr="00E40860" w:rsidTr="00CF48AA">
        <w:tc>
          <w:tcPr>
            <w:tcW w:w="9288" w:type="dxa"/>
            <w:gridSpan w:val="3"/>
            <w:shd w:val="pct15" w:color="auto" w:fill="auto"/>
            <w:vAlign w:val="center"/>
          </w:tcPr>
          <w:p w:rsidR="00CF48AA" w:rsidRPr="00784EBF" w:rsidRDefault="00CF48AA" w:rsidP="00255195">
            <w:pPr>
              <w:tabs>
                <w:tab w:val="left" w:pos="1125"/>
              </w:tabs>
              <w:spacing w:line="276" w:lineRule="auto"/>
              <w:jc w:val="center"/>
              <w:rPr>
                <w:rFonts w:ascii="Times New Roman" w:hAnsi="Times New Roman" w:cs="Times New Roman"/>
                <w:b/>
                <w:sz w:val="24"/>
                <w:szCs w:val="24"/>
              </w:rPr>
            </w:pPr>
            <w:r w:rsidRPr="00784EBF">
              <w:rPr>
                <w:rFonts w:ascii="Times New Roman" w:hAnsi="Times New Roman" w:cs="Times New Roman"/>
                <w:b/>
                <w:sz w:val="24"/>
                <w:szCs w:val="24"/>
              </w:rPr>
              <w:lastRenderedPageBreak/>
              <w:t>Szpitale</w:t>
            </w:r>
          </w:p>
        </w:tc>
      </w:tr>
      <w:tr w:rsidR="00CF48AA" w:rsidRPr="00E40860" w:rsidTr="00CF48AA">
        <w:tc>
          <w:tcPr>
            <w:tcW w:w="2431" w:type="dxa"/>
            <w:vAlign w:val="center"/>
          </w:tcPr>
          <w:p w:rsidR="00CF48AA" w:rsidRPr="00784EBF" w:rsidRDefault="00CF48AA" w:rsidP="00255195">
            <w:pPr>
              <w:tabs>
                <w:tab w:val="left" w:pos="1125"/>
              </w:tabs>
              <w:spacing w:line="276" w:lineRule="auto"/>
              <w:rPr>
                <w:rFonts w:ascii="Times New Roman" w:hAnsi="Times New Roman" w:cs="Times New Roman"/>
                <w:sz w:val="24"/>
                <w:szCs w:val="24"/>
              </w:rPr>
            </w:pPr>
            <w:r w:rsidRPr="00784EBF">
              <w:rPr>
                <w:rFonts w:ascii="Times New Roman" w:hAnsi="Times New Roman" w:cs="Times New Roman"/>
                <w:sz w:val="24"/>
                <w:szCs w:val="24"/>
              </w:rPr>
              <w:t>Szpital Powiatu Bytowskiego Sp. z o.o.</w:t>
            </w:r>
          </w:p>
        </w:tc>
        <w:tc>
          <w:tcPr>
            <w:tcW w:w="2487" w:type="dxa"/>
            <w:vAlign w:val="center"/>
          </w:tcPr>
          <w:p w:rsidR="00CF48AA" w:rsidRPr="00784EBF" w:rsidRDefault="00CF48AA" w:rsidP="00255195">
            <w:pPr>
              <w:tabs>
                <w:tab w:val="left" w:pos="1125"/>
              </w:tabs>
              <w:spacing w:line="276" w:lineRule="auto"/>
              <w:rPr>
                <w:rFonts w:ascii="Times New Roman" w:hAnsi="Times New Roman" w:cs="Times New Roman"/>
                <w:sz w:val="24"/>
                <w:szCs w:val="24"/>
              </w:rPr>
            </w:pPr>
            <w:proofErr w:type="spellStart"/>
            <w:r w:rsidRPr="00784EBF">
              <w:rPr>
                <w:rFonts w:ascii="Times New Roman" w:hAnsi="Times New Roman" w:cs="Times New Roman"/>
                <w:sz w:val="24"/>
                <w:szCs w:val="24"/>
              </w:rPr>
              <w:t>u.Lęborska</w:t>
            </w:r>
            <w:proofErr w:type="spellEnd"/>
            <w:r w:rsidRPr="00784EBF">
              <w:rPr>
                <w:rFonts w:ascii="Times New Roman" w:hAnsi="Times New Roman" w:cs="Times New Roman"/>
                <w:sz w:val="24"/>
                <w:szCs w:val="24"/>
              </w:rPr>
              <w:t xml:space="preserve"> 13</w:t>
            </w:r>
          </w:p>
          <w:p w:rsidR="00CF48AA" w:rsidRPr="00784EBF" w:rsidRDefault="00CF48AA" w:rsidP="00255195">
            <w:pPr>
              <w:tabs>
                <w:tab w:val="left" w:pos="1125"/>
              </w:tabs>
              <w:spacing w:line="276" w:lineRule="auto"/>
              <w:rPr>
                <w:rFonts w:ascii="Times New Roman" w:hAnsi="Times New Roman" w:cs="Times New Roman"/>
                <w:sz w:val="24"/>
                <w:szCs w:val="24"/>
              </w:rPr>
            </w:pPr>
            <w:r w:rsidRPr="00784EBF">
              <w:rPr>
                <w:rFonts w:ascii="Times New Roman" w:hAnsi="Times New Roman" w:cs="Times New Roman"/>
                <w:sz w:val="24"/>
                <w:szCs w:val="24"/>
              </w:rPr>
              <w:t>77-100 Bytów</w:t>
            </w:r>
          </w:p>
        </w:tc>
        <w:tc>
          <w:tcPr>
            <w:tcW w:w="4370" w:type="dxa"/>
            <w:vAlign w:val="center"/>
          </w:tcPr>
          <w:p w:rsidR="00CF48AA" w:rsidRDefault="00CF48AA" w:rsidP="00255195">
            <w:pPr>
              <w:tabs>
                <w:tab w:val="left" w:pos="1125"/>
              </w:tabs>
              <w:spacing w:line="276" w:lineRule="auto"/>
              <w:rPr>
                <w:rFonts w:ascii="Times New Roman" w:hAnsi="Times New Roman" w:cs="Times New Roman"/>
                <w:sz w:val="24"/>
                <w:szCs w:val="24"/>
              </w:rPr>
            </w:pPr>
            <w:r w:rsidRPr="00784EBF">
              <w:rPr>
                <w:rFonts w:ascii="Times New Roman" w:hAnsi="Times New Roman" w:cs="Times New Roman"/>
                <w:sz w:val="24"/>
                <w:szCs w:val="24"/>
              </w:rPr>
              <w:t>59/822 85 00</w:t>
            </w:r>
          </w:p>
          <w:p w:rsidR="00CF48AA" w:rsidRPr="00784EBF" w:rsidRDefault="00CF48AA" w:rsidP="00255195">
            <w:pPr>
              <w:tabs>
                <w:tab w:val="left" w:pos="1125"/>
              </w:tabs>
              <w:spacing w:line="276" w:lineRule="auto"/>
              <w:rPr>
                <w:rFonts w:ascii="Times New Roman" w:hAnsi="Times New Roman" w:cs="Times New Roman"/>
                <w:sz w:val="24"/>
                <w:szCs w:val="24"/>
              </w:rPr>
            </w:pPr>
            <w:r w:rsidRPr="00784EBF">
              <w:rPr>
                <w:rFonts w:ascii="Times New Roman" w:hAnsi="Times New Roman" w:cs="Times New Roman"/>
                <w:sz w:val="24"/>
                <w:szCs w:val="24"/>
              </w:rPr>
              <w:t>nzoz.szpital@bytow.biz</w:t>
            </w:r>
          </w:p>
        </w:tc>
      </w:tr>
      <w:tr w:rsidR="00CF48AA" w:rsidRPr="00E40860" w:rsidTr="00CF48AA">
        <w:tc>
          <w:tcPr>
            <w:tcW w:w="2431" w:type="dxa"/>
            <w:vAlign w:val="center"/>
          </w:tcPr>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 xml:space="preserve">Szpital Miejski </w:t>
            </w:r>
            <w:r>
              <w:rPr>
                <w:rFonts w:ascii="Times New Roman" w:hAnsi="Times New Roman" w:cs="Times New Roman"/>
                <w:sz w:val="24"/>
                <w:szCs w:val="24"/>
              </w:rPr>
              <w:br/>
              <w:t xml:space="preserve">w Miastku </w:t>
            </w:r>
            <w:proofErr w:type="spellStart"/>
            <w:r>
              <w:rPr>
                <w:rFonts w:ascii="Times New Roman" w:hAnsi="Times New Roman" w:cs="Times New Roman"/>
                <w:sz w:val="24"/>
                <w:szCs w:val="24"/>
              </w:rPr>
              <w:t>Sp.z</w:t>
            </w:r>
            <w:proofErr w:type="spellEnd"/>
            <w:r>
              <w:rPr>
                <w:rFonts w:ascii="Times New Roman" w:hAnsi="Times New Roman" w:cs="Times New Roman"/>
                <w:sz w:val="24"/>
                <w:szCs w:val="24"/>
              </w:rPr>
              <w:t xml:space="preserve"> o.o.</w:t>
            </w:r>
          </w:p>
        </w:tc>
        <w:tc>
          <w:tcPr>
            <w:tcW w:w="2487" w:type="dxa"/>
            <w:vAlign w:val="center"/>
          </w:tcPr>
          <w:p w:rsidR="00CF48AA" w:rsidRDefault="00CF48AA" w:rsidP="00255195">
            <w:pPr>
              <w:tabs>
                <w:tab w:val="left" w:pos="1125"/>
              </w:tabs>
              <w:spacing w:line="276" w:lineRule="auto"/>
              <w:rPr>
                <w:rFonts w:ascii="Times New Roman" w:hAnsi="Times New Roman" w:cs="Times New Roman"/>
                <w:sz w:val="24"/>
                <w:szCs w:val="24"/>
              </w:rPr>
            </w:pPr>
            <w:proofErr w:type="spellStart"/>
            <w:r>
              <w:rPr>
                <w:rFonts w:ascii="Times New Roman" w:hAnsi="Times New Roman" w:cs="Times New Roman"/>
                <w:sz w:val="24"/>
                <w:szCs w:val="24"/>
              </w:rPr>
              <w:t>ul.Gen.Wybickiego</w:t>
            </w:r>
            <w:proofErr w:type="spellEnd"/>
            <w:r>
              <w:rPr>
                <w:rFonts w:ascii="Times New Roman" w:hAnsi="Times New Roman" w:cs="Times New Roman"/>
                <w:sz w:val="24"/>
                <w:szCs w:val="24"/>
              </w:rPr>
              <w:t xml:space="preserve"> 30</w:t>
            </w:r>
          </w:p>
          <w:p w:rsidR="00CF48AA" w:rsidRDefault="00CF48AA" w:rsidP="00255195">
            <w:pPr>
              <w:tabs>
                <w:tab w:val="left" w:pos="1125"/>
              </w:tabs>
              <w:spacing w:line="276" w:lineRule="auto"/>
              <w:rPr>
                <w:rFonts w:ascii="Times New Roman" w:hAnsi="Times New Roman" w:cs="Times New Roman"/>
                <w:sz w:val="24"/>
                <w:szCs w:val="24"/>
              </w:rPr>
            </w:pPr>
            <w:r>
              <w:rPr>
                <w:rFonts w:ascii="Times New Roman" w:hAnsi="Times New Roman" w:cs="Times New Roman"/>
                <w:sz w:val="24"/>
                <w:szCs w:val="24"/>
              </w:rPr>
              <w:t>77-200 Miastko</w:t>
            </w:r>
          </w:p>
        </w:tc>
        <w:tc>
          <w:tcPr>
            <w:tcW w:w="4370" w:type="dxa"/>
            <w:vAlign w:val="center"/>
          </w:tcPr>
          <w:p w:rsidR="00CF48AA" w:rsidRDefault="00CF48AA" w:rsidP="00255195">
            <w:pPr>
              <w:pStyle w:val="vccustomheading"/>
              <w:spacing w:line="276" w:lineRule="auto"/>
            </w:pPr>
            <w:r w:rsidRPr="001C59D2">
              <w:t>59/ 857 0917</w:t>
            </w:r>
          </w:p>
          <w:p w:rsidR="00CF48AA" w:rsidRPr="001C59D2" w:rsidRDefault="00CF48AA" w:rsidP="00255195">
            <w:pPr>
              <w:pStyle w:val="vccustomheading"/>
              <w:spacing w:line="276" w:lineRule="auto"/>
              <w:rPr>
                <w:sz w:val="28"/>
                <w:szCs w:val="28"/>
              </w:rPr>
            </w:pPr>
            <w:r w:rsidRPr="001C59D2">
              <w:t>biuro@szpitalmiastko.pl</w:t>
            </w:r>
          </w:p>
        </w:tc>
      </w:tr>
    </w:tbl>
    <w:p w:rsidR="00CF48AA" w:rsidRDefault="00CF48AA" w:rsidP="00CF48AA">
      <w:pPr>
        <w:tabs>
          <w:tab w:val="left" w:pos="1125"/>
        </w:tabs>
        <w:spacing w:after="0" w:line="360" w:lineRule="auto"/>
        <w:rPr>
          <w:rFonts w:ascii="Times New Roman" w:hAnsi="Times New Roman" w:cs="Times New Roman"/>
          <w:b/>
          <w:sz w:val="24"/>
          <w:szCs w:val="24"/>
        </w:rPr>
      </w:pPr>
    </w:p>
    <w:p w:rsidR="00CF48AA" w:rsidRDefault="00CF48AA" w:rsidP="00CF48AA">
      <w:pPr>
        <w:tabs>
          <w:tab w:val="left" w:pos="1125"/>
        </w:tabs>
        <w:spacing w:after="0" w:line="360" w:lineRule="auto"/>
        <w:jc w:val="both"/>
        <w:rPr>
          <w:rFonts w:ascii="Times New Roman" w:hAnsi="Times New Roman" w:cs="Times New Roman"/>
          <w:b/>
          <w:sz w:val="24"/>
          <w:szCs w:val="24"/>
        </w:rPr>
      </w:pPr>
    </w:p>
    <w:p w:rsidR="00CF48AA" w:rsidRPr="00536371" w:rsidRDefault="00CF48AA" w:rsidP="00EC269F">
      <w:pPr>
        <w:tabs>
          <w:tab w:val="left" w:pos="1125"/>
        </w:tabs>
        <w:spacing w:after="0" w:line="360" w:lineRule="auto"/>
        <w:jc w:val="both"/>
        <w:rPr>
          <w:sz w:val="56"/>
          <w:szCs w:val="56"/>
        </w:rPr>
      </w:pPr>
    </w:p>
    <w:sectPr w:rsidR="00CF48AA" w:rsidRPr="00536371" w:rsidSect="00891E54">
      <w:footerReference w:type="default" r:id="rId29"/>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7977" w:rsidRDefault="00D17977" w:rsidP="00E31AF6">
      <w:pPr>
        <w:spacing w:after="0" w:line="240" w:lineRule="auto"/>
      </w:pPr>
      <w:r>
        <w:separator/>
      </w:r>
    </w:p>
  </w:endnote>
  <w:endnote w:type="continuationSeparator" w:id="0">
    <w:p w:rsidR="00D17977" w:rsidRDefault="00D17977" w:rsidP="00E31AF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NewRoman">
    <w:altName w:val="MS Gothic"/>
    <w:panose1 w:val="00000000000000000000"/>
    <w:charset w:val="80"/>
    <w:family w:val="auto"/>
    <w:notTrueType/>
    <w:pitch w:val="default"/>
    <w:sig w:usb0="00000007" w:usb1="08070000" w:usb2="00000010" w:usb3="00000000" w:csb0="00020003" w:csb1="00000000"/>
  </w:font>
  <w:font w:name="Bookman Old Style">
    <w:panose1 w:val="02050604050505020204"/>
    <w:charset w:val="EE"/>
    <w:family w:val="roman"/>
    <w:pitch w:val="variable"/>
    <w:sig w:usb0="00000287" w:usb1="00000000" w:usb2="00000000" w:usb3="00000000" w:csb0="0000009F" w:csb1="00000000"/>
  </w:font>
  <w:font w:name="Liberation Serif">
    <w:altName w:val="Times New Roman"/>
    <w:charset w:val="00"/>
    <w:family w:val="roman"/>
    <w:pitch w:val="variable"/>
    <w:sig w:usb0="00000005" w:usb1="00000000" w:usb2="00000000" w:usb3="00000000" w:csb0="00000002"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7977" w:rsidRDefault="00D17977">
    <w:pPr>
      <w:pStyle w:val="Stopka"/>
      <w:jc w:val="center"/>
    </w:pPr>
    <w:fldSimple w:instr=" PAGE ">
      <w:r w:rsidR="00374E31">
        <w:rPr>
          <w:noProof/>
        </w:rPr>
        <w:t>21</w:t>
      </w:r>
    </w:fldSimple>
  </w:p>
  <w:p w:rsidR="00D17977" w:rsidRDefault="00D17977">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8402360"/>
      <w:docPartObj>
        <w:docPartGallery w:val="Page Numbers (Bottom of Page)"/>
        <w:docPartUnique/>
      </w:docPartObj>
    </w:sdtPr>
    <w:sdtContent>
      <w:p w:rsidR="00D17977" w:rsidRDefault="00D17977">
        <w:pPr>
          <w:pStyle w:val="Stopka"/>
          <w:jc w:val="right"/>
        </w:pPr>
        <w:fldSimple w:instr=" PAGE   \* MERGEFORMAT ">
          <w:r w:rsidR="00374E31">
            <w:rPr>
              <w:noProof/>
            </w:rPr>
            <w:t>43</w:t>
          </w:r>
        </w:fldSimple>
      </w:p>
    </w:sdtContent>
  </w:sdt>
  <w:p w:rsidR="00D17977" w:rsidRDefault="00D17977">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7977" w:rsidRDefault="00D17977" w:rsidP="00E31AF6">
      <w:pPr>
        <w:spacing w:after="0" w:line="240" w:lineRule="auto"/>
      </w:pPr>
      <w:r>
        <w:separator/>
      </w:r>
    </w:p>
  </w:footnote>
  <w:footnote w:type="continuationSeparator" w:id="0">
    <w:p w:rsidR="00D17977" w:rsidRDefault="00D17977" w:rsidP="00E31AF6">
      <w:pPr>
        <w:spacing w:after="0" w:line="240" w:lineRule="auto"/>
      </w:pPr>
      <w:r>
        <w:continuationSeparator/>
      </w:r>
    </w:p>
  </w:footnote>
  <w:footnote w:id="1">
    <w:p w:rsidR="00D17977" w:rsidRPr="00B50B98" w:rsidRDefault="00D17977" w:rsidP="00092D34">
      <w:pPr>
        <w:tabs>
          <w:tab w:val="left" w:pos="1125"/>
        </w:tabs>
        <w:spacing w:after="0" w:line="360" w:lineRule="auto"/>
        <w:jc w:val="both"/>
        <w:rPr>
          <w:rFonts w:ascii="Times New Roman" w:hAnsi="Times New Roman" w:cs="Times New Roman"/>
          <w:i/>
          <w:sz w:val="18"/>
          <w:szCs w:val="18"/>
        </w:rPr>
      </w:pPr>
      <w:r>
        <w:rPr>
          <w:rStyle w:val="Odwoanieprzypisudolnego"/>
        </w:rPr>
        <w:footnoteRef/>
      </w:r>
      <w:r>
        <w:t xml:space="preserve"> </w:t>
      </w:r>
      <w:r w:rsidRPr="00B50B98">
        <w:rPr>
          <w:rFonts w:ascii="Times New Roman" w:hAnsi="Times New Roman" w:cs="Times New Roman"/>
          <w:i/>
          <w:sz w:val="18"/>
          <w:szCs w:val="18"/>
        </w:rPr>
        <w:t>Ustawa z dnia 29 lipca 2005 roku o przeciwdziałaniu przemocy domowej</w:t>
      </w:r>
    </w:p>
    <w:p w:rsidR="00D17977" w:rsidRDefault="00D17977">
      <w:pPr>
        <w:pStyle w:val="Tekstprzypisudolnego"/>
      </w:pPr>
    </w:p>
  </w:footnote>
  <w:footnote w:id="2">
    <w:p w:rsidR="00D17977" w:rsidRDefault="00D17977">
      <w:pPr>
        <w:pStyle w:val="Tekstprzypisudolnego"/>
      </w:pPr>
      <w:r>
        <w:rPr>
          <w:rStyle w:val="Odwoanieprzypisudolnego"/>
        </w:rPr>
        <w:footnoteRef/>
      </w:r>
      <w:r>
        <w:t xml:space="preserve"> </w:t>
      </w:r>
      <w:r w:rsidRPr="00B50B98">
        <w:rPr>
          <w:rFonts w:ascii="Times New Roman" w:hAnsi="Times New Roman" w:cs="Times New Roman"/>
          <w:i/>
          <w:sz w:val="18"/>
          <w:szCs w:val="18"/>
        </w:rPr>
        <w:t>Ustawa z dnia 29 lipca 2005 roku o przeciwdziałaniu przemocy domowej</w:t>
      </w:r>
    </w:p>
  </w:footnote>
  <w:footnote w:id="3">
    <w:p w:rsidR="00D17977" w:rsidRDefault="00D17977">
      <w:pPr>
        <w:pStyle w:val="Tekstprzypisudolnego"/>
      </w:pPr>
      <w:r>
        <w:rPr>
          <w:rStyle w:val="Odwoanieprzypisudolnego"/>
        </w:rPr>
        <w:footnoteRef/>
      </w:r>
      <w:r>
        <w:t xml:space="preserve"> </w:t>
      </w:r>
      <w:r w:rsidRPr="00BD1B3E">
        <w:t>https://www.polskawliczbach.pl/powiat_bytowski</w:t>
      </w:r>
    </w:p>
  </w:footnote>
  <w:footnote w:id="4">
    <w:p w:rsidR="00D17977" w:rsidRDefault="00D17977">
      <w:pPr>
        <w:pStyle w:val="Tekstprzypisudolnego"/>
      </w:pPr>
      <w:r>
        <w:rPr>
          <w:rStyle w:val="Odwoanieprzypisudolnego"/>
        </w:rPr>
        <w:footnoteRef/>
      </w:r>
      <w:r>
        <w:t xml:space="preserve"> Ibidem</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C71BE0"/>
    <w:multiLevelType w:val="hybridMultilevel"/>
    <w:tmpl w:val="35B6EF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C9E2894"/>
    <w:multiLevelType w:val="hybridMultilevel"/>
    <w:tmpl w:val="D398F0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AFA1DC2"/>
    <w:multiLevelType w:val="hybridMultilevel"/>
    <w:tmpl w:val="91BEC4F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nsid w:val="1B5C3BD1"/>
    <w:multiLevelType w:val="hybridMultilevel"/>
    <w:tmpl w:val="D9B0B08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6A24138"/>
    <w:multiLevelType w:val="hybridMultilevel"/>
    <w:tmpl w:val="3BA0F86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71338B6"/>
    <w:multiLevelType w:val="hybridMultilevel"/>
    <w:tmpl w:val="9D10F6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A12202E"/>
    <w:multiLevelType w:val="hybridMultilevel"/>
    <w:tmpl w:val="75A46E9A"/>
    <w:lvl w:ilvl="0" w:tplc="04150001">
      <w:start w:val="1"/>
      <w:numFmt w:val="bullet"/>
      <w:lvlText w:val=""/>
      <w:lvlJc w:val="left"/>
      <w:pPr>
        <w:ind w:left="2400" w:hanging="360"/>
      </w:pPr>
      <w:rPr>
        <w:rFonts w:ascii="Symbol" w:hAnsi="Symbol" w:hint="default"/>
      </w:rPr>
    </w:lvl>
    <w:lvl w:ilvl="1" w:tplc="04150003" w:tentative="1">
      <w:start w:val="1"/>
      <w:numFmt w:val="bullet"/>
      <w:lvlText w:val="o"/>
      <w:lvlJc w:val="left"/>
      <w:pPr>
        <w:ind w:left="3120" w:hanging="360"/>
      </w:pPr>
      <w:rPr>
        <w:rFonts w:ascii="Courier New" w:hAnsi="Courier New" w:cs="Courier New" w:hint="default"/>
      </w:rPr>
    </w:lvl>
    <w:lvl w:ilvl="2" w:tplc="04150005" w:tentative="1">
      <w:start w:val="1"/>
      <w:numFmt w:val="bullet"/>
      <w:lvlText w:val=""/>
      <w:lvlJc w:val="left"/>
      <w:pPr>
        <w:ind w:left="3840" w:hanging="360"/>
      </w:pPr>
      <w:rPr>
        <w:rFonts w:ascii="Wingdings" w:hAnsi="Wingdings" w:hint="default"/>
      </w:rPr>
    </w:lvl>
    <w:lvl w:ilvl="3" w:tplc="04150001" w:tentative="1">
      <w:start w:val="1"/>
      <w:numFmt w:val="bullet"/>
      <w:lvlText w:val=""/>
      <w:lvlJc w:val="left"/>
      <w:pPr>
        <w:ind w:left="4560" w:hanging="360"/>
      </w:pPr>
      <w:rPr>
        <w:rFonts w:ascii="Symbol" w:hAnsi="Symbol" w:hint="default"/>
      </w:rPr>
    </w:lvl>
    <w:lvl w:ilvl="4" w:tplc="04150003" w:tentative="1">
      <w:start w:val="1"/>
      <w:numFmt w:val="bullet"/>
      <w:lvlText w:val="o"/>
      <w:lvlJc w:val="left"/>
      <w:pPr>
        <w:ind w:left="5280" w:hanging="360"/>
      </w:pPr>
      <w:rPr>
        <w:rFonts w:ascii="Courier New" w:hAnsi="Courier New" w:cs="Courier New" w:hint="default"/>
      </w:rPr>
    </w:lvl>
    <w:lvl w:ilvl="5" w:tplc="04150005" w:tentative="1">
      <w:start w:val="1"/>
      <w:numFmt w:val="bullet"/>
      <w:lvlText w:val=""/>
      <w:lvlJc w:val="left"/>
      <w:pPr>
        <w:ind w:left="6000" w:hanging="360"/>
      </w:pPr>
      <w:rPr>
        <w:rFonts w:ascii="Wingdings" w:hAnsi="Wingdings" w:hint="default"/>
      </w:rPr>
    </w:lvl>
    <w:lvl w:ilvl="6" w:tplc="04150001" w:tentative="1">
      <w:start w:val="1"/>
      <w:numFmt w:val="bullet"/>
      <w:lvlText w:val=""/>
      <w:lvlJc w:val="left"/>
      <w:pPr>
        <w:ind w:left="6720" w:hanging="360"/>
      </w:pPr>
      <w:rPr>
        <w:rFonts w:ascii="Symbol" w:hAnsi="Symbol" w:hint="default"/>
      </w:rPr>
    </w:lvl>
    <w:lvl w:ilvl="7" w:tplc="04150003" w:tentative="1">
      <w:start w:val="1"/>
      <w:numFmt w:val="bullet"/>
      <w:lvlText w:val="o"/>
      <w:lvlJc w:val="left"/>
      <w:pPr>
        <w:ind w:left="7440" w:hanging="360"/>
      </w:pPr>
      <w:rPr>
        <w:rFonts w:ascii="Courier New" w:hAnsi="Courier New" w:cs="Courier New" w:hint="default"/>
      </w:rPr>
    </w:lvl>
    <w:lvl w:ilvl="8" w:tplc="04150005" w:tentative="1">
      <w:start w:val="1"/>
      <w:numFmt w:val="bullet"/>
      <w:lvlText w:val=""/>
      <w:lvlJc w:val="left"/>
      <w:pPr>
        <w:ind w:left="8160" w:hanging="360"/>
      </w:pPr>
      <w:rPr>
        <w:rFonts w:ascii="Wingdings" w:hAnsi="Wingdings" w:hint="default"/>
      </w:rPr>
    </w:lvl>
  </w:abstractNum>
  <w:abstractNum w:abstractNumId="7">
    <w:nsid w:val="2AD266F7"/>
    <w:multiLevelType w:val="hybridMultilevel"/>
    <w:tmpl w:val="C0340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B2617D7"/>
    <w:multiLevelType w:val="hybridMultilevel"/>
    <w:tmpl w:val="A3EACE42"/>
    <w:lvl w:ilvl="0" w:tplc="04150001">
      <w:start w:val="1"/>
      <w:numFmt w:val="bullet"/>
      <w:lvlText w:val=""/>
      <w:lvlJc w:val="left"/>
      <w:pPr>
        <w:ind w:left="960" w:hanging="360"/>
      </w:pPr>
      <w:rPr>
        <w:rFonts w:ascii="Symbol" w:hAnsi="Symbol" w:hint="default"/>
      </w:rPr>
    </w:lvl>
    <w:lvl w:ilvl="1" w:tplc="04150003" w:tentative="1">
      <w:start w:val="1"/>
      <w:numFmt w:val="bullet"/>
      <w:lvlText w:val="o"/>
      <w:lvlJc w:val="left"/>
      <w:pPr>
        <w:ind w:left="1680" w:hanging="360"/>
      </w:pPr>
      <w:rPr>
        <w:rFonts w:ascii="Courier New" w:hAnsi="Courier New" w:cs="Courier New" w:hint="default"/>
      </w:rPr>
    </w:lvl>
    <w:lvl w:ilvl="2" w:tplc="04150005" w:tentative="1">
      <w:start w:val="1"/>
      <w:numFmt w:val="bullet"/>
      <w:lvlText w:val=""/>
      <w:lvlJc w:val="left"/>
      <w:pPr>
        <w:ind w:left="2400" w:hanging="360"/>
      </w:pPr>
      <w:rPr>
        <w:rFonts w:ascii="Wingdings" w:hAnsi="Wingdings" w:hint="default"/>
      </w:rPr>
    </w:lvl>
    <w:lvl w:ilvl="3" w:tplc="04150001" w:tentative="1">
      <w:start w:val="1"/>
      <w:numFmt w:val="bullet"/>
      <w:lvlText w:val=""/>
      <w:lvlJc w:val="left"/>
      <w:pPr>
        <w:ind w:left="3120" w:hanging="360"/>
      </w:pPr>
      <w:rPr>
        <w:rFonts w:ascii="Symbol" w:hAnsi="Symbol" w:hint="default"/>
      </w:rPr>
    </w:lvl>
    <w:lvl w:ilvl="4" w:tplc="04150003" w:tentative="1">
      <w:start w:val="1"/>
      <w:numFmt w:val="bullet"/>
      <w:lvlText w:val="o"/>
      <w:lvlJc w:val="left"/>
      <w:pPr>
        <w:ind w:left="3840" w:hanging="360"/>
      </w:pPr>
      <w:rPr>
        <w:rFonts w:ascii="Courier New" w:hAnsi="Courier New" w:cs="Courier New" w:hint="default"/>
      </w:rPr>
    </w:lvl>
    <w:lvl w:ilvl="5" w:tplc="04150005" w:tentative="1">
      <w:start w:val="1"/>
      <w:numFmt w:val="bullet"/>
      <w:lvlText w:val=""/>
      <w:lvlJc w:val="left"/>
      <w:pPr>
        <w:ind w:left="4560" w:hanging="360"/>
      </w:pPr>
      <w:rPr>
        <w:rFonts w:ascii="Wingdings" w:hAnsi="Wingdings" w:hint="default"/>
      </w:rPr>
    </w:lvl>
    <w:lvl w:ilvl="6" w:tplc="04150001" w:tentative="1">
      <w:start w:val="1"/>
      <w:numFmt w:val="bullet"/>
      <w:lvlText w:val=""/>
      <w:lvlJc w:val="left"/>
      <w:pPr>
        <w:ind w:left="5280" w:hanging="360"/>
      </w:pPr>
      <w:rPr>
        <w:rFonts w:ascii="Symbol" w:hAnsi="Symbol" w:hint="default"/>
      </w:rPr>
    </w:lvl>
    <w:lvl w:ilvl="7" w:tplc="04150003" w:tentative="1">
      <w:start w:val="1"/>
      <w:numFmt w:val="bullet"/>
      <w:lvlText w:val="o"/>
      <w:lvlJc w:val="left"/>
      <w:pPr>
        <w:ind w:left="6000" w:hanging="360"/>
      </w:pPr>
      <w:rPr>
        <w:rFonts w:ascii="Courier New" w:hAnsi="Courier New" w:cs="Courier New" w:hint="default"/>
      </w:rPr>
    </w:lvl>
    <w:lvl w:ilvl="8" w:tplc="04150005" w:tentative="1">
      <w:start w:val="1"/>
      <w:numFmt w:val="bullet"/>
      <w:lvlText w:val=""/>
      <w:lvlJc w:val="left"/>
      <w:pPr>
        <w:ind w:left="6720" w:hanging="360"/>
      </w:pPr>
      <w:rPr>
        <w:rFonts w:ascii="Wingdings" w:hAnsi="Wingdings" w:hint="default"/>
      </w:rPr>
    </w:lvl>
  </w:abstractNum>
  <w:abstractNum w:abstractNumId="9">
    <w:nsid w:val="33FF0BAF"/>
    <w:multiLevelType w:val="hybridMultilevel"/>
    <w:tmpl w:val="D832B3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nsid w:val="34C10884"/>
    <w:multiLevelType w:val="hybridMultilevel"/>
    <w:tmpl w:val="DB6E87D0"/>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1">
    <w:nsid w:val="36BD331B"/>
    <w:multiLevelType w:val="hybridMultilevel"/>
    <w:tmpl w:val="49826C4E"/>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39164762"/>
    <w:multiLevelType w:val="hybridMultilevel"/>
    <w:tmpl w:val="BEC89098"/>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13">
    <w:nsid w:val="3ACE33EC"/>
    <w:multiLevelType w:val="hybridMultilevel"/>
    <w:tmpl w:val="6A90A12E"/>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14">
    <w:nsid w:val="41615F4E"/>
    <w:multiLevelType w:val="hybridMultilevel"/>
    <w:tmpl w:val="E1900466"/>
    <w:lvl w:ilvl="0" w:tplc="9BA20436">
      <w:start w:val="1"/>
      <w:numFmt w:val="decimal"/>
      <w:lvlText w:val="%1."/>
      <w:lvlJc w:val="left"/>
      <w:pPr>
        <w:ind w:left="1080" w:hanging="720"/>
      </w:pPr>
      <w:rPr>
        <w:rFonts w:ascii="Times New Roman" w:hAnsi="Times New Roman" w:cs="Times New Roman" w:hint="default"/>
        <w:sz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1B32D26"/>
    <w:multiLevelType w:val="hybridMultilevel"/>
    <w:tmpl w:val="6BF28C7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456C044A"/>
    <w:multiLevelType w:val="hybridMultilevel"/>
    <w:tmpl w:val="0BB8EE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498D65EF"/>
    <w:multiLevelType w:val="hybridMultilevel"/>
    <w:tmpl w:val="823E0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49A04A69"/>
    <w:multiLevelType w:val="hybridMultilevel"/>
    <w:tmpl w:val="E8B29CC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nsid w:val="4F787C5B"/>
    <w:multiLevelType w:val="hybridMultilevel"/>
    <w:tmpl w:val="FD2641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521B0B88"/>
    <w:multiLevelType w:val="hybridMultilevel"/>
    <w:tmpl w:val="F762F2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3577B06"/>
    <w:multiLevelType w:val="hybridMultilevel"/>
    <w:tmpl w:val="E98C3E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5B465F62"/>
    <w:multiLevelType w:val="hybridMultilevel"/>
    <w:tmpl w:val="C400C5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nsid w:val="5BEF3AB0"/>
    <w:multiLevelType w:val="hybridMultilevel"/>
    <w:tmpl w:val="6574AD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nsid w:val="5CB837A9"/>
    <w:multiLevelType w:val="hybridMultilevel"/>
    <w:tmpl w:val="F95A77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F5E72E5"/>
    <w:multiLevelType w:val="hybridMultilevel"/>
    <w:tmpl w:val="96A0E6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5FBC0333"/>
    <w:multiLevelType w:val="hybridMultilevel"/>
    <w:tmpl w:val="FF260B7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nsid w:val="601E2A9B"/>
    <w:multiLevelType w:val="hybridMultilevel"/>
    <w:tmpl w:val="6CBCFF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639476E5"/>
    <w:multiLevelType w:val="hybridMultilevel"/>
    <w:tmpl w:val="FFA2A0B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B6957A5"/>
    <w:multiLevelType w:val="hybridMultilevel"/>
    <w:tmpl w:val="3EEC68D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nsid w:val="6F3C13C8"/>
    <w:multiLevelType w:val="hybridMultilevel"/>
    <w:tmpl w:val="1C6CD54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nsid w:val="75B62067"/>
    <w:multiLevelType w:val="hybridMultilevel"/>
    <w:tmpl w:val="6CBCFF14"/>
    <w:lvl w:ilvl="0" w:tplc="0415000F">
      <w:start w:val="1"/>
      <w:numFmt w:val="decimal"/>
      <w:lvlText w:val="%1."/>
      <w:lvlJc w:val="left"/>
      <w:pPr>
        <w:ind w:left="78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76EE484C"/>
    <w:multiLevelType w:val="hybridMultilevel"/>
    <w:tmpl w:val="6CBCFF14"/>
    <w:lvl w:ilvl="0" w:tplc="0415000F">
      <w:start w:val="1"/>
      <w:numFmt w:val="decimal"/>
      <w:lvlText w:val="%1."/>
      <w:lvlJc w:val="left"/>
      <w:pPr>
        <w:ind w:left="785"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8244B67"/>
    <w:multiLevelType w:val="hybridMultilevel"/>
    <w:tmpl w:val="07C44C1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nsid w:val="7917392C"/>
    <w:multiLevelType w:val="hybridMultilevel"/>
    <w:tmpl w:val="8BDA8DD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20"/>
  </w:num>
  <w:num w:numId="2">
    <w:abstractNumId w:val="21"/>
  </w:num>
  <w:num w:numId="3">
    <w:abstractNumId w:val="30"/>
  </w:num>
  <w:num w:numId="4">
    <w:abstractNumId w:val="5"/>
  </w:num>
  <w:num w:numId="5">
    <w:abstractNumId w:val="25"/>
  </w:num>
  <w:num w:numId="6">
    <w:abstractNumId w:val="19"/>
  </w:num>
  <w:num w:numId="7">
    <w:abstractNumId w:val="23"/>
  </w:num>
  <w:num w:numId="8">
    <w:abstractNumId w:val="9"/>
  </w:num>
  <w:num w:numId="9">
    <w:abstractNumId w:val="26"/>
  </w:num>
  <w:num w:numId="10">
    <w:abstractNumId w:val="33"/>
  </w:num>
  <w:num w:numId="11">
    <w:abstractNumId w:val="7"/>
  </w:num>
  <w:num w:numId="12">
    <w:abstractNumId w:val="29"/>
  </w:num>
  <w:num w:numId="13">
    <w:abstractNumId w:val="13"/>
  </w:num>
  <w:num w:numId="14">
    <w:abstractNumId w:val="10"/>
  </w:num>
  <w:num w:numId="15">
    <w:abstractNumId w:val="12"/>
  </w:num>
  <w:num w:numId="16">
    <w:abstractNumId w:val="17"/>
  </w:num>
  <w:num w:numId="17">
    <w:abstractNumId w:val="2"/>
  </w:num>
  <w:num w:numId="18">
    <w:abstractNumId w:val="31"/>
  </w:num>
  <w:num w:numId="19">
    <w:abstractNumId w:val="11"/>
  </w:num>
  <w:num w:numId="20">
    <w:abstractNumId w:val="27"/>
  </w:num>
  <w:num w:numId="21">
    <w:abstractNumId w:val="3"/>
  </w:num>
  <w:num w:numId="22">
    <w:abstractNumId w:val="32"/>
  </w:num>
  <w:num w:numId="23">
    <w:abstractNumId w:val="14"/>
  </w:num>
  <w:num w:numId="24">
    <w:abstractNumId w:val="1"/>
  </w:num>
  <w:num w:numId="25">
    <w:abstractNumId w:val="15"/>
  </w:num>
  <w:num w:numId="26">
    <w:abstractNumId w:val="6"/>
  </w:num>
  <w:num w:numId="27">
    <w:abstractNumId w:val="4"/>
  </w:num>
  <w:num w:numId="28">
    <w:abstractNumId w:val="8"/>
  </w:num>
  <w:num w:numId="29">
    <w:abstractNumId w:val="0"/>
  </w:num>
  <w:num w:numId="30">
    <w:abstractNumId w:val="16"/>
  </w:num>
  <w:num w:numId="31">
    <w:abstractNumId w:val="22"/>
  </w:num>
  <w:num w:numId="32">
    <w:abstractNumId w:val="34"/>
  </w:num>
  <w:num w:numId="33">
    <w:abstractNumId w:val="28"/>
  </w:num>
  <w:num w:numId="34">
    <w:abstractNumId w:val="18"/>
  </w:num>
  <w:num w:numId="35">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hdrShapeDefaults>
    <o:shapedefaults v:ext="edit" spidmax="53249">
      <o:colormenu v:ext="edit" fillcolor="red"/>
    </o:shapedefaults>
  </w:hdrShapeDefaults>
  <w:footnotePr>
    <w:footnote w:id="-1"/>
    <w:footnote w:id="0"/>
  </w:footnotePr>
  <w:endnotePr>
    <w:endnote w:id="-1"/>
    <w:endnote w:id="0"/>
  </w:endnotePr>
  <w:compat>
    <w:useFELayout/>
  </w:compat>
  <w:rsids>
    <w:rsidRoot w:val="00E31AF6"/>
    <w:rsid w:val="00000572"/>
    <w:rsid w:val="0000464E"/>
    <w:rsid w:val="000076B6"/>
    <w:rsid w:val="000078FC"/>
    <w:rsid w:val="000130EE"/>
    <w:rsid w:val="000555FF"/>
    <w:rsid w:val="00064642"/>
    <w:rsid w:val="00072908"/>
    <w:rsid w:val="000740FA"/>
    <w:rsid w:val="00092D34"/>
    <w:rsid w:val="000A1AA0"/>
    <w:rsid w:val="000A205A"/>
    <w:rsid w:val="000B0CE2"/>
    <w:rsid w:val="000B603A"/>
    <w:rsid w:val="000D6EC8"/>
    <w:rsid w:val="000E322A"/>
    <w:rsid w:val="000E3F46"/>
    <w:rsid w:val="000F3809"/>
    <w:rsid w:val="00103EC9"/>
    <w:rsid w:val="00110BB1"/>
    <w:rsid w:val="001166C2"/>
    <w:rsid w:val="00121403"/>
    <w:rsid w:val="0013060C"/>
    <w:rsid w:val="00132045"/>
    <w:rsid w:val="00145075"/>
    <w:rsid w:val="001456C6"/>
    <w:rsid w:val="00154321"/>
    <w:rsid w:val="001579B0"/>
    <w:rsid w:val="0017187A"/>
    <w:rsid w:val="00171D37"/>
    <w:rsid w:val="0017577C"/>
    <w:rsid w:val="0018401B"/>
    <w:rsid w:val="001849E0"/>
    <w:rsid w:val="00186181"/>
    <w:rsid w:val="00186EFA"/>
    <w:rsid w:val="0019403E"/>
    <w:rsid w:val="00194DED"/>
    <w:rsid w:val="001B003A"/>
    <w:rsid w:val="001B6C6E"/>
    <w:rsid w:val="001C3645"/>
    <w:rsid w:val="001C5131"/>
    <w:rsid w:val="001C59D2"/>
    <w:rsid w:val="001D5B1E"/>
    <w:rsid w:val="001E0F50"/>
    <w:rsid w:val="001E3F53"/>
    <w:rsid w:val="00210F77"/>
    <w:rsid w:val="00214270"/>
    <w:rsid w:val="00246611"/>
    <w:rsid w:val="00246DB9"/>
    <w:rsid w:val="00247041"/>
    <w:rsid w:val="002518A0"/>
    <w:rsid w:val="00255195"/>
    <w:rsid w:val="0028738A"/>
    <w:rsid w:val="00290F50"/>
    <w:rsid w:val="002A1A31"/>
    <w:rsid w:val="002A5B22"/>
    <w:rsid w:val="002C407D"/>
    <w:rsid w:val="002E1948"/>
    <w:rsid w:val="002F0C72"/>
    <w:rsid w:val="002F69FC"/>
    <w:rsid w:val="002F6BBD"/>
    <w:rsid w:val="00301FAA"/>
    <w:rsid w:val="00304B64"/>
    <w:rsid w:val="00317D25"/>
    <w:rsid w:val="00325538"/>
    <w:rsid w:val="0033009E"/>
    <w:rsid w:val="00333ED2"/>
    <w:rsid w:val="00334CA6"/>
    <w:rsid w:val="00340FBF"/>
    <w:rsid w:val="00345CAF"/>
    <w:rsid w:val="0034600C"/>
    <w:rsid w:val="00367292"/>
    <w:rsid w:val="00371940"/>
    <w:rsid w:val="00374E31"/>
    <w:rsid w:val="00381B13"/>
    <w:rsid w:val="00385E84"/>
    <w:rsid w:val="003A4543"/>
    <w:rsid w:val="003A4EC9"/>
    <w:rsid w:val="003C0E45"/>
    <w:rsid w:val="003C3B94"/>
    <w:rsid w:val="003C52F6"/>
    <w:rsid w:val="003C6C33"/>
    <w:rsid w:val="003D6C3D"/>
    <w:rsid w:val="003E6DCC"/>
    <w:rsid w:val="003E72BE"/>
    <w:rsid w:val="003E730D"/>
    <w:rsid w:val="00403086"/>
    <w:rsid w:val="004121A2"/>
    <w:rsid w:val="00414FA4"/>
    <w:rsid w:val="004254CC"/>
    <w:rsid w:val="0042695C"/>
    <w:rsid w:val="00435A3C"/>
    <w:rsid w:val="004536E0"/>
    <w:rsid w:val="004577C4"/>
    <w:rsid w:val="00470A66"/>
    <w:rsid w:val="00472679"/>
    <w:rsid w:val="00483945"/>
    <w:rsid w:val="00484164"/>
    <w:rsid w:val="00485068"/>
    <w:rsid w:val="00492DAD"/>
    <w:rsid w:val="004A06F5"/>
    <w:rsid w:val="004A76B3"/>
    <w:rsid w:val="004B0FFC"/>
    <w:rsid w:val="004C2469"/>
    <w:rsid w:val="004C6520"/>
    <w:rsid w:val="004E2B3C"/>
    <w:rsid w:val="004E2E3B"/>
    <w:rsid w:val="004F5B83"/>
    <w:rsid w:val="004F6ABC"/>
    <w:rsid w:val="00510E7C"/>
    <w:rsid w:val="00522245"/>
    <w:rsid w:val="00530E7D"/>
    <w:rsid w:val="00532879"/>
    <w:rsid w:val="005344E8"/>
    <w:rsid w:val="00536371"/>
    <w:rsid w:val="00537B18"/>
    <w:rsid w:val="005479C4"/>
    <w:rsid w:val="00547C19"/>
    <w:rsid w:val="00550037"/>
    <w:rsid w:val="00566EC6"/>
    <w:rsid w:val="00567EF5"/>
    <w:rsid w:val="005739D7"/>
    <w:rsid w:val="00587DC1"/>
    <w:rsid w:val="005908AD"/>
    <w:rsid w:val="0059667F"/>
    <w:rsid w:val="005B241E"/>
    <w:rsid w:val="005C4040"/>
    <w:rsid w:val="005C7F99"/>
    <w:rsid w:val="005D18ED"/>
    <w:rsid w:val="005D27DF"/>
    <w:rsid w:val="005D2C53"/>
    <w:rsid w:val="005E32AF"/>
    <w:rsid w:val="005E396B"/>
    <w:rsid w:val="00602D44"/>
    <w:rsid w:val="00603DF2"/>
    <w:rsid w:val="00606550"/>
    <w:rsid w:val="00612299"/>
    <w:rsid w:val="00614B59"/>
    <w:rsid w:val="0062012E"/>
    <w:rsid w:val="006277BA"/>
    <w:rsid w:val="00630085"/>
    <w:rsid w:val="0063153B"/>
    <w:rsid w:val="00634999"/>
    <w:rsid w:val="00662A51"/>
    <w:rsid w:val="0066673E"/>
    <w:rsid w:val="0066731C"/>
    <w:rsid w:val="0067255E"/>
    <w:rsid w:val="00675D30"/>
    <w:rsid w:val="006875F2"/>
    <w:rsid w:val="00687DBE"/>
    <w:rsid w:val="00687F31"/>
    <w:rsid w:val="006933D7"/>
    <w:rsid w:val="006A4579"/>
    <w:rsid w:val="006B0085"/>
    <w:rsid w:val="006B0F98"/>
    <w:rsid w:val="006B4035"/>
    <w:rsid w:val="006C5201"/>
    <w:rsid w:val="006E157D"/>
    <w:rsid w:val="006F23BA"/>
    <w:rsid w:val="006F48C8"/>
    <w:rsid w:val="00700531"/>
    <w:rsid w:val="00716E0F"/>
    <w:rsid w:val="007307FF"/>
    <w:rsid w:val="00731AEA"/>
    <w:rsid w:val="007373CB"/>
    <w:rsid w:val="00740AB4"/>
    <w:rsid w:val="00740CC6"/>
    <w:rsid w:val="00755735"/>
    <w:rsid w:val="00760367"/>
    <w:rsid w:val="0077525D"/>
    <w:rsid w:val="00776869"/>
    <w:rsid w:val="00783579"/>
    <w:rsid w:val="00784EBF"/>
    <w:rsid w:val="0078582B"/>
    <w:rsid w:val="0079085D"/>
    <w:rsid w:val="00793A21"/>
    <w:rsid w:val="00793E91"/>
    <w:rsid w:val="00793F13"/>
    <w:rsid w:val="007A755C"/>
    <w:rsid w:val="007B3685"/>
    <w:rsid w:val="007B5129"/>
    <w:rsid w:val="007C4E2B"/>
    <w:rsid w:val="007D1AD4"/>
    <w:rsid w:val="007E1E85"/>
    <w:rsid w:val="007E37FF"/>
    <w:rsid w:val="00802BCE"/>
    <w:rsid w:val="00807054"/>
    <w:rsid w:val="008138A4"/>
    <w:rsid w:val="0082151D"/>
    <w:rsid w:val="00827209"/>
    <w:rsid w:val="00833629"/>
    <w:rsid w:val="00844923"/>
    <w:rsid w:val="008513DD"/>
    <w:rsid w:val="00867F68"/>
    <w:rsid w:val="008719D3"/>
    <w:rsid w:val="00873A2C"/>
    <w:rsid w:val="00882CC3"/>
    <w:rsid w:val="00891E54"/>
    <w:rsid w:val="008975ED"/>
    <w:rsid w:val="008A40B2"/>
    <w:rsid w:val="008B1D77"/>
    <w:rsid w:val="008B5021"/>
    <w:rsid w:val="008B6109"/>
    <w:rsid w:val="008B7AF0"/>
    <w:rsid w:val="008D6263"/>
    <w:rsid w:val="008D6B17"/>
    <w:rsid w:val="008D6DA9"/>
    <w:rsid w:val="008E0CA7"/>
    <w:rsid w:val="008E0EAA"/>
    <w:rsid w:val="008F3847"/>
    <w:rsid w:val="0090062E"/>
    <w:rsid w:val="0091239B"/>
    <w:rsid w:val="0092448C"/>
    <w:rsid w:val="00931769"/>
    <w:rsid w:val="00932C60"/>
    <w:rsid w:val="0094019E"/>
    <w:rsid w:val="00952685"/>
    <w:rsid w:val="00954478"/>
    <w:rsid w:val="009568C1"/>
    <w:rsid w:val="00960BF9"/>
    <w:rsid w:val="009E0715"/>
    <w:rsid w:val="009E50CA"/>
    <w:rsid w:val="009F3CFD"/>
    <w:rsid w:val="00A01483"/>
    <w:rsid w:val="00A102F9"/>
    <w:rsid w:val="00A12F8D"/>
    <w:rsid w:val="00A14483"/>
    <w:rsid w:val="00A35422"/>
    <w:rsid w:val="00A36FA7"/>
    <w:rsid w:val="00A41F06"/>
    <w:rsid w:val="00A43FA6"/>
    <w:rsid w:val="00A504EA"/>
    <w:rsid w:val="00A6358E"/>
    <w:rsid w:val="00A718FB"/>
    <w:rsid w:val="00A93B76"/>
    <w:rsid w:val="00A949C3"/>
    <w:rsid w:val="00A97E45"/>
    <w:rsid w:val="00AA0535"/>
    <w:rsid w:val="00AB2043"/>
    <w:rsid w:val="00AC32B5"/>
    <w:rsid w:val="00AC40F1"/>
    <w:rsid w:val="00AD4F4E"/>
    <w:rsid w:val="00AE0962"/>
    <w:rsid w:val="00AE6A6B"/>
    <w:rsid w:val="00AF3B3E"/>
    <w:rsid w:val="00AF599C"/>
    <w:rsid w:val="00B0018B"/>
    <w:rsid w:val="00B00A95"/>
    <w:rsid w:val="00B02019"/>
    <w:rsid w:val="00B039AE"/>
    <w:rsid w:val="00B03A73"/>
    <w:rsid w:val="00B177B5"/>
    <w:rsid w:val="00B2327D"/>
    <w:rsid w:val="00B33B44"/>
    <w:rsid w:val="00B50B98"/>
    <w:rsid w:val="00B5585F"/>
    <w:rsid w:val="00B609FD"/>
    <w:rsid w:val="00B639B4"/>
    <w:rsid w:val="00B71AF3"/>
    <w:rsid w:val="00B71DA4"/>
    <w:rsid w:val="00B72A64"/>
    <w:rsid w:val="00B73AC7"/>
    <w:rsid w:val="00B7521D"/>
    <w:rsid w:val="00B774BD"/>
    <w:rsid w:val="00B77726"/>
    <w:rsid w:val="00B93604"/>
    <w:rsid w:val="00B93F87"/>
    <w:rsid w:val="00B9525D"/>
    <w:rsid w:val="00BA1181"/>
    <w:rsid w:val="00BA3EF6"/>
    <w:rsid w:val="00BA655E"/>
    <w:rsid w:val="00BB6A99"/>
    <w:rsid w:val="00BC7412"/>
    <w:rsid w:val="00BD1B3E"/>
    <w:rsid w:val="00BE394E"/>
    <w:rsid w:val="00BE3D93"/>
    <w:rsid w:val="00BF3B9D"/>
    <w:rsid w:val="00BF4547"/>
    <w:rsid w:val="00BF7258"/>
    <w:rsid w:val="00C02B32"/>
    <w:rsid w:val="00C05B95"/>
    <w:rsid w:val="00C07659"/>
    <w:rsid w:val="00C108C0"/>
    <w:rsid w:val="00C138A2"/>
    <w:rsid w:val="00C20805"/>
    <w:rsid w:val="00C30A54"/>
    <w:rsid w:val="00C329E2"/>
    <w:rsid w:val="00C40641"/>
    <w:rsid w:val="00C5088F"/>
    <w:rsid w:val="00C71AE2"/>
    <w:rsid w:val="00C71DB6"/>
    <w:rsid w:val="00C86975"/>
    <w:rsid w:val="00C938E6"/>
    <w:rsid w:val="00CA1F4D"/>
    <w:rsid w:val="00CB1F6D"/>
    <w:rsid w:val="00CD3E91"/>
    <w:rsid w:val="00CD788A"/>
    <w:rsid w:val="00CE556E"/>
    <w:rsid w:val="00CF1374"/>
    <w:rsid w:val="00CF1D1A"/>
    <w:rsid w:val="00CF3C02"/>
    <w:rsid w:val="00CF48AA"/>
    <w:rsid w:val="00D138A3"/>
    <w:rsid w:val="00D13EBD"/>
    <w:rsid w:val="00D170D5"/>
    <w:rsid w:val="00D17977"/>
    <w:rsid w:val="00D33C87"/>
    <w:rsid w:val="00D34520"/>
    <w:rsid w:val="00D43884"/>
    <w:rsid w:val="00D43E22"/>
    <w:rsid w:val="00D566AE"/>
    <w:rsid w:val="00D645D5"/>
    <w:rsid w:val="00D95135"/>
    <w:rsid w:val="00D97BF6"/>
    <w:rsid w:val="00DA1C49"/>
    <w:rsid w:val="00DA7C7F"/>
    <w:rsid w:val="00DC0805"/>
    <w:rsid w:val="00E03BDA"/>
    <w:rsid w:val="00E07E10"/>
    <w:rsid w:val="00E13561"/>
    <w:rsid w:val="00E2026A"/>
    <w:rsid w:val="00E20513"/>
    <w:rsid w:val="00E209C7"/>
    <w:rsid w:val="00E257AC"/>
    <w:rsid w:val="00E31AF6"/>
    <w:rsid w:val="00E325CE"/>
    <w:rsid w:val="00E32B52"/>
    <w:rsid w:val="00E40860"/>
    <w:rsid w:val="00E44A04"/>
    <w:rsid w:val="00E526B7"/>
    <w:rsid w:val="00E53EF5"/>
    <w:rsid w:val="00E61186"/>
    <w:rsid w:val="00E64FEA"/>
    <w:rsid w:val="00E65617"/>
    <w:rsid w:val="00E67761"/>
    <w:rsid w:val="00E86D77"/>
    <w:rsid w:val="00EB0E65"/>
    <w:rsid w:val="00EC269F"/>
    <w:rsid w:val="00EC34E8"/>
    <w:rsid w:val="00EC5936"/>
    <w:rsid w:val="00ED0E67"/>
    <w:rsid w:val="00ED1CEB"/>
    <w:rsid w:val="00ED7734"/>
    <w:rsid w:val="00EE1D5F"/>
    <w:rsid w:val="00EE4F00"/>
    <w:rsid w:val="00F01075"/>
    <w:rsid w:val="00F019A9"/>
    <w:rsid w:val="00F021B9"/>
    <w:rsid w:val="00F03A86"/>
    <w:rsid w:val="00F16D5D"/>
    <w:rsid w:val="00F219E4"/>
    <w:rsid w:val="00F412E2"/>
    <w:rsid w:val="00F620D1"/>
    <w:rsid w:val="00F8260A"/>
    <w:rsid w:val="00FA5B93"/>
    <w:rsid w:val="00FA7277"/>
    <w:rsid w:val="00FB1765"/>
    <w:rsid w:val="00FB1D2F"/>
    <w:rsid w:val="00FB25F6"/>
    <w:rsid w:val="00FC7724"/>
    <w:rsid w:val="00FD28D0"/>
    <w:rsid w:val="00FE788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3249">
      <o:colormenu v:ext="edit" fillcolor="re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8582B"/>
  </w:style>
  <w:style w:type="paragraph" w:styleId="Nagwek1">
    <w:name w:val="heading 1"/>
    <w:basedOn w:val="Normalny"/>
    <w:next w:val="Normalny"/>
    <w:link w:val="Nagwek1Znak"/>
    <w:uiPriority w:val="9"/>
    <w:qFormat/>
    <w:rsid w:val="005C7F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31AF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31AF6"/>
    <w:rPr>
      <w:rFonts w:ascii="Tahoma" w:hAnsi="Tahoma" w:cs="Tahoma"/>
      <w:sz w:val="16"/>
      <w:szCs w:val="16"/>
    </w:rPr>
  </w:style>
  <w:style w:type="paragraph" w:styleId="Nagwek">
    <w:name w:val="header"/>
    <w:basedOn w:val="Normalny"/>
    <w:link w:val="NagwekZnak"/>
    <w:uiPriority w:val="99"/>
    <w:unhideWhenUsed/>
    <w:rsid w:val="00E31A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31AF6"/>
  </w:style>
  <w:style w:type="paragraph" w:styleId="Stopka">
    <w:name w:val="footer"/>
    <w:basedOn w:val="Normalny"/>
    <w:link w:val="StopkaZnak"/>
    <w:uiPriority w:val="99"/>
    <w:unhideWhenUsed/>
    <w:rsid w:val="00E31A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31AF6"/>
  </w:style>
  <w:style w:type="character" w:customStyle="1" w:styleId="Nagwek1Znak">
    <w:name w:val="Nagłówek 1 Znak"/>
    <w:basedOn w:val="Domylnaczcionkaakapitu"/>
    <w:link w:val="Nagwek1"/>
    <w:uiPriority w:val="9"/>
    <w:rsid w:val="005C7F99"/>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5C7F99"/>
    <w:pPr>
      <w:outlineLvl w:val="9"/>
    </w:pPr>
  </w:style>
  <w:style w:type="paragraph" w:styleId="Akapitzlist">
    <w:name w:val="List Paragraph"/>
    <w:basedOn w:val="Normalny"/>
    <w:uiPriority w:val="34"/>
    <w:qFormat/>
    <w:rsid w:val="005C7F99"/>
    <w:pPr>
      <w:ind w:left="720"/>
      <w:contextualSpacing/>
    </w:pPr>
  </w:style>
  <w:style w:type="character" w:styleId="Hipercze">
    <w:name w:val="Hyperlink"/>
    <w:basedOn w:val="Domylnaczcionkaakapitu"/>
    <w:uiPriority w:val="99"/>
    <w:unhideWhenUsed/>
    <w:rsid w:val="00371940"/>
    <w:rPr>
      <w:color w:val="0000FF"/>
      <w:u w:val="single"/>
    </w:rPr>
  </w:style>
  <w:style w:type="paragraph" w:styleId="Tekstprzypisudolnego">
    <w:name w:val="footnote text"/>
    <w:basedOn w:val="Normalny"/>
    <w:link w:val="TekstprzypisudolnegoZnak"/>
    <w:uiPriority w:val="99"/>
    <w:semiHidden/>
    <w:unhideWhenUsed/>
    <w:rsid w:val="00BD1B3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1B3E"/>
    <w:rPr>
      <w:sz w:val="20"/>
      <w:szCs w:val="20"/>
    </w:rPr>
  </w:style>
  <w:style w:type="character" w:styleId="Odwoanieprzypisudolnego">
    <w:name w:val="footnote reference"/>
    <w:basedOn w:val="Domylnaczcionkaakapitu"/>
    <w:uiPriority w:val="99"/>
    <w:semiHidden/>
    <w:unhideWhenUsed/>
    <w:rsid w:val="00BD1B3E"/>
    <w:rPr>
      <w:vertAlign w:val="superscript"/>
    </w:rPr>
  </w:style>
  <w:style w:type="table" w:styleId="Tabela-Siatka">
    <w:name w:val="Table Grid"/>
    <w:basedOn w:val="Standardowy"/>
    <w:uiPriority w:val="59"/>
    <w:rsid w:val="005E39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rsid w:val="00E40860"/>
    <w:rPr>
      <w:b/>
      <w:bCs/>
    </w:rPr>
  </w:style>
  <w:style w:type="paragraph" w:customStyle="1" w:styleId="vccustomheading">
    <w:name w:val="vc_custom_heading"/>
    <w:basedOn w:val="Normalny"/>
    <w:rsid w:val="001C59D2"/>
    <w:pPr>
      <w:spacing w:before="100" w:beforeAutospacing="1" w:after="100" w:afterAutospacing="1" w:line="240" w:lineRule="auto"/>
    </w:pPr>
    <w:rPr>
      <w:rFonts w:ascii="Times New Roman" w:eastAsia="Times New Roman" w:hAnsi="Times New Roman" w:cs="Times New Roman"/>
      <w:sz w:val="24"/>
      <w:szCs w:val="24"/>
    </w:rPr>
  </w:style>
  <w:style w:type="paragraph" w:styleId="Tekstprzypisukocowego">
    <w:name w:val="endnote text"/>
    <w:basedOn w:val="Normalny"/>
    <w:link w:val="TekstprzypisukocowegoZnak"/>
    <w:uiPriority w:val="99"/>
    <w:semiHidden/>
    <w:unhideWhenUsed/>
    <w:rsid w:val="00F412E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412E2"/>
    <w:rPr>
      <w:sz w:val="20"/>
      <w:szCs w:val="20"/>
    </w:rPr>
  </w:style>
  <w:style w:type="character" w:styleId="Odwoanieprzypisukocowego">
    <w:name w:val="endnote reference"/>
    <w:basedOn w:val="Domylnaczcionkaakapitu"/>
    <w:uiPriority w:val="99"/>
    <w:semiHidden/>
    <w:unhideWhenUsed/>
    <w:rsid w:val="00F412E2"/>
    <w:rPr>
      <w:vertAlign w:val="superscript"/>
    </w:rPr>
  </w:style>
  <w:style w:type="paragraph" w:customStyle="1" w:styleId="Default">
    <w:name w:val="Default"/>
    <w:uiPriority w:val="99"/>
    <w:rsid w:val="003C3B94"/>
    <w:pPr>
      <w:autoSpaceDE w:val="0"/>
      <w:autoSpaceDN w:val="0"/>
      <w:adjustRightInd w:val="0"/>
      <w:spacing w:after="0" w:line="240" w:lineRule="auto"/>
    </w:pPr>
    <w:rPr>
      <w:rFonts w:ascii="Arial" w:eastAsia="Times New Roman"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
    <w:qFormat/>
    <w:rsid w:val="005C7F9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31AF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31AF6"/>
    <w:rPr>
      <w:rFonts w:ascii="Tahoma" w:hAnsi="Tahoma" w:cs="Tahoma"/>
      <w:sz w:val="16"/>
      <w:szCs w:val="16"/>
    </w:rPr>
  </w:style>
  <w:style w:type="paragraph" w:styleId="Nagwek">
    <w:name w:val="header"/>
    <w:basedOn w:val="Normalny"/>
    <w:link w:val="NagwekZnak"/>
    <w:uiPriority w:val="99"/>
    <w:unhideWhenUsed/>
    <w:rsid w:val="00E31A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E31AF6"/>
  </w:style>
  <w:style w:type="paragraph" w:styleId="Stopka">
    <w:name w:val="footer"/>
    <w:basedOn w:val="Normalny"/>
    <w:link w:val="StopkaZnak"/>
    <w:uiPriority w:val="99"/>
    <w:unhideWhenUsed/>
    <w:rsid w:val="00E31A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E31AF6"/>
  </w:style>
  <w:style w:type="character" w:customStyle="1" w:styleId="Nagwek1Znak">
    <w:name w:val="Nagłówek 1 Znak"/>
    <w:basedOn w:val="Domylnaczcionkaakapitu"/>
    <w:link w:val="Nagwek1"/>
    <w:uiPriority w:val="9"/>
    <w:rsid w:val="005C7F99"/>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5C7F99"/>
    <w:pPr>
      <w:outlineLvl w:val="9"/>
    </w:pPr>
  </w:style>
  <w:style w:type="paragraph" w:styleId="Akapitzlist">
    <w:name w:val="List Paragraph"/>
    <w:basedOn w:val="Normalny"/>
    <w:uiPriority w:val="34"/>
    <w:qFormat/>
    <w:rsid w:val="005C7F99"/>
    <w:pPr>
      <w:ind w:left="720"/>
      <w:contextualSpacing/>
    </w:pPr>
  </w:style>
  <w:style w:type="character" w:styleId="Hipercze">
    <w:name w:val="Hyperlink"/>
    <w:basedOn w:val="Domylnaczcionkaakapitu"/>
    <w:uiPriority w:val="99"/>
    <w:unhideWhenUsed/>
    <w:rsid w:val="00371940"/>
    <w:rPr>
      <w:color w:val="0000FF"/>
      <w:u w:val="single"/>
    </w:rPr>
  </w:style>
  <w:style w:type="paragraph" w:styleId="Tekstprzypisudolnego">
    <w:name w:val="footnote text"/>
    <w:basedOn w:val="Normalny"/>
    <w:link w:val="TekstprzypisudolnegoZnak"/>
    <w:uiPriority w:val="99"/>
    <w:semiHidden/>
    <w:unhideWhenUsed/>
    <w:rsid w:val="00BD1B3E"/>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1B3E"/>
    <w:rPr>
      <w:sz w:val="20"/>
      <w:szCs w:val="20"/>
    </w:rPr>
  </w:style>
  <w:style w:type="character" w:styleId="Odwoanieprzypisudolnego">
    <w:name w:val="footnote reference"/>
    <w:basedOn w:val="Domylnaczcionkaakapitu"/>
    <w:uiPriority w:val="99"/>
    <w:semiHidden/>
    <w:unhideWhenUsed/>
    <w:rsid w:val="00BD1B3E"/>
    <w:rPr>
      <w:vertAlign w:val="superscript"/>
    </w:rPr>
  </w:style>
  <w:style w:type="table" w:styleId="Tabela-Siatka">
    <w:name w:val="Table Grid"/>
    <w:basedOn w:val="Standardowy"/>
    <w:uiPriority w:val="59"/>
    <w:rsid w:val="005E3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E40860"/>
    <w:rPr>
      <w:b/>
      <w:bCs/>
    </w:rPr>
  </w:style>
  <w:style w:type="paragraph" w:customStyle="1" w:styleId="vccustomheading">
    <w:name w:val="vc_custom_heading"/>
    <w:basedOn w:val="Normalny"/>
    <w:rsid w:val="001C59D2"/>
    <w:pPr>
      <w:spacing w:before="100" w:beforeAutospacing="1" w:after="100" w:afterAutospacing="1" w:line="240" w:lineRule="auto"/>
    </w:pPr>
    <w:rPr>
      <w:rFonts w:ascii="Times New Roman" w:eastAsia="Times New Roman" w:hAnsi="Times New Roman" w:cs="Times New Roman"/>
      <w:sz w:val="24"/>
      <w:szCs w:val="24"/>
    </w:rPr>
  </w:style>
  <w:style w:type="paragraph" w:styleId="Tekstprzypisukocowego">
    <w:name w:val="endnote text"/>
    <w:basedOn w:val="Normalny"/>
    <w:link w:val="TekstprzypisukocowegoZnak"/>
    <w:uiPriority w:val="99"/>
    <w:semiHidden/>
    <w:unhideWhenUsed/>
    <w:rsid w:val="00F412E2"/>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412E2"/>
    <w:rPr>
      <w:sz w:val="20"/>
      <w:szCs w:val="20"/>
    </w:rPr>
  </w:style>
  <w:style w:type="character" w:styleId="Odwoanieprzypisukocowego">
    <w:name w:val="endnote reference"/>
    <w:basedOn w:val="Domylnaczcionkaakapitu"/>
    <w:uiPriority w:val="99"/>
    <w:semiHidden/>
    <w:unhideWhenUsed/>
    <w:rsid w:val="00F412E2"/>
    <w:rPr>
      <w:vertAlign w:val="superscript"/>
    </w:rPr>
  </w:style>
  <w:style w:type="paragraph" w:customStyle="1" w:styleId="Default">
    <w:name w:val="Default"/>
    <w:uiPriority w:val="99"/>
    <w:rsid w:val="003C3B94"/>
    <w:pPr>
      <w:autoSpaceDE w:val="0"/>
      <w:autoSpaceDN w:val="0"/>
      <w:adjustRightInd w:val="0"/>
      <w:spacing w:after="0" w:line="240" w:lineRule="auto"/>
    </w:pPr>
    <w:rPr>
      <w:rFonts w:ascii="Arial" w:eastAsia="Times New Roman"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903297123">
      <w:bodyDiv w:val="1"/>
      <w:marLeft w:val="0"/>
      <w:marRight w:val="0"/>
      <w:marTop w:val="0"/>
      <w:marBottom w:val="0"/>
      <w:divBdr>
        <w:top w:val="none" w:sz="0" w:space="0" w:color="auto"/>
        <w:left w:val="none" w:sz="0" w:space="0" w:color="auto"/>
        <w:bottom w:val="none" w:sz="0" w:space="0" w:color="auto"/>
        <w:right w:val="none" w:sz="0" w:space="0" w:color="auto"/>
      </w:divBdr>
      <w:divsChild>
        <w:div w:id="1705324078">
          <w:marLeft w:val="0"/>
          <w:marRight w:val="0"/>
          <w:marTop w:val="0"/>
          <w:marBottom w:val="0"/>
          <w:divBdr>
            <w:top w:val="none" w:sz="0" w:space="0" w:color="auto"/>
            <w:left w:val="none" w:sz="0" w:space="0" w:color="auto"/>
            <w:bottom w:val="none" w:sz="0" w:space="0" w:color="auto"/>
            <w:right w:val="none" w:sz="0" w:space="0" w:color="auto"/>
          </w:divBdr>
        </w:div>
      </w:divsChild>
    </w:div>
    <w:div w:id="1258515876">
      <w:bodyDiv w:val="1"/>
      <w:marLeft w:val="0"/>
      <w:marRight w:val="0"/>
      <w:marTop w:val="0"/>
      <w:marBottom w:val="0"/>
      <w:divBdr>
        <w:top w:val="none" w:sz="0" w:space="0" w:color="auto"/>
        <w:left w:val="none" w:sz="0" w:space="0" w:color="auto"/>
        <w:bottom w:val="none" w:sz="0" w:space="0" w:color="auto"/>
        <w:right w:val="none" w:sz="0" w:space="0" w:color="auto"/>
      </w:divBdr>
      <w:divsChild>
        <w:div w:id="733284177">
          <w:marLeft w:val="0"/>
          <w:marRight w:val="0"/>
          <w:marTop w:val="0"/>
          <w:marBottom w:val="0"/>
          <w:divBdr>
            <w:top w:val="none" w:sz="0" w:space="0" w:color="auto"/>
            <w:left w:val="none" w:sz="0" w:space="0" w:color="auto"/>
            <w:bottom w:val="none" w:sz="0" w:space="0" w:color="auto"/>
            <w:right w:val="none" w:sz="0" w:space="0" w:color="auto"/>
          </w:divBdr>
          <w:divsChild>
            <w:div w:id="110905877">
              <w:marLeft w:val="0"/>
              <w:marRight w:val="0"/>
              <w:marTop w:val="0"/>
              <w:marBottom w:val="0"/>
              <w:divBdr>
                <w:top w:val="none" w:sz="0" w:space="0" w:color="auto"/>
                <w:left w:val="none" w:sz="0" w:space="0" w:color="auto"/>
                <w:bottom w:val="none" w:sz="0" w:space="0" w:color="auto"/>
                <w:right w:val="none" w:sz="0" w:space="0" w:color="auto"/>
              </w:divBdr>
              <w:divsChild>
                <w:div w:id="183017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962077">
      <w:bodyDiv w:val="1"/>
      <w:marLeft w:val="0"/>
      <w:marRight w:val="0"/>
      <w:marTop w:val="0"/>
      <w:marBottom w:val="0"/>
      <w:divBdr>
        <w:top w:val="none" w:sz="0" w:space="0" w:color="auto"/>
        <w:left w:val="none" w:sz="0" w:space="0" w:color="auto"/>
        <w:bottom w:val="none" w:sz="0" w:space="0" w:color="auto"/>
        <w:right w:val="none" w:sz="0" w:space="0" w:color="auto"/>
      </w:divBdr>
      <w:divsChild>
        <w:div w:id="1705446150">
          <w:marLeft w:val="0"/>
          <w:marRight w:val="0"/>
          <w:marTop w:val="0"/>
          <w:marBottom w:val="0"/>
          <w:divBdr>
            <w:top w:val="none" w:sz="0" w:space="0" w:color="auto"/>
            <w:left w:val="none" w:sz="0" w:space="0" w:color="auto"/>
            <w:bottom w:val="none" w:sz="0" w:space="0" w:color="auto"/>
            <w:right w:val="none" w:sz="0" w:space="0" w:color="auto"/>
          </w:divBdr>
        </w:div>
      </w:divsChild>
    </w:div>
    <w:div w:id="1706833391">
      <w:bodyDiv w:val="1"/>
      <w:marLeft w:val="0"/>
      <w:marRight w:val="0"/>
      <w:marTop w:val="0"/>
      <w:marBottom w:val="0"/>
      <w:divBdr>
        <w:top w:val="none" w:sz="0" w:space="0" w:color="auto"/>
        <w:left w:val="none" w:sz="0" w:space="0" w:color="auto"/>
        <w:bottom w:val="none" w:sz="0" w:space="0" w:color="auto"/>
        <w:right w:val="none" w:sz="0" w:space="0" w:color="auto"/>
      </w:divBdr>
      <w:divsChild>
        <w:div w:id="1414398762">
          <w:marLeft w:val="0"/>
          <w:marRight w:val="0"/>
          <w:marTop w:val="0"/>
          <w:marBottom w:val="0"/>
          <w:divBdr>
            <w:top w:val="none" w:sz="0" w:space="0" w:color="auto"/>
            <w:left w:val="none" w:sz="0" w:space="0" w:color="auto"/>
            <w:bottom w:val="none" w:sz="0" w:space="0" w:color="auto"/>
            <w:right w:val="none" w:sz="0" w:space="0" w:color="auto"/>
          </w:divBdr>
        </w:div>
      </w:divsChild>
    </w:div>
    <w:div w:id="1919437438">
      <w:bodyDiv w:val="1"/>
      <w:marLeft w:val="0"/>
      <w:marRight w:val="0"/>
      <w:marTop w:val="0"/>
      <w:marBottom w:val="0"/>
      <w:divBdr>
        <w:top w:val="none" w:sz="0" w:space="0" w:color="auto"/>
        <w:left w:val="none" w:sz="0" w:space="0" w:color="auto"/>
        <w:bottom w:val="none" w:sz="0" w:space="0" w:color="auto"/>
        <w:right w:val="none" w:sz="0" w:space="0" w:color="auto"/>
      </w:divBdr>
      <w:divsChild>
        <w:div w:id="140896514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chart" Target="charts/chart7.xml"/><Relationship Id="rId26" Type="http://schemas.openxmlformats.org/officeDocument/2006/relationships/chart" Target="charts/chart15.xml"/><Relationship Id="rId3" Type="http://schemas.openxmlformats.org/officeDocument/2006/relationships/styles" Target="styles.xml"/><Relationship Id="rId21" Type="http://schemas.openxmlformats.org/officeDocument/2006/relationships/chart" Target="charts/chart10.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chart" Target="charts/chart6.xml"/><Relationship Id="rId25" Type="http://schemas.openxmlformats.org/officeDocument/2006/relationships/chart" Target="charts/chart14.xml"/><Relationship Id="rId2" Type="http://schemas.openxmlformats.org/officeDocument/2006/relationships/numbering" Target="numbering.xml"/><Relationship Id="rId16" Type="http://schemas.openxmlformats.org/officeDocument/2006/relationships/chart" Target="charts/chart5.xml"/><Relationship Id="rId20" Type="http://schemas.openxmlformats.org/officeDocument/2006/relationships/chart" Target="charts/chart9.xm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hart" Target="charts/chart13.xml"/><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chart" Target="charts/chart4.xml"/><Relationship Id="rId23" Type="http://schemas.openxmlformats.org/officeDocument/2006/relationships/chart" Target="charts/chart12.xml"/><Relationship Id="rId28" Type="http://schemas.openxmlformats.org/officeDocument/2006/relationships/hyperlink" Target="mailto:administracja@bytow.sr.gov.pl" TargetMode="External"/><Relationship Id="rId10" Type="http://schemas.openxmlformats.org/officeDocument/2006/relationships/image" Target="media/image3.png"/><Relationship Id="rId19" Type="http://schemas.openxmlformats.org/officeDocument/2006/relationships/chart" Target="charts/chart8.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3.xml"/><Relationship Id="rId22" Type="http://schemas.openxmlformats.org/officeDocument/2006/relationships/chart" Target="charts/chart11.xml"/><Relationship Id="rId27" Type="http://schemas.openxmlformats.org/officeDocument/2006/relationships/footer" Target="footer1.xml"/><Relationship Id="rId30"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NULL"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NULL" TargetMode="External"/></Relationships>
</file>

<file path=word/charts/chart1.xml><?xml version="1.0" encoding="utf-8"?>
<c:chartSpace xmlns:c="http://schemas.openxmlformats.org/drawingml/2006/chart" xmlns:a="http://schemas.openxmlformats.org/drawingml/2006/main" xmlns:r="http://schemas.openxmlformats.org/officeDocument/2006/relationships">
  <c:lang val="pl-PL"/>
  <c:chart>
    <c:title>
      <c:tx>
        <c:rich>
          <a:bodyPr lIns="0" tIns="0" rIns="0" bIns="0"/>
          <a:lstStyle/>
          <a:p>
            <a:pPr marL="0" marR="0" indent="0" algn="ctr" defTabSz="914400" fontAlgn="auto" hangingPunct="1">
              <a:lnSpc>
                <a:spcPct val="100000"/>
              </a:lnSpc>
              <a:spcBef>
                <a:spcPts val="0"/>
              </a:spcBef>
              <a:spcAft>
                <a:spcPts val="0"/>
              </a:spcAft>
              <a:tabLst/>
              <a:defRPr lang="pl-PL" sz="900" b="1" i="0" u="none" strike="noStrike" kern="1200" baseline="0">
                <a:solidFill>
                  <a:srgbClr val="000000"/>
                </a:solidFill>
                <a:latin typeface="Calibri"/>
              </a:defRPr>
            </a:pPr>
            <a:r>
              <a:rPr lang="pl-PL" sz="900" b="1" i="0" u="none" strike="noStrike" kern="1200" cap="none" spc="0" baseline="0">
                <a:solidFill>
                  <a:srgbClr val="000000"/>
                </a:solidFill>
                <a:uFillTx/>
                <a:latin typeface="Calibri"/>
                <a:ea typeface="+mn-ea"/>
                <a:cs typeface="+mn-cs"/>
              </a:rPr>
              <a:t>Liczba zgłoszeń o stosowaniu przemocy</a:t>
            </a:r>
          </a:p>
        </c:rich>
      </c:tx>
      <c:layout/>
      <c:spPr>
        <a:noFill/>
        <a:ln>
          <a:noFill/>
        </a:ln>
      </c:spPr>
    </c:title>
    <c:plotArea>
      <c:layout/>
      <c:lineChart>
        <c:grouping val="standard"/>
        <c:ser>
          <c:idx val="0"/>
          <c:order val="0"/>
          <c:tx>
            <c:v>Liczba zgłoszeń o stosowaniu przemocy</c:v>
          </c:tx>
          <c:spPr>
            <a:ln w="28575">
              <a:solidFill>
                <a:srgbClr val="4A7EBB"/>
              </a:solidFill>
              <a:prstDash val="solid"/>
              <a:round/>
            </a:ln>
          </c:spPr>
          <c:dLbls>
            <c:txPr>
              <a:bodyPr lIns="0" tIns="0" rIns="0" bIns="0"/>
              <a:lstStyle/>
              <a:p>
                <a:pPr marL="0" marR="0" indent="0" algn="ctr"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dLblPos val="t"/>
            <c:showVal val="1"/>
          </c:dLbls>
          <c:cat>
            <c:numLit>
              <c:formatCode>General</c:formatCode>
              <c:ptCount val="7"/>
              <c:pt idx="0">
                <c:v>2017</c:v>
              </c:pt>
              <c:pt idx="1">
                <c:v>2018</c:v>
              </c:pt>
              <c:pt idx="2">
                <c:v>2019</c:v>
              </c:pt>
              <c:pt idx="3">
                <c:v>2020</c:v>
              </c:pt>
              <c:pt idx="4">
                <c:v>2021</c:v>
              </c:pt>
              <c:pt idx="5">
                <c:v>2022</c:v>
              </c:pt>
              <c:pt idx="6">
                <c:v>2023</c:v>
              </c:pt>
            </c:numLit>
          </c:cat>
          <c:val>
            <c:numLit>
              <c:formatCode>General</c:formatCode>
              <c:ptCount val="7"/>
              <c:pt idx="0">
                <c:v>127</c:v>
              </c:pt>
              <c:pt idx="1">
                <c:v>136</c:v>
              </c:pt>
              <c:pt idx="2">
                <c:v>197</c:v>
              </c:pt>
              <c:pt idx="3">
                <c:v>147</c:v>
              </c:pt>
              <c:pt idx="4">
                <c:v>137</c:v>
              </c:pt>
              <c:pt idx="5">
                <c:v>134</c:v>
              </c:pt>
              <c:pt idx="6">
                <c:v>195</c:v>
              </c:pt>
            </c:numLit>
          </c:val>
        </c:ser>
        <c:marker val="1"/>
        <c:axId val="116274688"/>
        <c:axId val="116273152"/>
      </c:lineChart>
      <c:valAx>
        <c:axId val="116273152"/>
        <c:scaling>
          <c:orientation val="minMax"/>
        </c:scaling>
        <c:axPos val="l"/>
        <c:majorGridlines>
          <c:spPr>
            <a:ln w="9528">
              <a:solidFill>
                <a:srgbClr val="868686"/>
              </a:solidFill>
              <a:prstDash val="solid"/>
              <a:round/>
            </a:ln>
          </c:spPr>
        </c:majorGridlines>
        <c:numFmt formatCode="General" sourceLinked="0"/>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6274688"/>
        <c:crosses val="autoZero"/>
        <c:crossBetween val="between"/>
      </c:valAx>
      <c:catAx>
        <c:axId val="116274688"/>
        <c:scaling>
          <c:orientation val="minMax"/>
        </c:scaling>
        <c:axPos val="b"/>
        <c:numFmt formatCode="General" sourceLinked="0"/>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crossAx val="116273152"/>
        <c:crosses val="autoZero"/>
        <c:auto val="1"/>
        <c:lblAlgn val="ctr"/>
        <c:lblOffset val="100"/>
      </c:catAx>
      <c:spPr>
        <a:solidFill>
          <a:srgbClr val="FFFFFF"/>
        </a:solidFill>
        <a:ln>
          <a:noFill/>
        </a:ln>
      </c:spPr>
    </c:plotArea>
    <c:legend>
      <c:legendPos val="r"/>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legend>
    <c:plotVisOnly val="1"/>
    <c:dispBlanksAs val="gap"/>
  </c:chart>
  <c:spPr>
    <a:solidFill>
      <a:srgbClr val="FFFFFF"/>
    </a:solid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lang val="pl-PL"/>
  <c:chart>
    <c:title>
      <c:tx>
        <c:rich>
          <a:bodyPr lIns="0" tIns="0" rIns="0" bIns="0"/>
          <a:lstStyle/>
          <a:p>
            <a:pPr marL="0" marR="0" indent="0" algn="ctr" defTabSz="914400" fontAlgn="auto" hangingPunct="1">
              <a:lnSpc>
                <a:spcPct val="100000"/>
              </a:lnSpc>
              <a:spcBef>
                <a:spcPts val="0"/>
              </a:spcBef>
              <a:spcAft>
                <a:spcPts val="0"/>
              </a:spcAft>
              <a:tabLst/>
              <a:defRPr lang="pl-PL" sz="800" b="1" i="0" u="none" strike="noStrike" kern="1200" baseline="0">
                <a:solidFill>
                  <a:srgbClr val="000000"/>
                </a:solidFill>
                <a:latin typeface="Calibri"/>
              </a:defRPr>
            </a:pPr>
            <a:r>
              <a:rPr lang="pl-PL" sz="800" b="1" i="0" u="none" strike="noStrike" kern="1200" cap="none" spc="0" baseline="0">
                <a:solidFill>
                  <a:srgbClr val="000000"/>
                </a:solidFill>
                <a:uFillTx/>
                <a:latin typeface="Calibri"/>
                <a:ea typeface="+mn-ea"/>
                <a:cs typeface="+mn-cs"/>
              </a:rPr>
              <a:t>Liczba zgłoszeń o stosowaniu przemocy domowej otrzymanych od pracowników socjalnych</a:t>
            </a:r>
          </a:p>
        </c:rich>
      </c:tx>
      <c:layout/>
      <c:spPr>
        <a:noFill/>
        <a:ln>
          <a:noFill/>
        </a:ln>
      </c:spPr>
    </c:title>
    <c:plotArea>
      <c:layout/>
      <c:barChart>
        <c:barDir val="col"/>
        <c:grouping val="clustered"/>
        <c:ser>
          <c:idx val="0"/>
          <c:order val="0"/>
          <c:tx>
            <c:v>2018</c:v>
          </c:tx>
          <c:spPr>
            <a:solidFill>
              <a:srgbClr val="4572A7"/>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500" b="1" i="0" u="none" strike="noStrike" kern="1200" baseline="0">
                    <a:solidFill>
                      <a:srgbClr val="000000"/>
                    </a:solidFill>
                    <a:latin typeface="Calibri"/>
                  </a:defRPr>
                </a:pPr>
                <a:endParaRPr lang="pl-PL"/>
              </a:p>
            </c:txPr>
            <c:showVal val="1"/>
          </c:dLbls>
          <c:cat>
            <c:strLit>
              <c:ptCount val="10"/>
              <c:pt idx="0">
                <c:v>Miastko</c:v>
              </c:pt>
              <c:pt idx="1">
                <c:v>Bytów</c:v>
              </c:pt>
              <c:pt idx="2">
                <c:v>Czarna Dąbrówka</c:v>
              </c:pt>
              <c:pt idx="3">
                <c:v>Borzytuchom</c:v>
              </c:pt>
              <c:pt idx="4">
                <c:v>Tuchomie</c:v>
              </c:pt>
              <c:pt idx="5">
                <c:v>Lipnica</c:v>
              </c:pt>
              <c:pt idx="6">
                <c:v>Trzebielino</c:v>
              </c:pt>
              <c:pt idx="7">
                <c:v>Kołczygłowy</c:v>
              </c:pt>
              <c:pt idx="8">
                <c:v>Studzienice</c:v>
              </c:pt>
              <c:pt idx="9">
                <c:v>Parchowo</c:v>
              </c:pt>
            </c:strLit>
          </c:cat>
          <c:val>
            <c:numLit>
              <c:formatCode>General</c:formatCode>
              <c:ptCount val="10"/>
              <c:pt idx="0">
                <c:v>52</c:v>
              </c:pt>
              <c:pt idx="1">
                <c:v>51</c:v>
              </c:pt>
              <c:pt idx="2">
                <c:v>7</c:v>
              </c:pt>
              <c:pt idx="3">
                <c:v>3</c:v>
              </c:pt>
              <c:pt idx="4">
                <c:v>10</c:v>
              </c:pt>
              <c:pt idx="5">
                <c:v>6</c:v>
              </c:pt>
              <c:pt idx="6">
                <c:v>5</c:v>
              </c:pt>
              <c:pt idx="7">
                <c:v>0</c:v>
              </c:pt>
              <c:pt idx="8">
                <c:v>2</c:v>
              </c:pt>
              <c:pt idx="9">
                <c:v>0</c:v>
              </c:pt>
            </c:numLit>
          </c:val>
        </c:ser>
        <c:ser>
          <c:idx val="1"/>
          <c:order val="1"/>
          <c:tx>
            <c:v>2019</c:v>
          </c:tx>
          <c:spPr>
            <a:solidFill>
              <a:srgbClr val="AA4643"/>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500" b="1" i="0" u="none" strike="noStrike" kern="1200" baseline="0">
                    <a:solidFill>
                      <a:srgbClr val="000000"/>
                    </a:solidFill>
                    <a:latin typeface="Calibri"/>
                  </a:defRPr>
                </a:pPr>
                <a:endParaRPr lang="pl-PL"/>
              </a:p>
            </c:txPr>
            <c:showVal val="1"/>
          </c:dLbls>
          <c:cat>
            <c:strLit>
              <c:ptCount val="10"/>
              <c:pt idx="0">
                <c:v>Miastko</c:v>
              </c:pt>
              <c:pt idx="1">
                <c:v>Bytów</c:v>
              </c:pt>
              <c:pt idx="2">
                <c:v>Czarna Dąbrówka</c:v>
              </c:pt>
              <c:pt idx="3">
                <c:v>Borzytuchom</c:v>
              </c:pt>
              <c:pt idx="4">
                <c:v>Tuchomie</c:v>
              </c:pt>
              <c:pt idx="5">
                <c:v>Lipnica</c:v>
              </c:pt>
              <c:pt idx="6">
                <c:v>Trzebielino</c:v>
              </c:pt>
              <c:pt idx="7">
                <c:v>Kołczygłowy</c:v>
              </c:pt>
              <c:pt idx="8">
                <c:v>Studzienice</c:v>
              </c:pt>
              <c:pt idx="9">
                <c:v>Parchowo</c:v>
              </c:pt>
            </c:strLit>
          </c:cat>
          <c:val>
            <c:numLit>
              <c:formatCode>General</c:formatCode>
              <c:ptCount val="10"/>
              <c:pt idx="0">
                <c:v>70</c:v>
              </c:pt>
              <c:pt idx="1">
                <c:v>50</c:v>
              </c:pt>
              <c:pt idx="2">
                <c:v>19</c:v>
              </c:pt>
              <c:pt idx="3">
                <c:v>3</c:v>
              </c:pt>
              <c:pt idx="4">
                <c:v>15</c:v>
              </c:pt>
              <c:pt idx="5">
                <c:v>7</c:v>
              </c:pt>
              <c:pt idx="6">
                <c:v>4</c:v>
              </c:pt>
              <c:pt idx="7">
                <c:v>13</c:v>
              </c:pt>
              <c:pt idx="8">
                <c:v>5</c:v>
              </c:pt>
              <c:pt idx="9">
                <c:v>11</c:v>
              </c:pt>
            </c:numLit>
          </c:val>
        </c:ser>
        <c:ser>
          <c:idx val="2"/>
          <c:order val="2"/>
          <c:tx>
            <c:v>2020</c:v>
          </c:tx>
          <c:spPr>
            <a:solidFill>
              <a:srgbClr val="89A54E"/>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500" b="1" i="0" u="none" strike="noStrike" kern="1200" baseline="0">
                    <a:solidFill>
                      <a:srgbClr val="000000"/>
                    </a:solidFill>
                    <a:latin typeface="Calibri"/>
                  </a:defRPr>
                </a:pPr>
                <a:endParaRPr lang="pl-PL"/>
              </a:p>
            </c:txPr>
            <c:showVal val="1"/>
          </c:dLbls>
          <c:cat>
            <c:strLit>
              <c:ptCount val="10"/>
              <c:pt idx="0">
                <c:v>Miastko</c:v>
              </c:pt>
              <c:pt idx="1">
                <c:v>Bytów</c:v>
              </c:pt>
              <c:pt idx="2">
                <c:v>Czarna Dąbrówka</c:v>
              </c:pt>
              <c:pt idx="3">
                <c:v>Borzytuchom</c:v>
              </c:pt>
              <c:pt idx="4">
                <c:v>Tuchomie</c:v>
              </c:pt>
              <c:pt idx="5">
                <c:v>Lipnica</c:v>
              </c:pt>
              <c:pt idx="6">
                <c:v>Trzebielino</c:v>
              </c:pt>
              <c:pt idx="7">
                <c:v>Kołczygłowy</c:v>
              </c:pt>
              <c:pt idx="8">
                <c:v>Studzienice</c:v>
              </c:pt>
              <c:pt idx="9">
                <c:v>Parchowo</c:v>
              </c:pt>
            </c:strLit>
          </c:cat>
          <c:val>
            <c:numLit>
              <c:formatCode>General</c:formatCode>
              <c:ptCount val="10"/>
              <c:pt idx="0">
                <c:v>34</c:v>
              </c:pt>
              <c:pt idx="1">
                <c:v>47</c:v>
              </c:pt>
              <c:pt idx="2">
                <c:v>16</c:v>
              </c:pt>
              <c:pt idx="3">
                <c:v>7</c:v>
              </c:pt>
              <c:pt idx="4">
                <c:v>12</c:v>
              </c:pt>
              <c:pt idx="5">
                <c:v>0</c:v>
              </c:pt>
              <c:pt idx="6">
                <c:v>8</c:v>
              </c:pt>
              <c:pt idx="7">
                <c:v>5</c:v>
              </c:pt>
              <c:pt idx="8">
                <c:v>5</c:v>
              </c:pt>
              <c:pt idx="9">
                <c:v>8</c:v>
              </c:pt>
            </c:numLit>
          </c:val>
        </c:ser>
        <c:ser>
          <c:idx val="3"/>
          <c:order val="3"/>
          <c:tx>
            <c:v>2021</c:v>
          </c:tx>
          <c:spPr>
            <a:solidFill>
              <a:srgbClr val="71588F"/>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500" b="1" i="0" u="none" strike="noStrike" kern="1200" baseline="0">
                    <a:solidFill>
                      <a:srgbClr val="000000"/>
                    </a:solidFill>
                    <a:latin typeface="Calibri"/>
                  </a:defRPr>
                </a:pPr>
                <a:endParaRPr lang="pl-PL"/>
              </a:p>
            </c:txPr>
            <c:showVal val="1"/>
          </c:dLbls>
          <c:cat>
            <c:strLit>
              <c:ptCount val="10"/>
              <c:pt idx="0">
                <c:v>Miastko</c:v>
              </c:pt>
              <c:pt idx="1">
                <c:v>Bytów</c:v>
              </c:pt>
              <c:pt idx="2">
                <c:v>Czarna Dąbrówka</c:v>
              </c:pt>
              <c:pt idx="3">
                <c:v>Borzytuchom</c:v>
              </c:pt>
              <c:pt idx="4">
                <c:v>Tuchomie</c:v>
              </c:pt>
              <c:pt idx="5">
                <c:v>Lipnica</c:v>
              </c:pt>
              <c:pt idx="6">
                <c:v>Trzebielino</c:v>
              </c:pt>
              <c:pt idx="7">
                <c:v>Kołczygłowy</c:v>
              </c:pt>
              <c:pt idx="8">
                <c:v>Studzienice</c:v>
              </c:pt>
              <c:pt idx="9">
                <c:v>Parchowo</c:v>
              </c:pt>
            </c:strLit>
          </c:cat>
          <c:val>
            <c:numLit>
              <c:formatCode>General</c:formatCode>
              <c:ptCount val="10"/>
              <c:pt idx="0">
                <c:v>28</c:v>
              </c:pt>
              <c:pt idx="1">
                <c:v>42</c:v>
              </c:pt>
              <c:pt idx="2">
                <c:v>18</c:v>
              </c:pt>
              <c:pt idx="3">
                <c:v>8</c:v>
              </c:pt>
              <c:pt idx="4">
                <c:v>7</c:v>
              </c:pt>
              <c:pt idx="5">
                <c:v>14</c:v>
              </c:pt>
              <c:pt idx="6">
                <c:v>5</c:v>
              </c:pt>
              <c:pt idx="7">
                <c:v>5</c:v>
              </c:pt>
              <c:pt idx="8">
                <c:v>6</c:v>
              </c:pt>
              <c:pt idx="9">
                <c:v>4</c:v>
              </c:pt>
            </c:numLit>
          </c:val>
        </c:ser>
        <c:ser>
          <c:idx val="4"/>
          <c:order val="4"/>
          <c:tx>
            <c:v>2022</c:v>
          </c:tx>
          <c:spPr>
            <a:solidFill>
              <a:srgbClr val="4198AF"/>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500" b="1" i="0" u="none" strike="noStrike" kern="1200" baseline="0">
                    <a:solidFill>
                      <a:srgbClr val="000000"/>
                    </a:solidFill>
                    <a:latin typeface="Calibri"/>
                  </a:defRPr>
                </a:pPr>
                <a:endParaRPr lang="pl-PL"/>
              </a:p>
            </c:txPr>
            <c:showVal val="1"/>
          </c:dLbls>
          <c:cat>
            <c:strLit>
              <c:ptCount val="10"/>
              <c:pt idx="0">
                <c:v>Miastko</c:v>
              </c:pt>
              <c:pt idx="1">
                <c:v>Bytów</c:v>
              </c:pt>
              <c:pt idx="2">
                <c:v>Czarna Dąbrówka</c:v>
              </c:pt>
              <c:pt idx="3">
                <c:v>Borzytuchom</c:v>
              </c:pt>
              <c:pt idx="4">
                <c:v>Tuchomie</c:v>
              </c:pt>
              <c:pt idx="5">
                <c:v>Lipnica</c:v>
              </c:pt>
              <c:pt idx="6">
                <c:v>Trzebielino</c:v>
              </c:pt>
              <c:pt idx="7">
                <c:v>Kołczygłowy</c:v>
              </c:pt>
              <c:pt idx="8">
                <c:v>Studzienice</c:v>
              </c:pt>
              <c:pt idx="9">
                <c:v>Parchowo</c:v>
              </c:pt>
            </c:strLit>
          </c:cat>
          <c:val>
            <c:numLit>
              <c:formatCode>General</c:formatCode>
              <c:ptCount val="10"/>
              <c:pt idx="0">
                <c:v>12</c:v>
              </c:pt>
              <c:pt idx="1">
                <c:v>36</c:v>
              </c:pt>
              <c:pt idx="2">
                <c:v>21</c:v>
              </c:pt>
              <c:pt idx="3">
                <c:v>8</c:v>
              </c:pt>
              <c:pt idx="4">
                <c:v>8</c:v>
              </c:pt>
              <c:pt idx="5">
                <c:v>8</c:v>
              </c:pt>
              <c:pt idx="6">
                <c:v>11</c:v>
              </c:pt>
              <c:pt idx="7">
                <c:v>22</c:v>
              </c:pt>
              <c:pt idx="8">
                <c:v>5</c:v>
              </c:pt>
              <c:pt idx="9">
                <c:v>3</c:v>
              </c:pt>
            </c:numLit>
          </c:val>
        </c:ser>
        <c:ser>
          <c:idx val="5"/>
          <c:order val="5"/>
          <c:tx>
            <c:v>2023</c:v>
          </c:tx>
          <c:spPr>
            <a:solidFill>
              <a:srgbClr val="DB843D"/>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500" b="1" i="0" u="none" strike="noStrike" kern="1200" baseline="0">
                    <a:solidFill>
                      <a:srgbClr val="000000"/>
                    </a:solidFill>
                    <a:latin typeface="Calibri"/>
                  </a:defRPr>
                </a:pPr>
                <a:endParaRPr lang="pl-PL"/>
              </a:p>
            </c:txPr>
            <c:showVal val="1"/>
          </c:dLbls>
          <c:cat>
            <c:strLit>
              <c:ptCount val="10"/>
              <c:pt idx="0">
                <c:v>Miastko</c:v>
              </c:pt>
              <c:pt idx="1">
                <c:v>Bytów</c:v>
              </c:pt>
              <c:pt idx="2">
                <c:v>Czarna Dąbrówka</c:v>
              </c:pt>
              <c:pt idx="3">
                <c:v>Borzytuchom</c:v>
              </c:pt>
              <c:pt idx="4">
                <c:v>Tuchomie</c:v>
              </c:pt>
              <c:pt idx="5">
                <c:v>Lipnica</c:v>
              </c:pt>
              <c:pt idx="6">
                <c:v>Trzebielino</c:v>
              </c:pt>
              <c:pt idx="7">
                <c:v>Kołczygłowy</c:v>
              </c:pt>
              <c:pt idx="8">
                <c:v>Studzienice</c:v>
              </c:pt>
              <c:pt idx="9">
                <c:v>Parchowo</c:v>
              </c:pt>
            </c:strLit>
          </c:cat>
          <c:val>
            <c:numLit>
              <c:formatCode>General</c:formatCode>
              <c:ptCount val="10"/>
              <c:pt idx="0">
                <c:v>45</c:v>
              </c:pt>
              <c:pt idx="1">
                <c:v>60</c:v>
              </c:pt>
              <c:pt idx="2">
                <c:v>11</c:v>
              </c:pt>
              <c:pt idx="3">
                <c:v>10</c:v>
              </c:pt>
              <c:pt idx="4">
                <c:v>10</c:v>
              </c:pt>
              <c:pt idx="5">
                <c:v>5</c:v>
              </c:pt>
              <c:pt idx="6">
                <c:v>8</c:v>
              </c:pt>
              <c:pt idx="7">
                <c:v>27</c:v>
              </c:pt>
              <c:pt idx="8">
                <c:v>6</c:v>
              </c:pt>
              <c:pt idx="9">
                <c:v>13</c:v>
              </c:pt>
            </c:numLit>
          </c:val>
        </c:ser>
        <c:gapWidth val="75"/>
        <c:overlap val="-25"/>
        <c:axId val="85497344"/>
        <c:axId val="85495808"/>
      </c:barChart>
      <c:valAx>
        <c:axId val="85495808"/>
        <c:scaling>
          <c:orientation val="minMax"/>
        </c:scaling>
        <c:axPos val="l"/>
        <c:majorGridlines>
          <c:spPr>
            <a:ln w="9528">
              <a:solidFill>
                <a:srgbClr val="868686"/>
              </a:solidFill>
              <a:prstDash val="solid"/>
              <a:round/>
            </a:ln>
          </c:spPr>
        </c:majorGridlines>
        <c:numFmt formatCode="General" sourceLinked="0"/>
        <c:majorTickMark val="none"/>
        <c:tickLblPos val="nextTo"/>
        <c:spPr>
          <a:noFill/>
          <a:ln>
            <a:noFill/>
          </a:ln>
        </c:spPr>
        <c:txPr>
          <a:bodyPr lIns="0" tIns="0" rIns="0" bIns="0"/>
          <a:lstStyle/>
          <a:p>
            <a:pPr marL="0" marR="0" indent="0" algn="ctr" defTabSz="914400" fontAlgn="auto" hangingPunct="1">
              <a:lnSpc>
                <a:spcPct val="100000"/>
              </a:lnSpc>
              <a:spcBef>
                <a:spcPts val="0"/>
              </a:spcBef>
              <a:spcAft>
                <a:spcPts val="0"/>
              </a:spcAft>
              <a:tabLst/>
              <a:defRPr lang="pl-PL" sz="500" b="1" i="0" u="none" strike="noStrike" kern="1200" baseline="0">
                <a:solidFill>
                  <a:srgbClr val="000000"/>
                </a:solidFill>
                <a:latin typeface="Calibri"/>
              </a:defRPr>
            </a:pPr>
            <a:endParaRPr lang="pl-PL"/>
          </a:p>
        </c:txPr>
        <c:crossAx val="85497344"/>
        <c:crosses val="autoZero"/>
        <c:crossBetween val="between"/>
      </c:valAx>
      <c:catAx>
        <c:axId val="85497344"/>
        <c:scaling>
          <c:orientation val="minMax"/>
        </c:scaling>
        <c:axPos val="b"/>
        <c:numFmt formatCode="General" sourceLinked="0"/>
        <c:majorTickMark val="none"/>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500" b="1" i="0" u="none" strike="noStrike" kern="1200" baseline="0">
                <a:solidFill>
                  <a:srgbClr val="000000"/>
                </a:solidFill>
                <a:latin typeface="Calibri"/>
              </a:defRPr>
            </a:pPr>
            <a:endParaRPr lang="pl-PL"/>
          </a:p>
        </c:txPr>
        <c:crossAx val="85495808"/>
        <c:crosses val="autoZero"/>
        <c:auto val="1"/>
        <c:lblAlgn val="ctr"/>
        <c:lblOffset val="100"/>
      </c:catAx>
      <c:spPr>
        <a:solidFill>
          <a:srgbClr val="FFFFFF"/>
        </a:solidFill>
        <a:ln>
          <a:noFill/>
        </a:ln>
      </c:spPr>
    </c:plotArea>
    <c:legend>
      <c:legendPos val="b"/>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800" b="1" i="0" u="none" strike="noStrike" kern="1200" baseline="0">
              <a:solidFill>
                <a:srgbClr val="000000"/>
              </a:solidFill>
              <a:latin typeface="Calibri"/>
            </a:defRPr>
          </a:pPr>
          <a:endParaRPr lang="pl-PL"/>
        </a:p>
      </c:txPr>
    </c:legend>
    <c:plotVisOnly val="1"/>
    <c:dispBlanksAs val="gap"/>
  </c:chart>
  <c:spPr>
    <a:solidFill>
      <a:srgbClr val="FFFFFF"/>
    </a:solid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500" b="1" i="0" u="none" strike="noStrike" kern="1200" baseline="0">
          <a:solidFill>
            <a:srgbClr val="000000"/>
          </a:solidFill>
          <a:latin typeface="Calibri"/>
        </a:defRPr>
      </a:pPr>
      <a:endParaRPr lang="pl-PL"/>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pl-PL"/>
  <c:chart>
    <c:title>
      <c:tx>
        <c:rich>
          <a:bodyPr lIns="0" tIns="0" rIns="0" bIns="0"/>
          <a:lstStyle/>
          <a:p>
            <a:pPr marL="0" marR="0" indent="0" algn="ctr" defTabSz="914400" fontAlgn="auto" hangingPunct="1">
              <a:lnSpc>
                <a:spcPct val="100000"/>
              </a:lnSpc>
              <a:spcBef>
                <a:spcPts val="0"/>
              </a:spcBef>
              <a:spcAft>
                <a:spcPts val="0"/>
              </a:spcAft>
              <a:tabLst/>
              <a:defRPr lang="pl-PL" sz="800" b="1" i="0" u="none" strike="noStrike" kern="1200" baseline="0">
                <a:solidFill>
                  <a:srgbClr val="000000"/>
                </a:solidFill>
                <a:latin typeface="Calibri"/>
              </a:defRPr>
            </a:pPr>
            <a:r>
              <a:rPr lang="pl-PL" sz="800" b="1" i="0" u="none" strike="noStrike" kern="1200" cap="none" spc="0" baseline="0">
                <a:solidFill>
                  <a:srgbClr val="000000"/>
                </a:solidFill>
                <a:uFillTx/>
                <a:latin typeface="Calibri"/>
                <a:ea typeface="+mn-ea"/>
                <a:cs typeface="+mn-cs"/>
              </a:rPr>
              <a:t>Liczba procedur "Niebieskiej Karty"</a:t>
            </a:r>
          </a:p>
        </c:rich>
      </c:tx>
      <c:layout/>
      <c:spPr>
        <a:noFill/>
        <a:ln>
          <a:noFill/>
        </a:ln>
      </c:spPr>
    </c:title>
    <c:plotArea>
      <c:layout/>
      <c:lineChart>
        <c:grouping val="standard"/>
        <c:ser>
          <c:idx val="0"/>
          <c:order val="0"/>
          <c:tx>
            <c:v>Liczba procedur "Niebieskiej Karty" </c:v>
          </c:tx>
          <c:spPr>
            <a:ln w="28575">
              <a:solidFill>
                <a:srgbClr val="4A7EBB"/>
              </a:solidFill>
              <a:prstDash val="solid"/>
              <a:round/>
            </a:ln>
          </c:spPr>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dLblPos val="t"/>
            <c:showVal val="1"/>
          </c:dLbls>
          <c:cat>
            <c:numLit>
              <c:formatCode>General</c:formatCode>
              <c:ptCount val="6"/>
              <c:pt idx="0">
                <c:v>2018</c:v>
              </c:pt>
              <c:pt idx="1">
                <c:v>2019</c:v>
              </c:pt>
              <c:pt idx="2">
                <c:v>2020</c:v>
              </c:pt>
              <c:pt idx="3">
                <c:v>2021</c:v>
              </c:pt>
              <c:pt idx="4">
                <c:v>2022</c:v>
              </c:pt>
              <c:pt idx="5">
                <c:v>2023</c:v>
              </c:pt>
            </c:numLit>
          </c:cat>
          <c:val>
            <c:numLit>
              <c:formatCode>General</c:formatCode>
              <c:ptCount val="6"/>
              <c:pt idx="0">
                <c:v>18</c:v>
              </c:pt>
              <c:pt idx="1">
                <c:v>20</c:v>
              </c:pt>
              <c:pt idx="2">
                <c:v>11</c:v>
              </c:pt>
              <c:pt idx="3">
                <c:v>18</c:v>
              </c:pt>
              <c:pt idx="4">
                <c:v>23</c:v>
              </c:pt>
              <c:pt idx="5">
                <c:v>31</c:v>
              </c:pt>
            </c:numLit>
          </c:val>
        </c:ser>
        <c:dLbls>
          <c:showVal val="1"/>
        </c:dLbls>
        <c:marker val="1"/>
        <c:axId val="116728576"/>
        <c:axId val="116726784"/>
      </c:lineChart>
      <c:valAx>
        <c:axId val="116726784"/>
        <c:scaling>
          <c:orientation val="minMax"/>
        </c:scaling>
        <c:axPos val="l"/>
        <c:majorGridlines>
          <c:spPr>
            <a:ln w="9528">
              <a:solidFill>
                <a:srgbClr val="868686"/>
              </a:solidFill>
              <a:prstDash val="solid"/>
              <a:round/>
            </a:ln>
          </c:spPr>
        </c:majorGridlines>
        <c:numFmt formatCode="General" sourceLinked="0"/>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6728576"/>
        <c:crosses val="autoZero"/>
        <c:crossBetween val="between"/>
      </c:valAx>
      <c:catAx>
        <c:axId val="116728576"/>
        <c:scaling>
          <c:orientation val="minMax"/>
        </c:scaling>
        <c:axPos val="b"/>
        <c:numFmt formatCode="General" sourceLinked="0"/>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6726784"/>
        <c:crosses val="autoZero"/>
        <c:auto val="1"/>
        <c:lblAlgn val="ctr"/>
        <c:lblOffset val="100"/>
      </c:catAx>
      <c:spPr>
        <a:solidFill>
          <a:srgbClr val="FFFFFF"/>
        </a:solidFill>
        <a:ln>
          <a:noFill/>
        </a:ln>
      </c:spPr>
    </c:plotArea>
    <c:legend>
      <c:legendPos val="r"/>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legend>
    <c:plotVisOnly val="1"/>
    <c:dispBlanksAs val="gap"/>
  </c:chart>
  <c:spPr>
    <a:solidFill>
      <a:srgbClr val="FFFFFF"/>
    </a:solid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pl-PL"/>
  <c:chart>
    <c:title>
      <c:tx>
        <c:rich>
          <a:bodyPr lIns="0" tIns="0" rIns="0" bIns="0"/>
          <a:lstStyle/>
          <a:p>
            <a:pPr marL="0" marR="0" indent="0" algn="ctr" defTabSz="914400" fontAlgn="auto" hangingPunct="1">
              <a:lnSpc>
                <a:spcPct val="100000"/>
              </a:lnSpc>
              <a:spcBef>
                <a:spcPts val="0"/>
              </a:spcBef>
              <a:spcAft>
                <a:spcPts val="0"/>
              </a:spcAft>
              <a:tabLst/>
              <a:defRPr lang="pl-PL" sz="800" b="1" i="0" u="none" strike="noStrike" kern="1200" baseline="0">
                <a:solidFill>
                  <a:srgbClr val="000000"/>
                </a:solidFill>
                <a:latin typeface="Calibri"/>
              </a:defRPr>
            </a:pPr>
            <a:r>
              <a:rPr lang="pl-PL" sz="800" b="1" i="0" u="none" strike="noStrike" kern="1200" cap="none" spc="0" baseline="0">
                <a:solidFill>
                  <a:srgbClr val="000000"/>
                </a:solidFill>
                <a:uFillTx/>
                <a:latin typeface="Calibri"/>
                <a:ea typeface="+mn-ea"/>
                <a:cs typeface="+mn-cs"/>
              </a:rPr>
              <a:t>Liczba procedur "Niebieskiej Karty" wszczeta przez pracowników socjalnych</a:t>
            </a:r>
          </a:p>
        </c:rich>
      </c:tx>
      <c:layout/>
      <c:spPr>
        <a:noFill/>
        <a:ln>
          <a:noFill/>
        </a:ln>
      </c:spPr>
    </c:title>
    <c:plotArea>
      <c:layout/>
      <c:barChart>
        <c:barDir val="col"/>
        <c:grouping val="clustered"/>
        <c:ser>
          <c:idx val="0"/>
          <c:order val="0"/>
          <c:tx>
            <c:v>2018</c:v>
          </c:tx>
          <c:spPr>
            <a:solidFill>
              <a:srgbClr val="4572A7"/>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showVal val="1"/>
          </c:dLbls>
          <c:cat>
            <c:strLit>
              <c:ptCount val="11"/>
              <c:pt idx="0">
                <c:v>Miastko</c:v>
              </c:pt>
              <c:pt idx="1">
                <c:v>Bytów</c:v>
              </c:pt>
              <c:pt idx="2">
                <c:v>Czarna Dąbrówka</c:v>
              </c:pt>
              <c:pt idx="3">
                <c:v>Borzytuchom</c:v>
              </c:pt>
              <c:pt idx="4">
                <c:v>Tuchomie</c:v>
              </c:pt>
              <c:pt idx="5">
                <c:v>Lipnica</c:v>
              </c:pt>
              <c:pt idx="6">
                <c:v>Trzebielino</c:v>
              </c:pt>
              <c:pt idx="7">
                <c:v>Kołczygłowy</c:v>
              </c:pt>
              <c:pt idx="8">
                <c:v>Studzienice</c:v>
              </c:pt>
              <c:pt idx="9">
                <c:v>Parchowo</c:v>
              </c:pt>
            </c:strLit>
          </c:cat>
          <c:val>
            <c:numLit>
              <c:formatCode>General</c:formatCode>
              <c:ptCount val="11"/>
              <c:pt idx="0">
                <c:v>4</c:v>
              </c:pt>
              <c:pt idx="1">
                <c:v>4</c:v>
              </c:pt>
              <c:pt idx="2">
                <c:v>5</c:v>
              </c:pt>
              <c:pt idx="3">
                <c:v>1</c:v>
              </c:pt>
              <c:pt idx="4">
                <c:v>2</c:v>
              </c:pt>
              <c:pt idx="5">
                <c:v>0</c:v>
              </c:pt>
              <c:pt idx="6">
                <c:v>2</c:v>
              </c:pt>
              <c:pt idx="7">
                <c:v>0</c:v>
              </c:pt>
              <c:pt idx="8">
                <c:v>0</c:v>
              </c:pt>
              <c:pt idx="9">
                <c:v>0</c:v>
              </c:pt>
              <c:pt idx="10">
                <c:v>0</c:v>
              </c:pt>
            </c:numLit>
          </c:val>
        </c:ser>
        <c:ser>
          <c:idx val="1"/>
          <c:order val="1"/>
          <c:tx>
            <c:v>2019</c:v>
          </c:tx>
          <c:spPr>
            <a:solidFill>
              <a:srgbClr val="AA4643"/>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showVal val="1"/>
          </c:dLbls>
          <c:cat>
            <c:strLit>
              <c:ptCount val="11"/>
              <c:pt idx="0">
                <c:v>Miastko</c:v>
              </c:pt>
              <c:pt idx="1">
                <c:v>Bytów</c:v>
              </c:pt>
              <c:pt idx="2">
                <c:v>Czarna Dąbrówka</c:v>
              </c:pt>
              <c:pt idx="3">
                <c:v>Borzytuchom</c:v>
              </c:pt>
              <c:pt idx="4">
                <c:v>Tuchomie</c:v>
              </c:pt>
              <c:pt idx="5">
                <c:v>Lipnica</c:v>
              </c:pt>
              <c:pt idx="6">
                <c:v>Trzebielino</c:v>
              </c:pt>
              <c:pt idx="7">
                <c:v>Kołczygłowy</c:v>
              </c:pt>
              <c:pt idx="8">
                <c:v>Studzienice</c:v>
              </c:pt>
              <c:pt idx="9">
                <c:v>Parchowo</c:v>
              </c:pt>
            </c:strLit>
          </c:cat>
          <c:val>
            <c:numLit>
              <c:formatCode>General</c:formatCode>
              <c:ptCount val="11"/>
              <c:pt idx="0">
                <c:v>1</c:v>
              </c:pt>
              <c:pt idx="1">
                <c:v>4</c:v>
              </c:pt>
              <c:pt idx="2">
                <c:v>4</c:v>
              </c:pt>
              <c:pt idx="3">
                <c:v>0</c:v>
              </c:pt>
              <c:pt idx="4">
                <c:v>3</c:v>
              </c:pt>
              <c:pt idx="5">
                <c:v>1</c:v>
              </c:pt>
              <c:pt idx="6">
                <c:v>0</c:v>
              </c:pt>
              <c:pt idx="7">
                <c:v>2</c:v>
              </c:pt>
              <c:pt idx="8">
                <c:v>2</c:v>
              </c:pt>
              <c:pt idx="9">
                <c:v>3</c:v>
              </c:pt>
              <c:pt idx="10">
                <c:v>0</c:v>
              </c:pt>
            </c:numLit>
          </c:val>
        </c:ser>
        <c:ser>
          <c:idx val="2"/>
          <c:order val="2"/>
          <c:tx>
            <c:v>2020</c:v>
          </c:tx>
          <c:spPr>
            <a:solidFill>
              <a:srgbClr val="89A54E"/>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showVal val="1"/>
          </c:dLbls>
          <c:cat>
            <c:strLit>
              <c:ptCount val="11"/>
              <c:pt idx="0">
                <c:v>Miastko</c:v>
              </c:pt>
              <c:pt idx="1">
                <c:v>Bytów</c:v>
              </c:pt>
              <c:pt idx="2">
                <c:v>Czarna Dąbrówka</c:v>
              </c:pt>
              <c:pt idx="3">
                <c:v>Borzytuchom</c:v>
              </c:pt>
              <c:pt idx="4">
                <c:v>Tuchomie</c:v>
              </c:pt>
              <c:pt idx="5">
                <c:v>Lipnica</c:v>
              </c:pt>
              <c:pt idx="6">
                <c:v>Trzebielino</c:v>
              </c:pt>
              <c:pt idx="7">
                <c:v>Kołczygłowy</c:v>
              </c:pt>
              <c:pt idx="8">
                <c:v>Studzienice</c:v>
              </c:pt>
              <c:pt idx="9">
                <c:v>Parchowo</c:v>
              </c:pt>
            </c:strLit>
          </c:cat>
          <c:val>
            <c:numLit>
              <c:formatCode>General</c:formatCode>
              <c:ptCount val="11"/>
              <c:pt idx="0">
                <c:v>0</c:v>
              </c:pt>
              <c:pt idx="1">
                <c:v>3</c:v>
              </c:pt>
              <c:pt idx="2">
                <c:v>3</c:v>
              </c:pt>
              <c:pt idx="3">
                <c:v>3</c:v>
              </c:pt>
              <c:pt idx="4">
                <c:v>1</c:v>
              </c:pt>
              <c:pt idx="5">
                <c:v>0</c:v>
              </c:pt>
              <c:pt idx="6">
                <c:v>0</c:v>
              </c:pt>
              <c:pt idx="7">
                <c:v>0</c:v>
              </c:pt>
              <c:pt idx="8">
                <c:v>1</c:v>
              </c:pt>
              <c:pt idx="9">
                <c:v>0</c:v>
              </c:pt>
              <c:pt idx="10">
                <c:v>0</c:v>
              </c:pt>
            </c:numLit>
          </c:val>
        </c:ser>
        <c:ser>
          <c:idx val="3"/>
          <c:order val="3"/>
          <c:tx>
            <c:v>2021</c:v>
          </c:tx>
          <c:spPr>
            <a:solidFill>
              <a:srgbClr val="71588F"/>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showVal val="1"/>
          </c:dLbls>
          <c:cat>
            <c:strLit>
              <c:ptCount val="11"/>
              <c:pt idx="0">
                <c:v>Miastko</c:v>
              </c:pt>
              <c:pt idx="1">
                <c:v>Bytów</c:v>
              </c:pt>
              <c:pt idx="2">
                <c:v>Czarna Dąbrówka</c:v>
              </c:pt>
              <c:pt idx="3">
                <c:v>Borzytuchom</c:v>
              </c:pt>
              <c:pt idx="4">
                <c:v>Tuchomie</c:v>
              </c:pt>
              <c:pt idx="5">
                <c:v>Lipnica</c:v>
              </c:pt>
              <c:pt idx="6">
                <c:v>Trzebielino</c:v>
              </c:pt>
              <c:pt idx="7">
                <c:v>Kołczygłowy</c:v>
              </c:pt>
              <c:pt idx="8">
                <c:v>Studzienice</c:v>
              </c:pt>
              <c:pt idx="9">
                <c:v>Parchowo</c:v>
              </c:pt>
            </c:strLit>
          </c:cat>
          <c:val>
            <c:numLit>
              <c:formatCode>General</c:formatCode>
              <c:ptCount val="11"/>
              <c:pt idx="0">
                <c:v>2</c:v>
              </c:pt>
              <c:pt idx="1">
                <c:v>4</c:v>
              </c:pt>
              <c:pt idx="2">
                <c:v>4</c:v>
              </c:pt>
              <c:pt idx="3">
                <c:v>4</c:v>
              </c:pt>
              <c:pt idx="4">
                <c:v>2</c:v>
              </c:pt>
              <c:pt idx="5">
                <c:v>0</c:v>
              </c:pt>
              <c:pt idx="6">
                <c:v>0</c:v>
              </c:pt>
              <c:pt idx="7">
                <c:v>2</c:v>
              </c:pt>
              <c:pt idx="8">
                <c:v>0</c:v>
              </c:pt>
              <c:pt idx="9">
                <c:v>0</c:v>
              </c:pt>
              <c:pt idx="10">
                <c:v>0</c:v>
              </c:pt>
            </c:numLit>
          </c:val>
        </c:ser>
        <c:ser>
          <c:idx val="4"/>
          <c:order val="4"/>
          <c:tx>
            <c:v>2022</c:v>
          </c:tx>
          <c:spPr>
            <a:solidFill>
              <a:srgbClr val="4198AF"/>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showVal val="1"/>
          </c:dLbls>
          <c:cat>
            <c:strLit>
              <c:ptCount val="11"/>
              <c:pt idx="0">
                <c:v>Miastko</c:v>
              </c:pt>
              <c:pt idx="1">
                <c:v>Bytów</c:v>
              </c:pt>
              <c:pt idx="2">
                <c:v>Czarna Dąbrówka</c:v>
              </c:pt>
              <c:pt idx="3">
                <c:v>Borzytuchom</c:v>
              </c:pt>
              <c:pt idx="4">
                <c:v>Tuchomie</c:v>
              </c:pt>
              <c:pt idx="5">
                <c:v>Lipnica</c:v>
              </c:pt>
              <c:pt idx="6">
                <c:v>Trzebielino</c:v>
              </c:pt>
              <c:pt idx="7">
                <c:v>Kołczygłowy</c:v>
              </c:pt>
              <c:pt idx="8">
                <c:v>Studzienice</c:v>
              </c:pt>
              <c:pt idx="9">
                <c:v>Parchowo</c:v>
              </c:pt>
            </c:strLit>
          </c:cat>
          <c:val>
            <c:numLit>
              <c:formatCode>General</c:formatCode>
              <c:ptCount val="11"/>
              <c:pt idx="0">
                <c:v>3</c:v>
              </c:pt>
              <c:pt idx="1">
                <c:v>2</c:v>
              </c:pt>
              <c:pt idx="2">
                <c:v>2</c:v>
              </c:pt>
              <c:pt idx="3">
                <c:v>1</c:v>
              </c:pt>
              <c:pt idx="4">
                <c:v>5</c:v>
              </c:pt>
              <c:pt idx="5">
                <c:v>0</c:v>
              </c:pt>
              <c:pt idx="6">
                <c:v>0</c:v>
              </c:pt>
              <c:pt idx="7">
                <c:v>9</c:v>
              </c:pt>
              <c:pt idx="8">
                <c:v>1</c:v>
              </c:pt>
              <c:pt idx="9">
                <c:v>0</c:v>
              </c:pt>
              <c:pt idx="10">
                <c:v>0</c:v>
              </c:pt>
            </c:numLit>
          </c:val>
        </c:ser>
        <c:ser>
          <c:idx val="5"/>
          <c:order val="5"/>
          <c:tx>
            <c:v>2023</c:v>
          </c:tx>
          <c:spPr>
            <a:solidFill>
              <a:srgbClr val="DB843D"/>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showVal val="1"/>
          </c:dLbls>
          <c:cat>
            <c:strLit>
              <c:ptCount val="11"/>
              <c:pt idx="0">
                <c:v>Miastko</c:v>
              </c:pt>
              <c:pt idx="1">
                <c:v>Bytów</c:v>
              </c:pt>
              <c:pt idx="2">
                <c:v>Czarna Dąbrówka</c:v>
              </c:pt>
              <c:pt idx="3">
                <c:v>Borzytuchom</c:v>
              </c:pt>
              <c:pt idx="4">
                <c:v>Tuchomie</c:v>
              </c:pt>
              <c:pt idx="5">
                <c:v>Lipnica</c:v>
              </c:pt>
              <c:pt idx="6">
                <c:v>Trzebielino</c:v>
              </c:pt>
              <c:pt idx="7">
                <c:v>Kołczygłowy</c:v>
              </c:pt>
              <c:pt idx="8">
                <c:v>Studzienice</c:v>
              </c:pt>
              <c:pt idx="9">
                <c:v>Parchowo</c:v>
              </c:pt>
            </c:strLit>
          </c:cat>
          <c:val>
            <c:numLit>
              <c:formatCode>General</c:formatCode>
              <c:ptCount val="11"/>
              <c:pt idx="0">
                <c:v>5</c:v>
              </c:pt>
              <c:pt idx="1">
                <c:v>6</c:v>
              </c:pt>
              <c:pt idx="2">
                <c:v>0</c:v>
              </c:pt>
              <c:pt idx="3">
                <c:v>3</c:v>
              </c:pt>
              <c:pt idx="4">
                <c:v>1</c:v>
              </c:pt>
              <c:pt idx="5">
                <c:v>1</c:v>
              </c:pt>
              <c:pt idx="6">
                <c:v>2</c:v>
              </c:pt>
              <c:pt idx="7">
                <c:v>10</c:v>
              </c:pt>
              <c:pt idx="8">
                <c:v>0</c:v>
              </c:pt>
              <c:pt idx="9">
                <c:v>3</c:v>
              </c:pt>
              <c:pt idx="10">
                <c:v>0</c:v>
              </c:pt>
            </c:numLit>
          </c:val>
        </c:ser>
        <c:gapWidth val="75"/>
        <c:overlap val="-25"/>
        <c:axId val="116814592"/>
        <c:axId val="116796416"/>
      </c:barChart>
      <c:valAx>
        <c:axId val="116796416"/>
        <c:scaling>
          <c:orientation val="minMax"/>
        </c:scaling>
        <c:axPos val="l"/>
        <c:majorGridlines>
          <c:spPr>
            <a:ln w="9528">
              <a:solidFill>
                <a:srgbClr val="868686"/>
              </a:solidFill>
              <a:prstDash val="solid"/>
              <a:round/>
            </a:ln>
          </c:spPr>
        </c:majorGridlines>
        <c:numFmt formatCode="General" sourceLinked="0"/>
        <c:majorTickMark val="none"/>
        <c:tickLblPos val="nextTo"/>
        <c:spPr>
          <a:noFill/>
          <a:ln>
            <a:noFill/>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6814592"/>
        <c:crosses val="autoZero"/>
        <c:crossBetween val="between"/>
      </c:valAx>
      <c:catAx>
        <c:axId val="116814592"/>
        <c:scaling>
          <c:orientation val="minMax"/>
        </c:scaling>
        <c:axPos val="b"/>
        <c:numFmt formatCode="General" sourceLinked="0"/>
        <c:majorTickMark val="none"/>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6796416"/>
        <c:crosses val="autoZero"/>
        <c:auto val="1"/>
        <c:lblAlgn val="ctr"/>
        <c:lblOffset val="100"/>
      </c:catAx>
      <c:spPr>
        <a:solidFill>
          <a:srgbClr val="FFFFFF"/>
        </a:solidFill>
        <a:ln>
          <a:noFill/>
        </a:ln>
      </c:spPr>
    </c:plotArea>
    <c:legend>
      <c:legendPos val="b"/>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900" b="0" i="0" u="none" strike="noStrike" kern="1200" baseline="0">
              <a:solidFill>
                <a:srgbClr val="000000"/>
              </a:solidFill>
              <a:latin typeface="Calibri"/>
            </a:defRPr>
          </a:pPr>
          <a:endParaRPr lang="pl-PL"/>
        </a:p>
      </c:txPr>
    </c:legend>
    <c:plotVisOnly val="1"/>
    <c:dispBlanksAs val="gap"/>
  </c:chart>
  <c:spPr>
    <a:solidFill>
      <a:srgbClr val="FFFFFF"/>
    </a:solid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pl-PL"/>
  <c:chart>
    <c:title>
      <c:tx>
        <c:rich>
          <a:bodyPr lIns="0" tIns="0" rIns="0" bIns="0"/>
          <a:lstStyle/>
          <a:p>
            <a:pPr marL="0" marR="0" indent="0" algn="ctr" defTabSz="914400" fontAlgn="auto" hangingPunct="1">
              <a:lnSpc>
                <a:spcPct val="100000"/>
              </a:lnSpc>
              <a:spcBef>
                <a:spcPts val="0"/>
              </a:spcBef>
              <a:spcAft>
                <a:spcPts val="0"/>
              </a:spcAft>
              <a:tabLst/>
              <a:defRPr lang="pl-PL" sz="800" b="1" i="0" u="none" strike="noStrike" kern="1200" baseline="0">
                <a:solidFill>
                  <a:srgbClr val="000000"/>
                </a:solidFill>
                <a:latin typeface="Calibri"/>
              </a:defRPr>
            </a:pPr>
            <a:r>
              <a:rPr lang="pl-PL" sz="800" b="1" i="0" u="none" strike="noStrike" kern="1200" cap="none" spc="0" baseline="0">
                <a:solidFill>
                  <a:srgbClr val="000000"/>
                </a:solidFill>
                <a:uFillTx/>
                <a:latin typeface="Calibri"/>
                <a:ea typeface="+mn-ea"/>
                <a:cs typeface="+mn-cs"/>
              </a:rPr>
              <a:t>Liczba procedur "Niebieskiej Karty" wszczęta przez pracowników innych instytucji</a:t>
            </a:r>
          </a:p>
        </c:rich>
      </c:tx>
      <c:layout/>
      <c:spPr>
        <a:noFill/>
        <a:ln>
          <a:noFill/>
        </a:ln>
      </c:spPr>
    </c:title>
    <c:plotArea>
      <c:layout/>
      <c:barChart>
        <c:barDir val="col"/>
        <c:grouping val="clustered"/>
        <c:ser>
          <c:idx val="0"/>
          <c:order val="0"/>
          <c:tx>
            <c:v>2023</c:v>
          </c:tx>
          <c:spPr>
            <a:solidFill>
              <a:srgbClr val="4F81BD"/>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showVal val="1"/>
          </c:dLbls>
          <c:cat>
            <c:strLit>
              <c:ptCount val="10"/>
              <c:pt idx="0">
                <c:v>Bytów</c:v>
              </c:pt>
              <c:pt idx="1">
                <c:v>Miastko</c:v>
              </c:pt>
              <c:pt idx="2">
                <c:v>Czarna Dąbrówka</c:v>
              </c:pt>
              <c:pt idx="3">
                <c:v>Borzytuchom</c:v>
              </c:pt>
              <c:pt idx="4">
                <c:v>Tuchomie</c:v>
              </c:pt>
              <c:pt idx="5">
                <c:v>Lipnica</c:v>
              </c:pt>
              <c:pt idx="6">
                <c:v>Trzebielino</c:v>
              </c:pt>
              <c:pt idx="7">
                <c:v>Kołczygłowy</c:v>
              </c:pt>
              <c:pt idx="8">
                <c:v>Parchowo</c:v>
              </c:pt>
              <c:pt idx="9">
                <c:v>Studzienice</c:v>
              </c:pt>
            </c:strLit>
          </c:cat>
          <c:val>
            <c:numLit>
              <c:formatCode>General</c:formatCode>
              <c:ptCount val="10"/>
              <c:pt idx="0">
                <c:v>60</c:v>
              </c:pt>
              <c:pt idx="1">
                <c:v>40</c:v>
              </c:pt>
              <c:pt idx="2">
                <c:v>0</c:v>
              </c:pt>
              <c:pt idx="3">
                <c:v>7</c:v>
              </c:pt>
              <c:pt idx="4">
                <c:v>9</c:v>
              </c:pt>
              <c:pt idx="5">
                <c:v>4</c:v>
              </c:pt>
              <c:pt idx="6">
                <c:v>6</c:v>
              </c:pt>
              <c:pt idx="7">
                <c:v>17</c:v>
              </c:pt>
              <c:pt idx="8">
                <c:v>10</c:v>
              </c:pt>
              <c:pt idx="9">
                <c:v>6</c:v>
              </c:pt>
            </c:numLit>
          </c:val>
        </c:ser>
        <c:gapWidth val="75"/>
        <c:overlap val="-25"/>
        <c:axId val="116854144"/>
        <c:axId val="116852608"/>
      </c:barChart>
      <c:valAx>
        <c:axId val="116852608"/>
        <c:scaling>
          <c:orientation val="minMax"/>
        </c:scaling>
        <c:axPos val="l"/>
        <c:majorGridlines>
          <c:spPr>
            <a:ln w="9528">
              <a:solidFill>
                <a:srgbClr val="868686"/>
              </a:solidFill>
              <a:prstDash val="solid"/>
              <a:round/>
            </a:ln>
          </c:spPr>
        </c:majorGridlines>
        <c:numFmt formatCode="General" sourceLinked="0"/>
        <c:majorTickMark val="none"/>
        <c:tickLblPos val="nextTo"/>
        <c:spPr>
          <a:noFill/>
          <a:ln>
            <a:noFill/>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6854144"/>
        <c:crosses val="autoZero"/>
        <c:crossBetween val="between"/>
      </c:valAx>
      <c:catAx>
        <c:axId val="116854144"/>
        <c:scaling>
          <c:orientation val="minMax"/>
        </c:scaling>
        <c:axPos val="b"/>
        <c:numFmt formatCode="General" sourceLinked="0"/>
        <c:majorTickMark val="none"/>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crossAx val="116852608"/>
        <c:crosses val="autoZero"/>
        <c:auto val="1"/>
        <c:lblAlgn val="ctr"/>
        <c:lblOffset val="100"/>
      </c:catAx>
      <c:spPr>
        <a:solidFill>
          <a:srgbClr val="FFFFFF"/>
        </a:solidFill>
        <a:ln>
          <a:noFill/>
        </a:ln>
      </c:spPr>
    </c:plotArea>
    <c:legend>
      <c:legendPos val="b"/>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legend>
    <c:plotVisOnly val="1"/>
    <c:dispBlanksAs val="gap"/>
  </c:chart>
  <c:spPr>
    <a:solidFill>
      <a:srgbClr val="FFFFFF"/>
    </a:solidFill>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pl-PL"/>
  <c:chart>
    <c:title>
      <c:tx>
        <c:rich>
          <a:bodyPr lIns="0" tIns="0" rIns="0" bIns="0"/>
          <a:lstStyle/>
          <a:p>
            <a:pPr marL="0" marR="0" indent="0" algn="ctr" defTabSz="914400" fontAlgn="auto" hangingPunct="1">
              <a:lnSpc>
                <a:spcPct val="100000"/>
              </a:lnSpc>
              <a:spcBef>
                <a:spcPts val="0"/>
              </a:spcBef>
              <a:spcAft>
                <a:spcPts val="0"/>
              </a:spcAft>
              <a:tabLst/>
              <a:defRPr lang="pl-PL" sz="800" b="1" i="0" u="none" strike="noStrike" kern="1200" baseline="0">
                <a:solidFill>
                  <a:srgbClr val="000000"/>
                </a:solidFill>
                <a:latin typeface="Calibri"/>
              </a:defRPr>
            </a:pPr>
            <a:r>
              <a:rPr lang="pl-PL" sz="800" b="1" i="0" u="none" strike="noStrike" kern="1200" cap="none" spc="0" baseline="0">
                <a:solidFill>
                  <a:srgbClr val="000000"/>
                </a:solidFill>
                <a:uFillTx/>
                <a:latin typeface="Calibri"/>
                <a:ea typeface="+mn-ea"/>
                <a:cs typeface="+mn-cs"/>
              </a:rPr>
              <a:t>Liczba osób doznających przemocy</a:t>
            </a:r>
          </a:p>
        </c:rich>
      </c:tx>
      <c:layout/>
      <c:spPr>
        <a:noFill/>
        <a:ln>
          <a:noFill/>
        </a:ln>
      </c:spPr>
    </c:title>
    <c:plotArea>
      <c:layout/>
      <c:lineChart>
        <c:grouping val="standard"/>
        <c:ser>
          <c:idx val="0"/>
          <c:order val="0"/>
          <c:tx>
            <c:v>Liczba osób doznających przemocy</c:v>
          </c:tx>
          <c:spPr>
            <a:ln w="28575">
              <a:solidFill>
                <a:srgbClr val="4A7EBB"/>
              </a:solidFill>
              <a:prstDash val="solid"/>
              <a:round/>
            </a:ln>
          </c:spPr>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dLblPos val="t"/>
            <c:showVal val="1"/>
          </c:dLbls>
          <c:cat>
            <c:numLit>
              <c:formatCode>General</c:formatCode>
              <c:ptCount val="6"/>
              <c:pt idx="0">
                <c:v>2018</c:v>
              </c:pt>
              <c:pt idx="1">
                <c:v>2019</c:v>
              </c:pt>
              <c:pt idx="2">
                <c:v>2020</c:v>
              </c:pt>
              <c:pt idx="3">
                <c:v>2021</c:v>
              </c:pt>
              <c:pt idx="4">
                <c:v>2022</c:v>
              </c:pt>
              <c:pt idx="5">
                <c:v>2023</c:v>
              </c:pt>
            </c:numLit>
          </c:cat>
          <c:val>
            <c:numLit>
              <c:formatCode>General</c:formatCode>
              <c:ptCount val="6"/>
              <c:pt idx="0">
                <c:v>323</c:v>
              </c:pt>
              <c:pt idx="1">
                <c:v>386</c:v>
              </c:pt>
              <c:pt idx="2">
                <c:v>309</c:v>
              </c:pt>
              <c:pt idx="3">
                <c:v>318</c:v>
              </c:pt>
              <c:pt idx="4">
                <c:v>272</c:v>
              </c:pt>
              <c:pt idx="5">
                <c:v>338</c:v>
              </c:pt>
            </c:numLit>
          </c:val>
        </c:ser>
        <c:marker val="1"/>
        <c:axId val="116913664"/>
        <c:axId val="116912128"/>
      </c:lineChart>
      <c:valAx>
        <c:axId val="116912128"/>
        <c:scaling>
          <c:orientation val="minMax"/>
        </c:scaling>
        <c:axPos val="l"/>
        <c:majorGridlines>
          <c:spPr>
            <a:ln w="9528">
              <a:solidFill>
                <a:srgbClr val="868686"/>
              </a:solidFill>
              <a:prstDash val="solid"/>
              <a:round/>
            </a:ln>
          </c:spPr>
        </c:majorGridlines>
        <c:numFmt formatCode="General" sourceLinked="0"/>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6913664"/>
        <c:crosses val="autoZero"/>
        <c:crossBetween val="between"/>
      </c:valAx>
      <c:catAx>
        <c:axId val="116913664"/>
        <c:scaling>
          <c:orientation val="minMax"/>
        </c:scaling>
        <c:axPos val="b"/>
        <c:numFmt formatCode="General" sourceLinked="0"/>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6912128"/>
        <c:crosses val="autoZero"/>
        <c:auto val="1"/>
        <c:lblAlgn val="ctr"/>
        <c:lblOffset val="100"/>
      </c:catAx>
      <c:spPr>
        <a:solidFill>
          <a:srgbClr val="FFFFFF"/>
        </a:solidFill>
        <a:ln>
          <a:noFill/>
        </a:ln>
      </c:spPr>
    </c:plotArea>
    <c:legend>
      <c:legendPos val="r"/>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legend>
    <c:plotVisOnly val="1"/>
    <c:dispBlanksAs val="gap"/>
  </c:chart>
  <c:spPr>
    <a:solidFill>
      <a:srgbClr val="FFFFFF"/>
    </a:solid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pl-PL"/>
  <c:chart>
    <c:title>
      <c:tx>
        <c:rich>
          <a:bodyPr lIns="0" tIns="0" rIns="0" bIns="0"/>
          <a:lstStyle/>
          <a:p>
            <a:pPr marL="0" marR="0" indent="0" algn="ctr" defTabSz="914400" fontAlgn="auto" hangingPunct="1">
              <a:lnSpc>
                <a:spcPct val="100000"/>
              </a:lnSpc>
              <a:spcBef>
                <a:spcPts val="0"/>
              </a:spcBef>
              <a:spcAft>
                <a:spcPts val="0"/>
              </a:spcAft>
              <a:tabLst/>
              <a:defRPr lang="pl-PL" sz="800" b="1" i="0" u="none" strike="noStrike" kern="1200" baseline="0">
                <a:solidFill>
                  <a:srgbClr val="000000"/>
                </a:solidFill>
                <a:latin typeface="Calibri"/>
              </a:defRPr>
            </a:pPr>
            <a:r>
              <a:rPr lang="pl-PL" sz="800" b="1" i="0" u="none" strike="noStrike" kern="1200" cap="none" spc="0" baseline="0">
                <a:solidFill>
                  <a:srgbClr val="000000"/>
                </a:solidFill>
                <a:uFillTx/>
                <a:latin typeface="Calibri"/>
                <a:ea typeface="+mn-ea"/>
                <a:cs typeface="+mn-cs"/>
              </a:rPr>
              <a:t>Liczba osób doznających przemocy domowej z podziałem na kobiety, mężczyzn, dzieci i młodzież do 18 r.ż.</a:t>
            </a:r>
          </a:p>
        </c:rich>
      </c:tx>
      <c:layout>
        <c:manualLayout>
          <c:xMode val="edge"/>
          <c:yMode val="edge"/>
          <c:x val="0.1020014946048408"/>
          <c:y val="2.3809523809523812E-2"/>
        </c:manualLayout>
      </c:layout>
      <c:spPr>
        <a:noFill/>
        <a:ln>
          <a:noFill/>
        </a:ln>
      </c:spPr>
    </c:title>
    <c:plotArea>
      <c:layout/>
      <c:barChart>
        <c:barDir val="col"/>
        <c:grouping val="clustered"/>
        <c:ser>
          <c:idx val="0"/>
          <c:order val="0"/>
          <c:tx>
            <c:v>Kobiety</c:v>
          </c:tx>
          <c:spPr>
            <a:solidFill>
              <a:srgbClr val="4F81BD"/>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showVal val="1"/>
          </c:dLbls>
          <c:cat>
            <c:numLit>
              <c:formatCode>General</c:formatCode>
              <c:ptCount val="6"/>
              <c:pt idx="0">
                <c:v>2018</c:v>
              </c:pt>
              <c:pt idx="1">
                <c:v>2019</c:v>
              </c:pt>
              <c:pt idx="2">
                <c:v>2020</c:v>
              </c:pt>
              <c:pt idx="3">
                <c:v>2021</c:v>
              </c:pt>
              <c:pt idx="4">
                <c:v>2022</c:v>
              </c:pt>
              <c:pt idx="5">
                <c:v>2023</c:v>
              </c:pt>
            </c:numLit>
          </c:cat>
          <c:val>
            <c:numLit>
              <c:formatCode>General</c:formatCode>
              <c:ptCount val="6"/>
              <c:pt idx="0">
                <c:v>148</c:v>
              </c:pt>
              <c:pt idx="1">
                <c:v>130</c:v>
              </c:pt>
              <c:pt idx="2">
                <c:v>144</c:v>
              </c:pt>
              <c:pt idx="3">
                <c:v>133</c:v>
              </c:pt>
              <c:pt idx="4">
                <c:v>135</c:v>
              </c:pt>
              <c:pt idx="5">
                <c:v>150</c:v>
              </c:pt>
            </c:numLit>
          </c:val>
        </c:ser>
        <c:ser>
          <c:idx val="1"/>
          <c:order val="1"/>
          <c:tx>
            <c:v>Mężczyźni</c:v>
          </c:tx>
          <c:spPr>
            <a:solidFill>
              <a:srgbClr val="C0504D"/>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showVal val="1"/>
          </c:dLbls>
          <c:cat>
            <c:numLit>
              <c:formatCode>General</c:formatCode>
              <c:ptCount val="6"/>
              <c:pt idx="0">
                <c:v>2018</c:v>
              </c:pt>
              <c:pt idx="1">
                <c:v>2019</c:v>
              </c:pt>
              <c:pt idx="2">
                <c:v>2020</c:v>
              </c:pt>
              <c:pt idx="3">
                <c:v>2021</c:v>
              </c:pt>
              <c:pt idx="4">
                <c:v>2022</c:v>
              </c:pt>
              <c:pt idx="5">
                <c:v>2023</c:v>
              </c:pt>
            </c:numLit>
          </c:cat>
          <c:val>
            <c:numLit>
              <c:formatCode>General</c:formatCode>
              <c:ptCount val="6"/>
              <c:pt idx="0">
                <c:v>31</c:v>
              </c:pt>
              <c:pt idx="1">
                <c:v>48</c:v>
              </c:pt>
              <c:pt idx="2">
                <c:v>29</c:v>
              </c:pt>
              <c:pt idx="3">
                <c:v>36</c:v>
              </c:pt>
              <c:pt idx="4">
                <c:v>16</c:v>
              </c:pt>
              <c:pt idx="5">
                <c:v>24</c:v>
              </c:pt>
            </c:numLit>
          </c:val>
        </c:ser>
        <c:ser>
          <c:idx val="2"/>
          <c:order val="2"/>
          <c:tx>
            <c:v>Dzieci i młodzież do 18 r. ż. </c:v>
          </c:tx>
          <c:spPr>
            <a:solidFill>
              <a:srgbClr val="9BBB59"/>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showVal val="1"/>
          </c:dLbls>
          <c:cat>
            <c:numLit>
              <c:formatCode>General</c:formatCode>
              <c:ptCount val="6"/>
              <c:pt idx="0">
                <c:v>2018</c:v>
              </c:pt>
              <c:pt idx="1">
                <c:v>2019</c:v>
              </c:pt>
              <c:pt idx="2">
                <c:v>2020</c:v>
              </c:pt>
              <c:pt idx="3">
                <c:v>2021</c:v>
              </c:pt>
              <c:pt idx="4">
                <c:v>2022</c:v>
              </c:pt>
              <c:pt idx="5">
                <c:v>2023</c:v>
              </c:pt>
            </c:numLit>
          </c:cat>
          <c:val>
            <c:numLit>
              <c:formatCode>General</c:formatCode>
              <c:ptCount val="6"/>
              <c:pt idx="0">
                <c:v>144</c:v>
              </c:pt>
              <c:pt idx="1">
                <c:v>148</c:v>
              </c:pt>
              <c:pt idx="2">
                <c:v>136</c:v>
              </c:pt>
              <c:pt idx="3">
                <c:v>149</c:v>
              </c:pt>
              <c:pt idx="4">
                <c:v>121</c:v>
              </c:pt>
              <c:pt idx="5">
                <c:v>164</c:v>
              </c:pt>
            </c:numLit>
          </c:val>
        </c:ser>
        <c:gapWidth val="75"/>
        <c:overlap val="-25"/>
        <c:axId val="116959104"/>
        <c:axId val="116957568"/>
      </c:barChart>
      <c:valAx>
        <c:axId val="116957568"/>
        <c:scaling>
          <c:orientation val="minMax"/>
        </c:scaling>
        <c:axPos val="l"/>
        <c:majorGridlines>
          <c:spPr>
            <a:ln w="9528">
              <a:solidFill>
                <a:srgbClr val="868686"/>
              </a:solidFill>
              <a:prstDash val="solid"/>
              <a:round/>
            </a:ln>
          </c:spPr>
        </c:majorGridlines>
        <c:numFmt formatCode="General" sourceLinked="0"/>
        <c:majorTickMark val="none"/>
        <c:tickLblPos val="nextTo"/>
        <c:spPr>
          <a:noFill/>
          <a:ln>
            <a:noFill/>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6959104"/>
        <c:crosses val="autoZero"/>
        <c:crossBetween val="between"/>
      </c:valAx>
      <c:catAx>
        <c:axId val="116959104"/>
        <c:scaling>
          <c:orientation val="minMax"/>
        </c:scaling>
        <c:axPos val="b"/>
        <c:numFmt formatCode="General" sourceLinked="0"/>
        <c:majorTickMark val="none"/>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6957568"/>
        <c:crosses val="autoZero"/>
        <c:auto val="1"/>
        <c:lblAlgn val="ctr"/>
        <c:lblOffset val="100"/>
      </c:catAx>
      <c:spPr>
        <a:solidFill>
          <a:srgbClr val="FFFFFF"/>
        </a:solidFill>
        <a:ln>
          <a:noFill/>
        </a:ln>
      </c:spPr>
    </c:plotArea>
    <c:legend>
      <c:legendPos val="b"/>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900" b="0" i="0" u="none" strike="noStrike" kern="1200" baseline="0">
              <a:solidFill>
                <a:srgbClr val="000000"/>
              </a:solidFill>
              <a:latin typeface="Calibri"/>
            </a:defRPr>
          </a:pPr>
          <a:endParaRPr lang="pl-PL"/>
        </a:p>
      </c:txPr>
    </c:legend>
    <c:plotVisOnly val="1"/>
    <c:dispBlanksAs val="gap"/>
  </c:chart>
  <c:spPr>
    <a:solidFill>
      <a:srgbClr val="FFFFFF"/>
    </a:solid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lang val="pl-PL"/>
  <c:chart>
    <c:title>
      <c:tx>
        <c:rich>
          <a:bodyPr lIns="0" tIns="0" rIns="0" bIns="0"/>
          <a:lstStyle/>
          <a:p>
            <a:pPr marL="0" marR="0" indent="0" algn="ctr" defTabSz="914400" fontAlgn="auto" hangingPunct="1">
              <a:lnSpc>
                <a:spcPct val="100000"/>
              </a:lnSpc>
              <a:spcBef>
                <a:spcPts val="0"/>
              </a:spcBef>
              <a:spcAft>
                <a:spcPts val="0"/>
              </a:spcAft>
              <a:tabLst/>
              <a:defRPr lang="pl-PL" sz="800" b="1" i="0" u="none" strike="noStrike" kern="1200" baseline="0">
                <a:solidFill>
                  <a:srgbClr val="000000"/>
                </a:solidFill>
                <a:latin typeface="Calibri"/>
              </a:defRPr>
            </a:pPr>
            <a:r>
              <a:rPr lang="pl-PL" sz="800" b="1" i="0" u="none" strike="noStrike" kern="1200" cap="none" spc="0" baseline="0">
                <a:solidFill>
                  <a:srgbClr val="000000"/>
                </a:solidFill>
                <a:uFillTx/>
                <a:latin typeface="Calibri"/>
                <a:ea typeface="+mn-ea"/>
                <a:cs typeface="+mn-cs"/>
              </a:rPr>
              <a:t>Liczba osób stosujących przemoc domową</a:t>
            </a:r>
          </a:p>
        </c:rich>
      </c:tx>
      <c:layout/>
      <c:spPr>
        <a:noFill/>
        <a:ln>
          <a:noFill/>
        </a:ln>
      </c:spPr>
    </c:title>
    <c:plotArea>
      <c:layout/>
      <c:lineChart>
        <c:grouping val="standard"/>
        <c:ser>
          <c:idx val="0"/>
          <c:order val="0"/>
          <c:tx>
            <c:v>Liczba osób stosujących przemoc domową</c:v>
          </c:tx>
          <c:spPr>
            <a:ln w="28575">
              <a:solidFill>
                <a:srgbClr val="4A7EBB"/>
              </a:solidFill>
              <a:prstDash val="solid"/>
              <a:round/>
            </a:ln>
          </c:spPr>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dLblPos val="t"/>
            <c:showVal val="1"/>
          </c:dLbls>
          <c:cat>
            <c:numLit>
              <c:formatCode>General</c:formatCode>
              <c:ptCount val="6"/>
              <c:pt idx="0">
                <c:v>2018</c:v>
              </c:pt>
              <c:pt idx="1">
                <c:v>2019</c:v>
              </c:pt>
              <c:pt idx="2">
                <c:v>2020</c:v>
              </c:pt>
              <c:pt idx="3">
                <c:v>2021</c:v>
              </c:pt>
              <c:pt idx="4">
                <c:v>2022</c:v>
              </c:pt>
              <c:pt idx="5">
                <c:v>2023</c:v>
              </c:pt>
            </c:numLit>
          </c:cat>
          <c:val>
            <c:numLit>
              <c:formatCode>General</c:formatCode>
              <c:ptCount val="6"/>
              <c:pt idx="0">
                <c:v>156</c:v>
              </c:pt>
              <c:pt idx="1">
                <c:v>196</c:v>
              </c:pt>
              <c:pt idx="2">
                <c:v>159</c:v>
              </c:pt>
              <c:pt idx="3">
                <c:v>161</c:v>
              </c:pt>
              <c:pt idx="4">
                <c:v>150</c:v>
              </c:pt>
              <c:pt idx="5">
                <c:v>206</c:v>
              </c:pt>
            </c:numLit>
          </c:val>
        </c:ser>
        <c:dLbls>
          <c:showVal val="1"/>
        </c:dLbls>
        <c:marker val="1"/>
        <c:axId val="117080064"/>
        <c:axId val="117065984"/>
      </c:lineChart>
      <c:valAx>
        <c:axId val="117065984"/>
        <c:scaling>
          <c:orientation val="minMax"/>
        </c:scaling>
        <c:axPos val="l"/>
        <c:majorGridlines>
          <c:spPr>
            <a:ln w="9528">
              <a:solidFill>
                <a:srgbClr val="868686"/>
              </a:solidFill>
              <a:prstDash val="solid"/>
              <a:round/>
            </a:ln>
          </c:spPr>
        </c:majorGridlines>
        <c:numFmt formatCode="General" sourceLinked="0"/>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7080064"/>
        <c:crosses val="autoZero"/>
        <c:crossBetween val="between"/>
      </c:valAx>
      <c:catAx>
        <c:axId val="117080064"/>
        <c:scaling>
          <c:orientation val="minMax"/>
        </c:scaling>
        <c:axPos val="b"/>
        <c:numFmt formatCode="General" sourceLinked="0"/>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7065984"/>
        <c:crosses val="autoZero"/>
        <c:auto val="1"/>
        <c:lblAlgn val="ctr"/>
        <c:lblOffset val="100"/>
      </c:catAx>
      <c:spPr>
        <a:solidFill>
          <a:srgbClr val="FFFFFF"/>
        </a:solidFill>
        <a:ln>
          <a:noFill/>
        </a:ln>
      </c:spPr>
    </c:plotArea>
    <c:legend>
      <c:legendPos val="r"/>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legend>
    <c:plotVisOnly val="1"/>
    <c:dispBlanksAs val="gap"/>
  </c:chart>
  <c:spPr>
    <a:solidFill>
      <a:srgbClr val="FFFFFF"/>
    </a:solid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lang val="pl-PL"/>
  <c:chart>
    <c:title>
      <c:tx>
        <c:rich>
          <a:bodyPr lIns="0" tIns="0" rIns="0" bIns="0"/>
          <a:lstStyle/>
          <a:p>
            <a:pPr marL="0" marR="0" indent="0" algn="ctr" defTabSz="914400" fontAlgn="auto" hangingPunct="1">
              <a:lnSpc>
                <a:spcPct val="100000"/>
              </a:lnSpc>
              <a:spcBef>
                <a:spcPts val="0"/>
              </a:spcBef>
              <a:spcAft>
                <a:spcPts val="0"/>
              </a:spcAft>
              <a:tabLst/>
              <a:defRPr lang="pl-PL" sz="800" b="1" i="0" u="none" strike="noStrike" kern="1200" baseline="0">
                <a:solidFill>
                  <a:srgbClr val="000000"/>
                </a:solidFill>
                <a:latin typeface="Calibri"/>
              </a:defRPr>
            </a:pPr>
            <a:r>
              <a:rPr lang="pl-PL" sz="800" b="1" i="0" u="none" strike="noStrike" kern="1200" cap="none" spc="0" baseline="0">
                <a:solidFill>
                  <a:srgbClr val="000000"/>
                </a:solidFill>
                <a:uFillTx/>
                <a:latin typeface="Calibri"/>
                <a:ea typeface="+mn-ea"/>
                <a:cs typeface="+mn-cs"/>
              </a:rPr>
              <a:t>Liczba osób stosujących przemoc domową z podziałem na kobiety, mężczyzn, dzieci i młodzież do 18 r.ż</a:t>
            </a:r>
          </a:p>
        </c:rich>
      </c:tx>
      <c:layout/>
      <c:spPr>
        <a:noFill/>
        <a:ln>
          <a:noFill/>
        </a:ln>
      </c:spPr>
    </c:title>
    <c:plotArea>
      <c:layout/>
      <c:barChart>
        <c:barDir val="col"/>
        <c:grouping val="clustered"/>
        <c:ser>
          <c:idx val="0"/>
          <c:order val="0"/>
          <c:tx>
            <c:v>2018</c:v>
          </c:tx>
          <c:spPr>
            <a:solidFill>
              <a:srgbClr val="4572A7"/>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showVal val="1"/>
          </c:dLbls>
          <c:cat>
            <c:strLit>
              <c:ptCount val="4"/>
              <c:pt idx="0">
                <c:v>Kobiety</c:v>
              </c:pt>
              <c:pt idx="1">
                <c:v>Mężczyźni</c:v>
              </c:pt>
              <c:pt idx="2">
                <c:v>Dzieci i młodzież do 18 r.ż.</c:v>
              </c:pt>
              <c:pt idx="3">
                <c:v>Ogółem</c:v>
              </c:pt>
            </c:strLit>
          </c:cat>
          <c:val>
            <c:numLit>
              <c:formatCode>General</c:formatCode>
              <c:ptCount val="4"/>
              <c:pt idx="0">
                <c:v>12</c:v>
              </c:pt>
              <c:pt idx="1">
                <c:v>144</c:v>
              </c:pt>
              <c:pt idx="2">
                <c:v>0</c:v>
              </c:pt>
              <c:pt idx="3">
                <c:v>156</c:v>
              </c:pt>
            </c:numLit>
          </c:val>
        </c:ser>
        <c:ser>
          <c:idx val="1"/>
          <c:order val="1"/>
          <c:tx>
            <c:v>2019</c:v>
          </c:tx>
          <c:spPr>
            <a:solidFill>
              <a:srgbClr val="AA4643"/>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showVal val="1"/>
          </c:dLbls>
          <c:cat>
            <c:strLit>
              <c:ptCount val="4"/>
              <c:pt idx="0">
                <c:v>Kobiety</c:v>
              </c:pt>
              <c:pt idx="1">
                <c:v>Mężczyźni</c:v>
              </c:pt>
              <c:pt idx="2">
                <c:v>Dzieci i młodzież do 18 r.ż.</c:v>
              </c:pt>
              <c:pt idx="3">
                <c:v>Ogółem</c:v>
              </c:pt>
            </c:strLit>
          </c:cat>
          <c:val>
            <c:numLit>
              <c:formatCode>General</c:formatCode>
              <c:ptCount val="4"/>
              <c:pt idx="0">
                <c:v>16</c:v>
              </c:pt>
              <c:pt idx="1">
                <c:v>175</c:v>
              </c:pt>
              <c:pt idx="2">
                <c:v>5</c:v>
              </c:pt>
              <c:pt idx="3">
                <c:v>196</c:v>
              </c:pt>
            </c:numLit>
          </c:val>
        </c:ser>
        <c:ser>
          <c:idx val="2"/>
          <c:order val="2"/>
          <c:tx>
            <c:v>2020</c:v>
          </c:tx>
          <c:spPr>
            <a:solidFill>
              <a:srgbClr val="89A54E"/>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showVal val="1"/>
          </c:dLbls>
          <c:cat>
            <c:strLit>
              <c:ptCount val="4"/>
              <c:pt idx="0">
                <c:v>Kobiety</c:v>
              </c:pt>
              <c:pt idx="1">
                <c:v>Mężczyźni</c:v>
              </c:pt>
              <c:pt idx="2">
                <c:v>Dzieci i młodzież do 18 r.ż.</c:v>
              </c:pt>
              <c:pt idx="3">
                <c:v>Ogółem</c:v>
              </c:pt>
            </c:strLit>
          </c:cat>
          <c:val>
            <c:numLit>
              <c:formatCode>General</c:formatCode>
              <c:ptCount val="4"/>
              <c:pt idx="0">
                <c:v>12</c:v>
              </c:pt>
              <c:pt idx="1">
                <c:v>145</c:v>
              </c:pt>
              <c:pt idx="2">
                <c:v>2</c:v>
              </c:pt>
              <c:pt idx="3">
                <c:v>159</c:v>
              </c:pt>
            </c:numLit>
          </c:val>
        </c:ser>
        <c:ser>
          <c:idx val="3"/>
          <c:order val="3"/>
          <c:tx>
            <c:v>2021</c:v>
          </c:tx>
          <c:spPr>
            <a:solidFill>
              <a:srgbClr val="71588F"/>
            </a:solidFill>
            <a:ln>
              <a:noFill/>
            </a:ln>
          </c:spPr>
          <c:dLbls>
            <c:dLbl>
              <c:idx val="3"/>
              <c:layout>
                <c:manualLayout>
                  <c:x val="2.3148148148148147E-3"/>
                  <c:y val="-2.2522522522522521E-2"/>
                </c:manualLayout>
              </c:layout>
              <c:tx>
                <c:rich>
                  <a:bodyPr/>
                  <a:lstStyle/>
                  <a:p>
                    <a:r>
                      <a:t>175</a:t>
                    </a:r>
                  </a:p>
                </c:rich>
              </c:tx>
              <c:showVal val="1"/>
            </c:dLbl>
            <c:txPr>
              <a:bodyPr lIns="0" tIns="0" rIns="0" bIns="0"/>
              <a:lstStyle/>
              <a:p>
                <a:pPr marL="0" marR="0" indent="0" algn="ctr"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showVal val="1"/>
          </c:dLbls>
          <c:cat>
            <c:strLit>
              <c:ptCount val="4"/>
              <c:pt idx="0">
                <c:v>Kobiety</c:v>
              </c:pt>
              <c:pt idx="1">
                <c:v>Mężczyźni</c:v>
              </c:pt>
              <c:pt idx="2">
                <c:v>Dzieci i młodzież do 18 r.ż.</c:v>
              </c:pt>
              <c:pt idx="3">
                <c:v>Ogółem</c:v>
              </c:pt>
            </c:strLit>
          </c:cat>
          <c:val>
            <c:numLit>
              <c:formatCode>General</c:formatCode>
              <c:ptCount val="4"/>
              <c:pt idx="0">
                <c:v>15</c:v>
              </c:pt>
              <c:pt idx="1">
                <c:v>159</c:v>
              </c:pt>
              <c:pt idx="2">
                <c:v>1</c:v>
              </c:pt>
              <c:pt idx="3">
                <c:v>161</c:v>
              </c:pt>
            </c:numLit>
          </c:val>
        </c:ser>
        <c:ser>
          <c:idx val="4"/>
          <c:order val="4"/>
          <c:tx>
            <c:v>2022</c:v>
          </c:tx>
          <c:spPr>
            <a:solidFill>
              <a:srgbClr val="4198AF"/>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showVal val="1"/>
          </c:dLbls>
          <c:cat>
            <c:strLit>
              <c:ptCount val="4"/>
              <c:pt idx="0">
                <c:v>Kobiety</c:v>
              </c:pt>
              <c:pt idx="1">
                <c:v>Mężczyźni</c:v>
              </c:pt>
              <c:pt idx="2">
                <c:v>Dzieci i młodzież do 18 r.ż.</c:v>
              </c:pt>
              <c:pt idx="3">
                <c:v>Ogółem</c:v>
              </c:pt>
            </c:strLit>
          </c:cat>
          <c:val>
            <c:numLit>
              <c:formatCode>General</c:formatCode>
              <c:ptCount val="4"/>
              <c:pt idx="0">
                <c:v>13</c:v>
              </c:pt>
              <c:pt idx="1">
                <c:v>134</c:v>
              </c:pt>
              <c:pt idx="2">
                <c:v>3</c:v>
              </c:pt>
              <c:pt idx="3">
                <c:v>150</c:v>
              </c:pt>
            </c:numLit>
          </c:val>
        </c:ser>
        <c:ser>
          <c:idx val="5"/>
          <c:order val="5"/>
          <c:tx>
            <c:v>2023</c:v>
          </c:tx>
          <c:spPr>
            <a:solidFill>
              <a:srgbClr val="DB843D"/>
            </a:solidFill>
            <a:ln>
              <a:noFill/>
            </a:ln>
          </c:spPr>
          <c:dLbls>
            <c:txPr>
              <a:bodyPr lIns="0" tIns="0" rIns="0" bIns="0"/>
              <a:lstStyle/>
              <a:p>
                <a:pPr marL="0" marR="0" indent="0" algn="ctr"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showVal val="1"/>
          </c:dLbls>
          <c:cat>
            <c:strLit>
              <c:ptCount val="4"/>
              <c:pt idx="0">
                <c:v>Kobiety</c:v>
              </c:pt>
              <c:pt idx="1">
                <c:v>Mężczyźni</c:v>
              </c:pt>
              <c:pt idx="2">
                <c:v>Dzieci i młodzież do 18 r.ż.</c:v>
              </c:pt>
              <c:pt idx="3">
                <c:v>Ogółem</c:v>
              </c:pt>
            </c:strLit>
          </c:cat>
          <c:val>
            <c:numLit>
              <c:formatCode>General</c:formatCode>
              <c:ptCount val="4"/>
              <c:pt idx="0">
                <c:v>43</c:v>
              </c:pt>
              <c:pt idx="1">
                <c:v>162</c:v>
              </c:pt>
              <c:pt idx="2">
                <c:v>1</c:v>
              </c:pt>
              <c:pt idx="3">
                <c:v>206</c:v>
              </c:pt>
            </c:numLit>
          </c:val>
        </c:ser>
        <c:gapWidth val="75"/>
        <c:overlap val="-25"/>
        <c:axId val="117174272"/>
        <c:axId val="117152000"/>
      </c:barChart>
      <c:valAx>
        <c:axId val="117152000"/>
        <c:scaling>
          <c:orientation val="minMax"/>
        </c:scaling>
        <c:axPos val="l"/>
        <c:majorGridlines>
          <c:spPr>
            <a:ln w="9528">
              <a:solidFill>
                <a:srgbClr val="868686"/>
              </a:solidFill>
              <a:prstDash val="solid"/>
              <a:round/>
            </a:ln>
          </c:spPr>
        </c:majorGridlines>
        <c:numFmt formatCode="General" sourceLinked="0"/>
        <c:majorTickMark val="none"/>
        <c:tickLblPos val="nextTo"/>
        <c:spPr>
          <a:noFill/>
          <a:ln>
            <a:noFill/>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7174272"/>
        <c:crosses val="autoZero"/>
        <c:crossBetween val="between"/>
      </c:valAx>
      <c:catAx>
        <c:axId val="117174272"/>
        <c:scaling>
          <c:orientation val="minMax"/>
        </c:scaling>
        <c:axPos val="b"/>
        <c:numFmt formatCode="General" sourceLinked="0"/>
        <c:majorTickMark val="none"/>
        <c:tickLblPos val="nextTo"/>
        <c:spPr>
          <a:no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crossAx val="117152000"/>
        <c:crosses val="autoZero"/>
        <c:auto val="1"/>
        <c:lblAlgn val="ctr"/>
        <c:lblOffset val="100"/>
      </c:catAx>
      <c:spPr>
        <a:solidFill>
          <a:srgbClr val="FFFFFF"/>
        </a:solidFill>
        <a:ln>
          <a:noFill/>
        </a:ln>
      </c:spPr>
    </c:plotArea>
    <c:legend>
      <c:legendPos val="b"/>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800" b="0" i="0" u="none" strike="noStrike" kern="1200" baseline="0">
              <a:solidFill>
                <a:srgbClr val="000000"/>
              </a:solidFill>
              <a:latin typeface="Calibri"/>
            </a:defRPr>
          </a:pPr>
          <a:endParaRPr lang="pl-PL"/>
        </a:p>
      </c:txPr>
    </c:legend>
    <c:plotVisOnly val="1"/>
    <c:dispBlanksAs val="gap"/>
  </c:chart>
  <c:spPr>
    <a:solidFill>
      <a:srgbClr val="FFFFFF"/>
    </a:solidFill>
    <a:ln w="9528">
      <a:solidFill>
        <a:srgbClr val="868686"/>
      </a:solidFill>
      <a:prstDash val="solid"/>
      <a:round/>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pl-PL"/>
  <c:chart>
    <c:title>
      <c:tx>
        <c:rich>
          <a:bodyPr lIns="0" tIns="0" rIns="0" bIns="0"/>
          <a:lstStyle/>
          <a:p>
            <a:pPr marL="0" marR="0" indent="0" algn="ctr" defTabSz="914400" fontAlgn="auto" hangingPunct="1">
              <a:lnSpc>
                <a:spcPct val="100000"/>
              </a:lnSpc>
              <a:spcBef>
                <a:spcPts val="0"/>
              </a:spcBef>
              <a:spcAft>
                <a:spcPts val="0"/>
              </a:spcAft>
              <a:tabLst/>
              <a:defRPr lang="pl-PL" sz="1800" b="1" i="0" u="none" strike="noStrike" kern="1200" spc="-1" baseline="0">
                <a:solidFill>
                  <a:srgbClr val="000000"/>
                </a:solidFill>
                <a:latin typeface="Bookman Old Style"/>
              </a:defRPr>
            </a:pPr>
            <a:r>
              <a:rPr lang="pl-PL" sz="1800" b="1" i="0" u="none" strike="noStrike" kern="1200" cap="none" spc="-1" baseline="0">
                <a:solidFill>
                  <a:srgbClr val="000000"/>
                </a:solidFill>
                <a:uFillTx/>
                <a:latin typeface="Bookman Old Style"/>
                <a:ea typeface="+mn-ea"/>
                <a:cs typeface="+mn-cs"/>
              </a:rPr>
              <a:t>2018</a:t>
            </a:r>
          </a:p>
        </c:rich>
      </c:tx>
      <c:layout/>
      <c:spPr>
        <a:noFill/>
        <a:ln>
          <a:noFill/>
        </a:ln>
      </c:spPr>
    </c:title>
    <c:plotArea>
      <c:layout/>
      <c:pieChart>
        <c:varyColors val="1"/>
        <c:ser>
          <c:idx val="0"/>
          <c:order val="0"/>
          <c:tx>
            <c:v>2018</c:v>
          </c:tx>
          <c:dPt>
            <c:idx val="0"/>
            <c:spPr>
              <a:solidFill>
                <a:srgbClr val="4F81BD"/>
              </a:solidFill>
              <a:ln>
                <a:noFill/>
              </a:ln>
            </c:spPr>
          </c:dPt>
          <c:dPt>
            <c:idx val="1"/>
            <c:spPr>
              <a:solidFill>
                <a:srgbClr val="C0504D"/>
              </a:solidFill>
              <a:ln>
                <a:noFill/>
              </a:ln>
            </c:spPr>
          </c:dPt>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spc="-1" baseline="0">
                    <a:solidFill>
                      <a:srgbClr val="000000"/>
                    </a:solidFill>
                    <a:latin typeface="Calibri"/>
                  </a:defRPr>
                </a:pPr>
                <a:endParaRPr lang="pl-PL"/>
              </a:p>
            </c:txPr>
            <c:showPercent val="1"/>
            <c:showLeaderLines val="1"/>
          </c:dLbls>
          <c:cat>
            <c:strLit>
              <c:ptCount val="2"/>
              <c:pt idx="0">
                <c:v>osoby będące pod wpływem alkoholu</c:v>
              </c:pt>
              <c:pt idx="1">
                <c:v>osoby nie będące pod wpływem alkoholu</c:v>
              </c:pt>
            </c:strLit>
          </c:cat>
          <c:val>
            <c:numLit>
              <c:formatCode>General</c:formatCode>
              <c:ptCount val="2"/>
              <c:pt idx="0">
                <c:v>0.74000000000000365</c:v>
              </c:pt>
              <c:pt idx="1">
                <c:v>0.26</c:v>
              </c:pt>
            </c:numLit>
          </c:val>
        </c:ser>
        <c:firstSliceAng val="0"/>
      </c:pieChart>
      <c:spPr>
        <a:solidFill>
          <a:srgbClr val="FFFFFF"/>
        </a:solidFill>
        <a:ln>
          <a:noFill/>
        </a:ln>
      </c:spPr>
    </c:plotArea>
    <c:legend>
      <c:legendPos val="r"/>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spc="-1" baseline="0">
              <a:solidFill>
                <a:srgbClr val="000000"/>
              </a:solidFill>
              <a:latin typeface="Bookman Old Style"/>
            </a:defRPr>
          </a:pPr>
          <a:endParaRPr lang="pl-PL"/>
        </a:p>
      </c:txPr>
    </c:legend>
    <c:plotVisOnly val="1"/>
    <c:dispBlanksAs val="zero"/>
  </c:chart>
  <c:spPr>
    <a:solidFill>
      <a:srgbClr val="FFFFFF"/>
    </a:solidFill>
    <a:ln>
      <a:noFill/>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lang val="pl-PL"/>
  <c:chart>
    <c:title>
      <c:tx>
        <c:rich>
          <a:bodyPr lIns="0" tIns="0" rIns="0" bIns="0"/>
          <a:lstStyle/>
          <a:p>
            <a:pPr marL="0" marR="0" indent="0" algn="ctr" defTabSz="914400" fontAlgn="auto" hangingPunct="1">
              <a:lnSpc>
                <a:spcPct val="100000"/>
              </a:lnSpc>
              <a:spcBef>
                <a:spcPts val="0"/>
              </a:spcBef>
              <a:spcAft>
                <a:spcPts val="0"/>
              </a:spcAft>
              <a:tabLst/>
              <a:defRPr lang="pl-PL" sz="1800" b="1" i="0" u="none" strike="noStrike" kern="1200" spc="-1" baseline="0">
                <a:solidFill>
                  <a:srgbClr val="000000"/>
                </a:solidFill>
                <a:latin typeface="Bookman Old Style"/>
              </a:defRPr>
            </a:pPr>
            <a:r>
              <a:rPr lang="pl-PL" sz="1800" b="1" i="0" u="none" strike="noStrike" kern="1200" cap="none" spc="-1" baseline="0">
                <a:solidFill>
                  <a:srgbClr val="000000"/>
                </a:solidFill>
                <a:uFillTx/>
                <a:latin typeface="Bookman Old Style"/>
                <a:ea typeface="+mn-ea"/>
                <a:cs typeface="+mn-cs"/>
              </a:rPr>
              <a:t>2019</a:t>
            </a:r>
          </a:p>
        </c:rich>
      </c:tx>
      <c:layout/>
      <c:spPr>
        <a:noFill/>
        <a:ln>
          <a:noFill/>
        </a:ln>
      </c:spPr>
    </c:title>
    <c:plotArea>
      <c:layout/>
      <c:pieChart>
        <c:varyColors val="1"/>
        <c:ser>
          <c:idx val="0"/>
          <c:order val="0"/>
          <c:tx>
            <c:v>2019</c:v>
          </c:tx>
          <c:dPt>
            <c:idx val="0"/>
            <c:spPr>
              <a:solidFill>
                <a:srgbClr val="4F81BD"/>
              </a:solidFill>
              <a:ln>
                <a:noFill/>
              </a:ln>
            </c:spPr>
          </c:dPt>
          <c:dPt>
            <c:idx val="1"/>
            <c:spPr>
              <a:solidFill>
                <a:srgbClr val="C0504D"/>
              </a:solidFill>
              <a:ln>
                <a:noFill/>
              </a:ln>
            </c:spPr>
          </c:dPt>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spc="-1" baseline="0">
                    <a:solidFill>
                      <a:srgbClr val="000000"/>
                    </a:solidFill>
                    <a:latin typeface="Calibri"/>
                  </a:defRPr>
                </a:pPr>
                <a:endParaRPr lang="pl-PL"/>
              </a:p>
            </c:txPr>
            <c:showPercent val="1"/>
            <c:showLeaderLines val="1"/>
          </c:dLbls>
          <c:cat>
            <c:strLit>
              <c:ptCount val="2"/>
              <c:pt idx="0">
                <c:v>osoby będące pod wpływem alkoholu</c:v>
              </c:pt>
              <c:pt idx="1">
                <c:v>osoby nie będące pod wpływem alkoholu</c:v>
              </c:pt>
            </c:strLit>
          </c:cat>
          <c:val>
            <c:numLit>
              <c:formatCode>General</c:formatCode>
              <c:ptCount val="2"/>
              <c:pt idx="0">
                <c:v>0.69000000000000095</c:v>
              </c:pt>
              <c:pt idx="1">
                <c:v>0.31000000000000238</c:v>
              </c:pt>
            </c:numLit>
          </c:val>
        </c:ser>
        <c:firstSliceAng val="0"/>
      </c:pieChart>
      <c:spPr>
        <a:solidFill>
          <a:srgbClr val="FFFFFF"/>
        </a:solidFill>
        <a:ln>
          <a:noFill/>
        </a:ln>
      </c:spPr>
    </c:plotArea>
    <c:legend>
      <c:legendPos val="r"/>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spc="-1" baseline="0">
              <a:solidFill>
                <a:srgbClr val="000000"/>
              </a:solidFill>
              <a:latin typeface="Bookman Old Style"/>
            </a:defRPr>
          </a:pPr>
          <a:endParaRPr lang="pl-PL"/>
        </a:p>
      </c:txPr>
    </c:legend>
    <c:plotVisOnly val="1"/>
    <c:dispBlanksAs val="zero"/>
  </c:chart>
  <c:spPr>
    <a:solidFill>
      <a:srgbClr val="FFFFFF"/>
    </a:solidFill>
    <a:ln>
      <a:noFill/>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pl-PL"/>
  <c:chart>
    <c:title>
      <c:tx>
        <c:rich>
          <a:bodyPr lIns="0" tIns="0" rIns="0" bIns="0"/>
          <a:lstStyle/>
          <a:p>
            <a:pPr marL="0" marR="0" indent="0" algn="ctr" defTabSz="914400" fontAlgn="auto" hangingPunct="1">
              <a:lnSpc>
                <a:spcPct val="100000"/>
              </a:lnSpc>
              <a:spcBef>
                <a:spcPts val="0"/>
              </a:spcBef>
              <a:spcAft>
                <a:spcPts val="0"/>
              </a:spcAft>
              <a:tabLst/>
              <a:defRPr lang="pl-PL" sz="1800" b="1" i="0" u="none" strike="noStrike" kern="1200" spc="-1" baseline="0">
                <a:solidFill>
                  <a:srgbClr val="000000"/>
                </a:solidFill>
                <a:latin typeface="Bookman Old Style"/>
              </a:defRPr>
            </a:pPr>
            <a:r>
              <a:rPr lang="pl-PL" sz="1800" b="1" i="0" u="none" strike="noStrike" kern="1200" cap="none" spc="-1" baseline="0">
                <a:solidFill>
                  <a:srgbClr val="000000"/>
                </a:solidFill>
                <a:uFillTx/>
                <a:latin typeface="Bookman Old Style"/>
                <a:ea typeface="+mn-ea"/>
                <a:cs typeface="+mn-cs"/>
              </a:rPr>
              <a:t>2020</a:t>
            </a:r>
          </a:p>
        </c:rich>
      </c:tx>
      <c:layout/>
      <c:spPr>
        <a:noFill/>
        <a:ln>
          <a:noFill/>
        </a:ln>
      </c:spPr>
    </c:title>
    <c:plotArea>
      <c:layout/>
      <c:pieChart>
        <c:varyColors val="1"/>
        <c:ser>
          <c:idx val="0"/>
          <c:order val="0"/>
          <c:tx>
            <c:v>2020</c:v>
          </c:tx>
          <c:dPt>
            <c:idx val="0"/>
            <c:spPr>
              <a:solidFill>
                <a:srgbClr val="4F81BD"/>
              </a:solidFill>
              <a:ln>
                <a:noFill/>
              </a:ln>
            </c:spPr>
          </c:dPt>
          <c:dPt>
            <c:idx val="1"/>
            <c:spPr>
              <a:solidFill>
                <a:srgbClr val="C0504D"/>
              </a:solidFill>
              <a:ln>
                <a:noFill/>
              </a:ln>
            </c:spPr>
          </c:dPt>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spc="-1" baseline="0">
                    <a:solidFill>
                      <a:srgbClr val="000000"/>
                    </a:solidFill>
                    <a:latin typeface="Calibri"/>
                  </a:defRPr>
                </a:pPr>
                <a:endParaRPr lang="pl-PL"/>
              </a:p>
            </c:txPr>
            <c:showPercent val="1"/>
            <c:showLeaderLines val="1"/>
          </c:dLbls>
          <c:cat>
            <c:strLit>
              <c:ptCount val="2"/>
              <c:pt idx="0">
                <c:v>osoby będące pod wpływem alkoholu</c:v>
              </c:pt>
              <c:pt idx="1">
                <c:v>osoby nie będące pod wpływem alkoholu</c:v>
              </c:pt>
            </c:strLit>
          </c:cat>
          <c:val>
            <c:numLit>
              <c:formatCode>General</c:formatCode>
              <c:ptCount val="2"/>
              <c:pt idx="0">
                <c:v>0.63000000000000578</c:v>
              </c:pt>
              <c:pt idx="1">
                <c:v>0.37000000000000038</c:v>
              </c:pt>
            </c:numLit>
          </c:val>
        </c:ser>
        <c:firstSliceAng val="0"/>
      </c:pieChart>
      <c:spPr>
        <a:solidFill>
          <a:srgbClr val="FFFFFF"/>
        </a:solidFill>
        <a:ln>
          <a:noFill/>
        </a:ln>
      </c:spPr>
    </c:plotArea>
    <c:legend>
      <c:legendPos val="r"/>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spc="-1" baseline="0">
              <a:solidFill>
                <a:srgbClr val="000000"/>
              </a:solidFill>
              <a:latin typeface="Bookman Old Style"/>
            </a:defRPr>
          </a:pPr>
          <a:endParaRPr lang="pl-PL"/>
        </a:p>
      </c:txPr>
    </c:legend>
    <c:plotVisOnly val="1"/>
    <c:dispBlanksAs val="zero"/>
  </c:chart>
  <c:spPr>
    <a:solidFill>
      <a:srgbClr val="FFFFFF"/>
    </a:solidFill>
    <a:ln>
      <a:noFill/>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13.xml><?xml version="1.0" encoding="utf-8"?>
<c:chartSpace xmlns:c="http://schemas.openxmlformats.org/drawingml/2006/chart" xmlns:a="http://schemas.openxmlformats.org/drawingml/2006/main" xmlns:r="http://schemas.openxmlformats.org/officeDocument/2006/relationships">
  <c:date1904 val="1"/>
  <c:lang val="pl-PL"/>
  <c:chart>
    <c:title>
      <c:tx>
        <c:rich>
          <a:bodyPr lIns="0" tIns="0" rIns="0" bIns="0"/>
          <a:lstStyle/>
          <a:p>
            <a:pPr marL="0" marR="0" indent="0" algn="ctr" defTabSz="914400" fontAlgn="auto" hangingPunct="1">
              <a:lnSpc>
                <a:spcPct val="100000"/>
              </a:lnSpc>
              <a:spcBef>
                <a:spcPts val="0"/>
              </a:spcBef>
              <a:spcAft>
                <a:spcPts val="0"/>
              </a:spcAft>
              <a:tabLst/>
              <a:defRPr lang="pl-PL" sz="1800" b="1" i="0" u="none" strike="noStrike" kern="1200" spc="-1" baseline="0">
                <a:solidFill>
                  <a:srgbClr val="000000"/>
                </a:solidFill>
                <a:latin typeface="Bookman Old Style"/>
              </a:defRPr>
            </a:pPr>
            <a:r>
              <a:rPr lang="pl-PL" sz="1800" b="1" i="0" u="none" strike="noStrike" kern="1200" cap="none" spc="-1" baseline="0">
                <a:solidFill>
                  <a:srgbClr val="000000"/>
                </a:solidFill>
                <a:uFillTx/>
                <a:latin typeface="Bookman Old Style"/>
                <a:ea typeface="+mn-ea"/>
                <a:cs typeface="+mn-cs"/>
              </a:rPr>
              <a:t>2021</a:t>
            </a:r>
          </a:p>
        </c:rich>
      </c:tx>
      <c:layout/>
      <c:spPr>
        <a:noFill/>
        <a:ln>
          <a:noFill/>
        </a:ln>
      </c:spPr>
    </c:title>
    <c:plotArea>
      <c:layout/>
      <c:pieChart>
        <c:varyColors val="1"/>
        <c:ser>
          <c:idx val="0"/>
          <c:order val="0"/>
          <c:tx>
            <c:v>2021</c:v>
          </c:tx>
          <c:dPt>
            <c:idx val="0"/>
            <c:spPr>
              <a:solidFill>
                <a:srgbClr val="4F81BD"/>
              </a:solidFill>
              <a:ln>
                <a:noFill/>
              </a:ln>
            </c:spPr>
          </c:dPt>
          <c:dPt>
            <c:idx val="1"/>
            <c:spPr>
              <a:solidFill>
                <a:srgbClr val="C0504D"/>
              </a:solidFill>
              <a:ln>
                <a:noFill/>
              </a:ln>
            </c:spPr>
          </c:dPt>
          <c:dLbls>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spc="-1" baseline="0">
                    <a:solidFill>
                      <a:srgbClr val="000000"/>
                    </a:solidFill>
                    <a:latin typeface="Calibri"/>
                  </a:defRPr>
                </a:pPr>
                <a:endParaRPr lang="pl-PL"/>
              </a:p>
            </c:txPr>
            <c:showPercent val="1"/>
            <c:showLeaderLines val="1"/>
          </c:dLbls>
          <c:cat>
            <c:strLit>
              <c:ptCount val="2"/>
              <c:pt idx="0">
                <c:v>osoby będące pod wpływem alkoholu</c:v>
              </c:pt>
              <c:pt idx="1">
                <c:v>osoby nie będące pod wpływem alkoholu</c:v>
              </c:pt>
            </c:strLit>
          </c:cat>
          <c:val>
            <c:numLit>
              <c:formatCode>General</c:formatCode>
              <c:ptCount val="2"/>
              <c:pt idx="0">
                <c:v>60</c:v>
              </c:pt>
              <c:pt idx="1">
                <c:v>40</c:v>
              </c:pt>
            </c:numLit>
          </c:val>
        </c:ser>
        <c:firstSliceAng val="0"/>
      </c:pieChart>
      <c:spPr>
        <a:solidFill>
          <a:srgbClr val="FFFFFF"/>
        </a:solidFill>
        <a:ln>
          <a:noFill/>
        </a:ln>
      </c:spPr>
    </c:plotArea>
    <c:legend>
      <c:legendPos val="r"/>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spc="-1" baseline="0">
              <a:solidFill>
                <a:srgbClr val="000000"/>
              </a:solidFill>
              <a:latin typeface="Bookman Old Style"/>
            </a:defRPr>
          </a:pPr>
          <a:endParaRPr lang="pl-PL"/>
        </a:p>
      </c:txPr>
    </c:legend>
    <c:plotVisOnly val="1"/>
    <c:dispBlanksAs val="zero"/>
  </c:chart>
  <c:spPr>
    <a:solidFill>
      <a:srgbClr val="FFFFFF"/>
    </a:solidFill>
    <a:ln>
      <a:noFill/>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14.xml><?xml version="1.0" encoding="utf-8"?>
<c:chartSpace xmlns:c="http://schemas.openxmlformats.org/drawingml/2006/chart" xmlns:a="http://schemas.openxmlformats.org/drawingml/2006/main" xmlns:r="http://schemas.openxmlformats.org/officeDocument/2006/relationships">
  <c:date1904 val="1"/>
  <c:lang val="pl-PL"/>
  <c:chart>
    <c:title>
      <c:tx>
        <c:rich>
          <a:bodyPr lIns="0" tIns="0" rIns="0" bIns="0"/>
          <a:lstStyle/>
          <a:p>
            <a:pPr marL="0" marR="0" indent="0" algn="ctr" defTabSz="914400" fontAlgn="auto" hangingPunct="1">
              <a:lnSpc>
                <a:spcPct val="100000"/>
              </a:lnSpc>
              <a:spcBef>
                <a:spcPts val="0"/>
              </a:spcBef>
              <a:spcAft>
                <a:spcPts val="0"/>
              </a:spcAft>
              <a:tabLst/>
              <a:defRPr lang="pl-PL" sz="1800" b="1" i="0" u="none" strike="noStrike" kern="1200" baseline="0">
                <a:solidFill>
                  <a:srgbClr val="000000"/>
                </a:solidFill>
                <a:latin typeface="Bookman Old Style" pitchFamily="18" charset="0"/>
              </a:defRPr>
            </a:pPr>
            <a:r>
              <a:rPr lang="pl-PL" sz="1800" b="1" i="0" u="none" strike="noStrike" kern="1200" cap="none" spc="0" baseline="0">
                <a:solidFill>
                  <a:srgbClr val="000000"/>
                </a:solidFill>
                <a:uFillTx/>
                <a:latin typeface="Bookman Old Style" pitchFamily="18" charset="0"/>
                <a:ea typeface="+mn-ea"/>
                <a:cs typeface="+mn-cs"/>
              </a:rPr>
              <a:t>2022</a:t>
            </a:r>
          </a:p>
        </c:rich>
      </c:tx>
      <c:layout/>
      <c:spPr>
        <a:noFill/>
        <a:ln>
          <a:noFill/>
        </a:ln>
      </c:spPr>
    </c:title>
    <c:plotArea>
      <c:layout/>
      <c:pieChart>
        <c:varyColors val="1"/>
        <c:ser>
          <c:idx val="0"/>
          <c:order val="0"/>
          <c:tx>
            <c:v>2022</c:v>
          </c:tx>
          <c:dPt>
            <c:idx val="0"/>
            <c:spPr>
              <a:solidFill>
                <a:srgbClr val="4F81BD"/>
              </a:solidFill>
              <a:ln>
                <a:noFill/>
              </a:ln>
            </c:spPr>
          </c:dPt>
          <c:dPt>
            <c:idx val="1"/>
            <c:spPr>
              <a:solidFill>
                <a:srgbClr val="C0504D"/>
              </a:solidFill>
              <a:ln>
                <a:noFill/>
              </a:ln>
            </c:spPr>
          </c:dPt>
          <c:dPt>
            <c:idx val="2"/>
            <c:spPr>
              <a:solidFill>
                <a:srgbClr val="C0504D"/>
              </a:solidFill>
              <a:ln>
                <a:noFill/>
              </a:ln>
            </c:spPr>
          </c:dPt>
          <c:dLbls>
            <c:dLbl>
              <c:idx val="0"/>
              <c:layout/>
              <c:tx>
                <c:rich>
                  <a:bodyPr/>
                  <a:lstStyle/>
                  <a:p>
                    <a:r>
                      <a:rPr lang="pl-PL"/>
                      <a:t>33 %</a:t>
                    </a:r>
                  </a:p>
                </c:rich>
              </c:tx>
              <c:showVal val="1"/>
            </c:dLbl>
            <c:dLbl>
              <c:idx val="1"/>
              <c:delete val="1"/>
            </c:dLbl>
            <c:dLbl>
              <c:idx val="2"/>
              <c:layout/>
              <c:tx>
                <c:rich>
                  <a:bodyPr/>
                  <a:lstStyle/>
                  <a:p>
                    <a:r>
                      <a:rPr lang="pl-PL"/>
                      <a:t>67 %</a:t>
                    </a:r>
                  </a:p>
                </c:rich>
              </c:tx>
              <c:showVal val="1"/>
            </c:dLbl>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showVal val="1"/>
            <c:showLeaderLines val="1"/>
          </c:dLbls>
          <c:cat>
            <c:strLit>
              <c:ptCount val="3"/>
              <c:pt idx="0">
                <c:v>osoby będące pod wpływem alkoholu</c:v>
              </c:pt>
              <c:pt idx="1">
                <c:v>osoby nie będące pod wpływem alkoholu</c:v>
              </c:pt>
            </c:strLit>
          </c:cat>
          <c:val>
            <c:numLit>
              <c:formatCode>General</c:formatCode>
              <c:ptCount val="3"/>
              <c:pt idx="0">
                <c:v>0.33000000000000174</c:v>
              </c:pt>
              <c:pt idx="1">
                <c:v>0</c:v>
              </c:pt>
              <c:pt idx="2">
                <c:v>0.67000000000000348</c:v>
              </c:pt>
            </c:numLit>
          </c:val>
        </c:ser>
        <c:firstSliceAng val="0"/>
      </c:pieChart>
      <c:spPr>
        <a:noFill/>
        <a:ln>
          <a:noFill/>
        </a:ln>
      </c:spPr>
    </c:plotArea>
    <c:legend>
      <c:legendPos val="r"/>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Bookman Old Style" pitchFamily="18"/>
            </a:defRPr>
          </a:pPr>
          <a:endParaRPr lang="pl-PL"/>
        </a:p>
      </c:txPr>
    </c:legend>
    <c:plotVisOnly val="1"/>
    <c:dispBlanksAs val="zero"/>
  </c:chart>
  <c:spPr>
    <a:solidFill>
      <a:srgbClr val="FFFFFF"/>
    </a:solidFill>
    <a:ln>
      <a:noFill/>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Calibri"/>
        </a:defRPr>
      </a:pPr>
      <a:endParaRPr lang="pl-PL"/>
    </a:p>
  </c:txPr>
  <c:externalData r:id="rId1"/>
</c:chartSpace>
</file>

<file path=word/charts/chart15.xml><?xml version="1.0" encoding="utf-8"?>
<c:chartSpace xmlns:c="http://schemas.openxmlformats.org/drawingml/2006/chart" xmlns:a="http://schemas.openxmlformats.org/drawingml/2006/main" xmlns:r="http://schemas.openxmlformats.org/officeDocument/2006/relationships">
  <c:date1904 val="1"/>
  <c:lang val="pl-PL"/>
  <c:chart>
    <c:title>
      <c:tx>
        <c:rich>
          <a:bodyPr lIns="0" tIns="0" rIns="0" bIns="0"/>
          <a:lstStyle/>
          <a:p>
            <a:pPr marL="0" marR="0" indent="0" algn="ctr" defTabSz="914400" fontAlgn="auto" hangingPunct="1">
              <a:lnSpc>
                <a:spcPct val="100000"/>
              </a:lnSpc>
              <a:spcBef>
                <a:spcPts val="0"/>
              </a:spcBef>
              <a:spcAft>
                <a:spcPts val="0"/>
              </a:spcAft>
              <a:tabLst/>
              <a:defRPr lang="pl-PL" sz="1800" b="1" i="0" u="none" strike="noStrike" kern="1200" baseline="0">
                <a:solidFill>
                  <a:srgbClr val="000000"/>
                </a:solidFill>
                <a:latin typeface="Bookman Old Style" pitchFamily="18"/>
              </a:defRPr>
            </a:pPr>
            <a:r>
              <a:rPr lang="pl-PL" sz="1800" b="1" i="0" u="none" strike="noStrike" kern="1200" cap="none" spc="0" baseline="0">
                <a:solidFill>
                  <a:srgbClr val="000000"/>
                </a:solidFill>
                <a:uFillTx/>
                <a:latin typeface="Bookman Old Style" pitchFamily="18"/>
                <a:ea typeface="+mn-ea"/>
                <a:cs typeface="+mn-cs"/>
              </a:rPr>
              <a:t>2023</a:t>
            </a:r>
          </a:p>
        </c:rich>
      </c:tx>
      <c:layout/>
      <c:spPr>
        <a:noFill/>
        <a:ln>
          <a:noFill/>
        </a:ln>
      </c:spPr>
    </c:title>
    <c:plotArea>
      <c:layout/>
      <c:pieChart>
        <c:varyColors val="1"/>
        <c:ser>
          <c:idx val="0"/>
          <c:order val="0"/>
          <c:tx>
            <c:v>2023</c:v>
          </c:tx>
          <c:dPt>
            <c:idx val="0"/>
            <c:spPr>
              <a:solidFill>
                <a:srgbClr val="4F81BD"/>
              </a:solidFill>
              <a:ln>
                <a:noFill/>
              </a:ln>
            </c:spPr>
          </c:dPt>
          <c:dPt>
            <c:idx val="1"/>
            <c:spPr>
              <a:solidFill>
                <a:srgbClr val="C0504D"/>
              </a:solidFill>
              <a:ln>
                <a:noFill/>
              </a:ln>
            </c:spPr>
          </c:dPt>
          <c:dLbls>
            <c:dLbl>
              <c:idx val="0"/>
              <c:layout/>
              <c:tx>
                <c:rich>
                  <a:bodyPr/>
                  <a:lstStyle/>
                  <a:p>
                    <a:r>
                      <a:rPr lang="pl-PL"/>
                      <a:t>38 %</a:t>
                    </a:r>
                  </a:p>
                </c:rich>
              </c:tx>
              <c:showVal val="1"/>
            </c:dLbl>
            <c:dLbl>
              <c:idx val="1"/>
              <c:layout/>
              <c:tx>
                <c:rich>
                  <a:bodyPr/>
                  <a:lstStyle/>
                  <a:p>
                    <a:r>
                      <a:rPr lang="pl-PL"/>
                      <a:t>62 %</a:t>
                    </a:r>
                  </a:p>
                </c:rich>
              </c:tx>
              <c:showVal val="1"/>
            </c:dLbl>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Bookman Old Style" pitchFamily="18"/>
                  </a:defRPr>
                </a:pPr>
                <a:endParaRPr lang="pl-PL"/>
              </a:p>
            </c:txPr>
            <c:showVal val="1"/>
            <c:showLeaderLines val="1"/>
          </c:dLbls>
          <c:cat>
            <c:strLit>
              <c:ptCount val="2"/>
              <c:pt idx="0">
                <c:v>osoby będące pod wpływem alkoholu</c:v>
              </c:pt>
              <c:pt idx="1">
                <c:v>osoby nie będące pod wpływem alkoholu</c:v>
              </c:pt>
            </c:strLit>
          </c:cat>
          <c:val>
            <c:numLit>
              <c:formatCode>General</c:formatCode>
              <c:ptCount val="2"/>
              <c:pt idx="0">
                <c:v>0.3800000000000015</c:v>
              </c:pt>
              <c:pt idx="1">
                <c:v>0.62000000000000266</c:v>
              </c:pt>
            </c:numLit>
          </c:val>
        </c:ser>
        <c:firstSliceAng val="0"/>
      </c:pieChart>
      <c:spPr>
        <a:noFill/>
        <a:ln>
          <a:noFill/>
        </a:ln>
      </c:spPr>
    </c:plotArea>
    <c:legend>
      <c:legendPos val="r"/>
      <c:layout/>
      <c:spPr>
        <a:noFill/>
        <a:ln>
          <a:noFill/>
        </a:ln>
      </c:spPr>
      <c:txPr>
        <a:bodyPr lIns="0" tIns="0" rIns="0" bIns="0"/>
        <a:lstStyle/>
        <a:p>
          <a:pPr marL="0" marR="0" indent="0" defTabSz="914400" fontAlgn="auto" hangingPunct="1">
            <a:lnSpc>
              <a:spcPct val="100000"/>
            </a:lnSpc>
            <a:spcBef>
              <a:spcPts val="0"/>
            </a:spcBef>
            <a:spcAft>
              <a:spcPts val="0"/>
            </a:spcAft>
            <a:tabLst/>
            <a:defRPr lang="pl-PL" sz="1000" b="0" i="0" u="none" strike="noStrike" kern="1200" baseline="0">
              <a:solidFill>
                <a:srgbClr val="000000"/>
              </a:solidFill>
              <a:latin typeface="Bookman Old Style" pitchFamily="18"/>
            </a:defRPr>
          </a:pPr>
          <a:endParaRPr lang="pl-PL"/>
        </a:p>
      </c:txPr>
    </c:legend>
    <c:plotVisOnly val="1"/>
    <c:dispBlanksAs val="zero"/>
  </c:chart>
  <c:spPr>
    <a:solidFill>
      <a:srgbClr val="FFFFFF"/>
    </a:solidFill>
    <a:ln>
      <a:noFill/>
    </a:ln>
  </c:spPr>
  <c:txPr>
    <a:bodyPr lIns="0" tIns="0" rIns="0" bIns="0"/>
    <a:lstStyle/>
    <a:p>
      <a:pPr marL="0" marR="0" indent="0" algn="ctr" defTabSz="914400" fontAlgn="auto" hangingPunct="1">
        <a:lnSpc>
          <a:spcPct val="100000"/>
        </a:lnSpc>
        <a:spcBef>
          <a:spcPts val="0"/>
        </a:spcBef>
        <a:spcAft>
          <a:spcPts val="0"/>
        </a:spcAft>
        <a:tabLst/>
        <a:defRPr lang="pl-PL" sz="1000" b="0" i="0" u="none" strike="noStrike" kern="1200" baseline="0">
          <a:solidFill>
            <a:srgbClr val="000000"/>
          </a:solidFill>
          <a:latin typeface="Bookman Old Style" pitchFamily="18"/>
        </a:defRPr>
      </a:pPr>
      <a:endParaRPr lang="pl-PL"/>
    </a:p>
  </c:txPr>
  <c:externalData r:id="rId1"/>
</c:chartSpac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7B2866-1C60-4D39-B44A-E6E3654028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43</Pages>
  <Words>8719</Words>
  <Characters>52316</Characters>
  <Application>Microsoft Office Word</Application>
  <DocSecurity>0</DocSecurity>
  <Lines>435</Lines>
  <Paragraphs>121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60914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MChamierCieminska</dc:creator>
  <cp:lastModifiedBy>MChamierCieminska</cp:lastModifiedBy>
  <cp:revision>14</cp:revision>
  <cp:lastPrinted>2024-05-22T05:42:00Z</cp:lastPrinted>
  <dcterms:created xsi:type="dcterms:W3CDTF">2024-04-25T06:11:00Z</dcterms:created>
  <dcterms:modified xsi:type="dcterms:W3CDTF">2024-05-22T05:43:00Z</dcterms:modified>
</cp:coreProperties>
</file>