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933" w:type="dxa"/>
        <w:tblInd w:w="-4448" w:type="dxa"/>
        <w:tblCellMar>
          <w:top w:w="12" w:type="dxa"/>
          <w:left w:w="50" w:type="dxa"/>
          <w:bottom w:w="12" w:type="dxa"/>
          <w:right w:w="43" w:type="dxa"/>
        </w:tblCellMar>
        <w:tblLook w:val="04A0" w:firstRow="1" w:lastRow="0" w:firstColumn="1" w:lastColumn="0" w:noHBand="0" w:noVBand="1"/>
      </w:tblPr>
      <w:tblGrid>
        <w:gridCol w:w="2595"/>
        <w:gridCol w:w="526"/>
        <w:gridCol w:w="914"/>
        <w:gridCol w:w="1435"/>
        <w:gridCol w:w="2591"/>
        <w:gridCol w:w="1437"/>
        <w:gridCol w:w="1435"/>
      </w:tblGrid>
      <w:tr w:rsidR="00800936">
        <w:trPr>
          <w:trHeight w:val="2167"/>
        </w:trPr>
        <w:tc>
          <w:tcPr>
            <w:tcW w:w="312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59"/>
            </w:pPr>
            <w:r>
              <w:rPr>
                <w:sz w:val="18"/>
              </w:rPr>
              <w:t>Nazwa i adres jednostki sprawozdawczej</w:t>
            </w:r>
          </w:p>
          <w:p w:rsidR="00800936" w:rsidRDefault="00000000">
            <w:pPr>
              <w:spacing w:after="0"/>
              <w:ind w:left="16"/>
            </w:pPr>
            <w:r>
              <w:rPr>
                <w:sz w:val="20"/>
              </w:rPr>
              <w:t>POWIATOWE CENTRUM POMOCY</w:t>
            </w:r>
          </w:p>
          <w:p w:rsidR="00800936" w:rsidRDefault="00000000">
            <w:pPr>
              <w:spacing w:after="0" w:line="216" w:lineRule="auto"/>
              <w:ind w:left="16" w:right="2095"/>
            </w:pPr>
            <w:r>
              <w:rPr>
                <w:sz w:val="20"/>
              </w:rPr>
              <w:t>RODZINIE ul. MIŁA 26</w:t>
            </w:r>
          </w:p>
          <w:p w:rsidR="00800936" w:rsidRDefault="00000000">
            <w:pPr>
              <w:spacing w:after="551"/>
              <w:ind w:left="11"/>
            </w:pPr>
            <w:r>
              <w:rPr>
                <w:sz w:val="18"/>
              </w:rPr>
              <w:t>77-100 BYTÓW</w:t>
            </w:r>
          </w:p>
          <w:p w:rsidR="00800936" w:rsidRDefault="00000000">
            <w:pPr>
              <w:spacing w:after="0"/>
              <w:ind w:left="4"/>
              <w:jc w:val="center"/>
            </w:pPr>
            <w:r>
              <w:rPr>
                <w:sz w:val="18"/>
              </w:rPr>
              <w:t>770983294</w:t>
            </w:r>
          </w:p>
          <w:p w:rsidR="00800936" w:rsidRDefault="00000000">
            <w:pPr>
              <w:spacing w:after="47"/>
              <w:ind w:left="452"/>
            </w:pPr>
            <w:r>
              <w:rPr>
                <w:noProof/>
              </w:rPr>
              <w:drawing>
                <wp:inline distT="0" distB="0" distL="0" distR="0">
                  <wp:extent cx="1353380" cy="21338"/>
                  <wp:effectExtent l="0" t="0" r="0" b="0"/>
                  <wp:docPr id="5402" name="Picture 5402"/>
                  <wp:cNvGraphicFramePr/>
                  <a:graphic xmlns:a="http://schemas.openxmlformats.org/drawingml/2006/main">
                    <a:graphicData uri="http://schemas.openxmlformats.org/drawingml/2006/picture">
                      <pic:pic xmlns:pic="http://schemas.openxmlformats.org/drawingml/2006/picture">
                        <pic:nvPicPr>
                          <pic:cNvPr id="5402" name="Picture 5402"/>
                          <pic:cNvPicPr/>
                        </pic:nvPicPr>
                        <pic:blipFill>
                          <a:blip r:embed="rId6"/>
                          <a:stretch>
                            <a:fillRect/>
                          </a:stretch>
                        </pic:blipFill>
                        <pic:spPr>
                          <a:xfrm>
                            <a:off x="0" y="0"/>
                            <a:ext cx="1353380" cy="21338"/>
                          </a:xfrm>
                          <a:prstGeom prst="rect">
                            <a:avLst/>
                          </a:prstGeom>
                        </pic:spPr>
                      </pic:pic>
                    </a:graphicData>
                  </a:graphic>
                </wp:inline>
              </w:drawing>
            </w:r>
          </w:p>
          <w:p w:rsidR="00800936" w:rsidRDefault="00000000">
            <w:pPr>
              <w:spacing w:after="0"/>
              <w:ind w:left="4"/>
              <w:jc w:val="center"/>
            </w:pPr>
            <w:r>
              <w:rPr>
                <w:sz w:val="16"/>
              </w:rPr>
              <w:t>Numer identyfikacyjny REGON</w:t>
            </w:r>
          </w:p>
        </w:tc>
        <w:tc>
          <w:tcPr>
            <w:tcW w:w="4940" w:type="dxa"/>
            <w:gridSpan w:val="3"/>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482" w:line="216" w:lineRule="auto"/>
              <w:ind w:left="1061" w:right="1059" w:firstLine="52"/>
              <w:jc w:val="center"/>
            </w:pPr>
            <w:r>
              <w:rPr>
                <w:sz w:val="24"/>
              </w:rPr>
              <w:t>BILANS jednostki budżetowej lub samorządowego zakładu budżetowego</w:t>
            </w:r>
          </w:p>
          <w:p w:rsidR="00800936" w:rsidRDefault="00000000">
            <w:pPr>
              <w:spacing w:after="0"/>
              <w:ind w:right="12"/>
              <w:jc w:val="center"/>
            </w:pPr>
            <w:r>
              <w:rPr>
                <w:sz w:val="24"/>
              </w:rPr>
              <w:t>sporządzony na dzień 31-12-2023 r.</w:t>
            </w:r>
          </w:p>
        </w:tc>
        <w:tc>
          <w:tcPr>
            <w:tcW w:w="2872"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38"/>
            </w:pPr>
            <w:r>
              <w:rPr>
                <w:sz w:val="18"/>
              </w:rPr>
              <w:t>Adresat</w:t>
            </w:r>
          </w:p>
          <w:p w:rsidR="00800936" w:rsidRDefault="00000000">
            <w:pPr>
              <w:spacing w:after="0"/>
            </w:pPr>
            <w:r>
              <w:rPr>
                <w:sz w:val="20"/>
              </w:rPr>
              <w:t>STAROSTWO POWIATOWE W</w:t>
            </w:r>
          </w:p>
          <w:p w:rsidR="00800936" w:rsidRDefault="00000000">
            <w:pPr>
              <w:spacing w:after="0"/>
              <w:ind w:right="1200" w:firstLine="5"/>
              <w:jc w:val="both"/>
            </w:pPr>
            <w:r>
              <w:rPr>
                <w:sz w:val="20"/>
              </w:rPr>
              <w:t>BYTOWIE ul. DOMAŃSKIEGO 2 77-100 BYTÓW</w:t>
            </w:r>
          </w:p>
        </w:tc>
      </w:tr>
      <w:tr w:rsidR="00800936">
        <w:trPr>
          <w:trHeight w:val="401"/>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5"/>
              <w:jc w:val="center"/>
            </w:pPr>
            <w:r>
              <w:rPr>
                <w:sz w:val="20"/>
              </w:rPr>
              <w:t>AKTYWA</w:t>
            </w:r>
          </w:p>
        </w:tc>
        <w:tc>
          <w:tcPr>
            <w:tcW w:w="1440"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137" w:firstLine="250"/>
              <w:jc w:val="both"/>
            </w:pPr>
            <w:r>
              <w:rPr>
                <w:sz w:val="20"/>
              </w:rPr>
              <w:t>Stan na początek roku</w:t>
            </w:r>
          </w:p>
        </w:tc>
        <w:tc>
          <w:tcPr>
            <w:tcW w:w="143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9" w:firstLine="158"/>
              <w:jc w:val="both"/>
            </w:pPr>
            <w:r>
              <w:rPr>
                <w:sz w:val="20"/>
              </w:rPr>
              <w:t>Stan na koniec roku</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9"/>
              <w:jc w:val="center"/>
            </w:pPr>
            <w:r>
              <w:t>PASYWA</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34" w:firstLine="250"/>
              <w:jc w:val="both"/>
            </w:pPr>
            <w:r>
              <w:rPr>
                <w:sz w:val="20"/>
              </w:rPr>
              <w:t>Stan na początek roku</w:t>
            </w:r>
          </w:p>
        </w:tc>
        <w:tc>
          <w:tcPr>
            <w:tcW w:w="143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9" w:firstLine="158"/>
              <w:jc w:val="both"/>
            </w:pPr>
            <w:r>
              <w:rPr>
                <w:sz w:val="20"/>
              </w:rPr>
              <w:t>Stan na koniec roku</w:t>
            </w:r>
          </w:p>
        </w:tc>
      </w:tr>
      <w:tr w:rsidR="00800936">
        <w:trPr>
          <w:trHeight w:val="461"/>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5"/>
            </w:pPr>
            <w:r>
              <w:rPr>
                <w:sz w:val="20"/>
              </w:rPr>
              <w:t>A. Aktywa trwałe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24 929,45</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21 941,05</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2"/>
            </w:pPr>
            <w:r>
              <w:rPr>
                <w:sz w:val="20"/>
              </w:rPr>
              <w:t>A. Fundusze</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9"/>
              <w:jc w:val="right"/>
            </w:pPr>
            <w:r>
              <w:rPr>
                <w:sz w:val="18"/>
              </w:rPr>
              <w:t>262 938,51</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-93 964,89</w:t>
            </w:r>
          </w:p>
        </w:tc>
      </w:tr>
      <w:tr w:rsidR="00800936">
        <w:trPr>
          <w:trHeight w:val="464"/>
        </w:trPr>
        <w:tc>
          <w:tcPr>
            <w:tcW w:w="259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44"/>
            </w:pPr>
            <w:r>
              <w:rPr>
                <w:sz w:val="20"/>
              </w:rPr>
              <w:t>l. Wartości niematerialne i prawne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2"/>
            </w:pPr>
            <w:r>
              <w:rPr>
                <w:sz w:val="20"/>
              </w:rPr>
              <w:t>l. Fundusz jednostki</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7 433 369,63</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6 877 177,90</w:t>
            </w:r>
          </w:p>
        </w:tc>
      </w:tr>
      <w:tr w:rsidR="00800936">
        <w:trPr>
          <w:trHeight w:val="464"/>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4"/>
            </w:pPr>
            <w:r>
              <w:rPr>
                <w:sz w:val="20"/>
              </w:rPr>
              <w:t>Il. Rzeczowe aktywa trwałe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24 929,45</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21 941,05</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7"/>
            </w:pPr>
            <w:r>
              <w:rPr>
                <w:sz w:val="20"/>
              </w:rPr>
              <w:t>Il. Wynik finansowy netto (+,-)</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-7 170 431,12</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-6 971 142,79</w:t>
            </w:r>
          </w:p>
        </w:tc>
      </w:tr>
      <w:tr w:rsidR="00800936">
        <w:trPr>
          <w:trHeight w:val="456"/>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4"/>
            </w:pPr>
            <w:r>
              <w:rPr>
                <w:sz w:val="20"/>
              </w:rPr>
              <w:t>1. Środki trwałe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24 929,45</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68"/>
              <w:jc w:val="center"/>
            </w:pPr>
            <w:r>
              <w:rPr>
                <w:sz w:val="18"/>
              </w:rPr>
              <w:t>21 941</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1"/>
            </w:pPr>
            <w:r>
              <w:rPr>
                <w:sz w:val="16"/>
              </w:rPr>
              <w:t>1. Zysk netto (+)</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r>
      <w:tr w:rsidR="00800936">
        <w:trPr>
          <w:trHeight w:val="464"/>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9"/>
            </w:pPr>
            <w:r>
              <w:rPr>
                <w:sz w:val="18"/>
              </w:rPr>
              <w:t>1.1. Grunty</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7"/>
            </w:pPr>
            <w:r>
              <w:rPr>
                <w:sz w:val="18"/>
              </w:rPr>
              <w:t>2. Strata netto (-)</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7 170 431,12</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6 971 142,79</w:t>
            </w:r>
          </w:p>
        </w:tc>
      </w:tr>
      <w:tr w:rsidR="00800936">
        <w:trPr>
          <w:trHeight w:val="1063"/>
        </w:trPr>
        <w:tc>
          <w:tcPr>
            <w:tcW w:w="2595" w:type="dxa"/>
            <w:tcBorders>
              <w:top w:val="single" w:sz="2" w:space="0" w:color="000000"/>
              <w:left w:val="nil"/>
              <w:bottom w:val="single" w:sz="2" w:space="0" w:color="000000"/>
              <w:right w:val="single" w:sz="2" w:space="0" w:color="000000"/>
            </w:tcBorders>
          </w:tcPr>
          <w:p w:rsidR="00800936" w:rsidRDefault="00000000">
            <w:pPr>
              <w:spacing w:after="0" w:line="220" w:lineRule="auto"/>
              <w:ind w:left="30" w:firstLine="19"/>
              <w:jc w:val="both"/>
            </w:pPr>
            <w:r>
              <w:rPr>
                <w:sz w:val="18"/>
              </w:rPr>
              <w:t>1.1.1. Grunty stanowiące własność jednostki samorządu</w:t>
            </w:r>
          </w:p>
          <w:p w:rsidR="00800936" w:rsidRDefault="00000000">
            <w:pPr>
              <w:spacing w:after="0"/>
              <w:ind w:right="56"/>
              <w:jc w:val="center"/>
            </w:pPr>
            <w:r>
              <w:rPr>
                <w:sz w:val="18"/>
              </w:rPr>
              <w:t>'</w:t>
            </w:r>
            <w:proofErr w:type="spellStart"/>
            <w:r>
              <w:rPr>
                <w:sz w:val="18"/>
              </w:rPr>
              <w:t>orialnego</w:t>
            </w:r>
            <w:proofErr w:type="spellEnd"/>
            <w:r>
              <w:rPr>
                <w:sz w:val="18"/>
              </w:rPr>
              <w:t>, przekazane w</w:t>
            </w:r>
          </w:p>
          <w:p w:rsidR="00800936" w:rsidRDefault="00000000">
            <w:pPr>
              <w:spacing w:after="0"/>
              <w:ind w:left="40" w:firstLine="293"/>
            </w:pPr>
            <w:r>
              <w:rPr>
                <w:sz w:val="18"/>
              </w:rPr>
              <w:t>Kowanie wieczyste innym podmiotom</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7" w:right="579" w:firstLine="10"/>
              <w:jc w:val="both"/>
            </w:pPr>
            <w:r>
              <w:rPr>
                <w:sz w:val="20"/>
              </w:rPr>
              <w:t xml:space="preserve">III. Odpisy </w:t>
            </w:r>
            <w:proofErr w:type="spellStart"/>
            <w:r>
              <w:rPr>
                <w:sz w:val="20"/>
              </w:rPr>
              <w:t>zwynžku</w:t>
            </w:r>
            <w:proofErr w:type="spellEnd"/>
            <w:r>
              <w:rPr>
                <w:sz w:val="20"/>
              </w:rPr>
              <w:t xml:space="preserve"> finansowego (nadwyżka środków obrotowych) (-)</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70"/>
        </w:trPr>
        <w:tc>
          <w:tcPr>
            <w:tcW w:w="259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40" w:firstLine="5"/>
              <w:jc w:val="both"/>
            </w:pPr>
            <w:r>
              <w:rPr>
                <w:sz w:val="18"/>
              </w:rPr>
              <w:t>1.2. Budynki, lokale i obiekty inżynierii lądowej i wodnej</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 w:firstLine="10"/>
              <w:jc w:val="both"/>
            </w:pPr>
            <w:r>
              <w:rPr>
                <w:sz w:val="20"/>
              </w:rPr>
              <w:t>IV. Fundusz mienia zlikwidowanych jednostek</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73"/>
        </w:trPr>
        <w:tc>
          <w:tcPr>
            <w:tcW w:w="2595"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5" w:firstLine="10"/>
            </w:pPr>
            <w:r>
              <w:rPr>
                <w:sz w:val="18"/>
              </w:rPr>
              <w:t>1.3. Urządzenia techniczne i maszyny</w:t>
            </w:r>
          </w:p>
        </w:tc>
        <w:tc>
          <w:tcPr>
            <w:tcW w:w="1440" w:type="dxa"/>
            <w:gridSpan w:val="2"/>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24 929,45</w:t>
            </w:r>
          </w:p>
        </w:tc>
        <w:tc>
          <w:tcPr>
            <w:tcW w:w="1435"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58"/>
              <w:jc w:val="center"/>
            </w:pPr>
            <w:r>
              <w:rPr>
                <w:sz w:val="18"/>
              </w:rPr>
              <w:t>21 941</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2"/>
            </w:pPr>
            <w:r>
              <w:rPr>
                <w:sz w:val="20"/>
              </w:rPr>
              <w:t>B. Fundusze placówek</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r>
      <w:tr w:rsidR="00800936">
        <w:trPr>
          <w:trHeight w:val="422"/>
        </w:trPr>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gridSpan w:val="2"/>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single" w:sz="2" w:space="0" w:color="000000"/>
            </w:tcBorders>
          </w:tcPr>
          <w:p w:rsidR="00800936" w:rsidRDefault="00800936"/>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7"/>
              <w:jc w:val="both"/>
            </w:pPr>
            <w:r>
              <w:rPr>
                <w:sz w:val="20"/>
              </w:rPr>
              <w:t>C. Państwowe fundusze celowe</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r>
      <w:tr w:rsidR="00800936">
        <w:trPr>
          <w:trHeight w:val="458"/>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4"/>
            </w:pPr>
            <w:r>
              <w:rPr>
                <w:sz w:val="18"/>
              </w:rPr>
              <w:t>1.4. Środki transportu</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 w:firstLine="5"/>
            </w:pPr>
            <w:r>
              <w:rPr>
                <w:sz w:val="20"/>
              </w:rPr>
              <w:t>D. Zobowiązania i rezerwy na zobowiązania</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612 100,30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974 596,54</w:t>
            </w:r>
          </w:p>
        </w:tc>
      </w:tr>
      <w:tr w:rsidR="00800936">
        <w:trPr>
          <w:trHeight w:val="461"/>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4"/>
            </w:pPr>
            <w:r>
              <w:rPr>
                <w:sz w:val="18"/>
              </w:rPr>
              <w:t>1.5. Inne środki trwałe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 w:right="8" w:firstLine="5"/>
            </w:pPr>
            <w:r>
              <w:rPr>
                <w:sz w:val="20"/>
              </w:rPr>
              <w:t>l. Zobowiązania długoterminowe</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r>
      <w:tr w:rsidR="00800936">
        <w:trPr>
          <w:trHeight w:val="459"/>
        </w:trPr>
        <w:tc>
          <w:tcPr>
            <w:tcW w:w="259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5" w:hanging="5"/>
            </w:pPr>
            <w:r>
              <w:rPr>
                <w:sz w:val="20"/>
              </w:rPr>
              <w:t>2. Środki trwałe w budowie (inwestycje)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 w:firstLine="5"/>
            </w:pPr>
            <w:r>
              <w:rPr>
                <w:sz w:val="18"/>
              </w:rPr>
              <w:t>Il. Zobowiązania krótkoterminowe</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612 100,30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974 596,54</w:t>
            </w:r>
          </w:p>
        </w:tc>
      </w:tr>
      <w:tr w:rsidR="00800936">
        <w:trPr>
          <w:trHeight w:val="626"/>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0"/>
              <w:jc w:val="both"/>
            </w:pPr>
            <w:r>
              <w:rPr>
                <w:sz w:val="20"/>
              </w:rPr>
              <w:t>3. Zaliczki na środki trwałe w budowie (inwestycje)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7" w:firstLine="5"/>
            </w:pPr>
            <w:r>
              <w:rPr>
                <w:sz w:val="18"/>
              </w:rPr>
              <w:t>1 . Zobowiązania z tytułu dostaw i usług</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5 479,46</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5 456,16</w:t>
            </w:r>
          </w:p>
        </w:tc>
      </w:tr>
      <w:tr w:rsidR="00800936">
        <w:trPr>
          <w:trHeight w:val="461"/>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5"/>
            </w:pPr>
            <w:r>
              <w:rPr>
                <w:sz w:val="20"/>
              </w:rPr>
              <w:t>III. Należności długoterminowe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7"/>
            </w:pPr>
            <w:r>
              <w:rPr>
                <w:sz w:val="18"/>
              </w:rPr>
              <w:t>2. Zobowiązania wobec budżetów</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5 365,00</w:t>
            </w:r>
          </w:p>
        </w:tc>
      </w:tr>
      <w:tr w:rsidR="00800936">
        <w:trPr>
          <w:trHeight w:val="459"/>
        </w:trPr>
        <w:tc>
          <w:tcPr>
            <w:tcW w:w="2595" w:type="dxa"/>
            <w:tcBorders>
              <w:top w:val="single" w:sz="2" w:space="0" w:color="000000"/>
              <w:left w:val="nil"/>
              <w:bottom w:val="nil"/>
              <w:right w:val="single" w:sz="2" w:space="0" w:color="000000"/>
            </w:tcBorders>
          </w:tcPr>
          <w:p w:rsidR="00800936" w:rsidRDefault="00000000">
            <w:pPr>
              <w:spacing w:after="0"/>
              <w:ind w:left="30"/>
            </w:pPr>
            <w:r>
              <w:rPr>
                <w:sz w:val="20"/>
              </w:rPr>
              <w:t>IV Długoterminowe aktywa</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2" w:hanging="5"/>
              <w:jc w:val="both"/>
            </w:pPr>
            <w:r>
              <w:rPr>
                <w:sz w:val="18"/>
              </w:rPr>
              <w:t>3. Zobowiązania z tytułu ubezpieczeń i innych świadczeń</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43"/>
              <w:jc w:val="right"/>
            </w:pPr>
            <w:r>
              <w:rPr>
                <w:sz w:val="18"/>
              </w:rPr>
              <w:t>21 959,81</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60 537,58</w:t>
            </w:r>
          </w:p>
        </w:tc>
      </w:tr>
      <w:tr w:rsidR="00800936">
        <w:trPr>
          <w:trHeight w:val="458"/>
        </w:trPr>
        <w:tc>
          <w:tcPr>
            <w:tcW w:w="2595" w:type="dxa"/>
            <w:tcBorders>
              <w:top w:val="nil"/>
              <w:left w:val="single" w:sz="2" w:space="0" w:color="000000"/>
              <w:bottom w:val="single" w:sz="2" w:space="0" w:color="000000"/>
              <w:right w:val="single" w:sz="2" w:space="0" w:color="000000"/>
            </w:tcBorders>
            <w:vAlign w:val="center"/>
          </w:tcPr>
          <w:p w:rsidR="00800936" w:rsidRDefault="00000000">
            <w:pPr>
              <w:spacing w:after="0"/>
              <w:ind w:left="35"/>
            </w:pPr>
            <w:r>
              <w:rPr>
                <w:sz w:val="20"/>
              </w:rPr>
              <w:t>1. Akcje i udziały</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8" w:firstLine="5"/>
            </w:pPr>
            <w:r>
              <w:rPr>
                <w:sz w:val="18"/>
              </w:rPr>
              <w:t>4. Zobowiązania z tytułu wynagrodzeń</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111 011,02</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113 595,99</w:t>
            </w:r>
          </w:p>
        </w:tc>
      </w:tr>
      <w:tr w:rsidR="00800936">
        <w:trPr>
          <w:trHeight w:val="454"/>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0"/>
            </w:pPr>
            <w:r>
              <w:rPr>
                <w:sz w:val="18"/>
              </w:rPr>
              <w:t>2. Inne papiery wartościowe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3"/>
            </w:pPr>
            <w:r>
              <w:rPr>
                <w:sz w:val="18"/>
              </w:rPr>
              <w:t>5. Pozostałe zobowiązania</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43"/>
              <w:jc w:val="right"/>
            </w:pPr>
            <w:r>
              <w:rPr>
                <w:sz w:val="18"/>
              </w:rPr>
              <w:t>412 155,61</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733 405,68</w:t>
            </w:r>
          </w:p>
        </w:tc>
      </w:tr>
      <w:tr w:rsidR="00800936">
        <w:trPr>
          <w:trHeight w:val="461"/>
        </w:trPr>
        <w:tc>
          <w:tcPr>
            <w:tcW w:w="259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6" w:firstLine="10"/>
            </w:pPr>
            <w:r>
              <w:rPr>
                <w:sz w:val="18"/>
              </w:rPr>
              <w:t>3. Inne długoterminowe aktywa finansowe</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8" w:firstLine="5"/>
              <w:jc w:val="both"/>
            </w:pPr>
            <w:r>
              <w:rPr>
                <w:sz w:val="18"/>
              </w:rPr>
              <w:t>6. Sumy obce (depozytowe, zabezpieczenie wykonania umów)</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r>
      <w:tr w:rsidR="00800936">
        <w:trPr>
          <w:trHeight w:val="629"/>
        </w:trPr>
        <w:tc>
          <w:tcPr>
            <w:tcW w:w="259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21" w:hanging="5"/>
              <w:jc w:val="both"/>
            </w:pPr>
            <w:r>
              <w:rPr>
                <w:sz w:val="20"/>
              </w:rPr>
              <w:t>V. Wartość mienia zlikwidowanych jednostek</w:t>
            </w:r>
          </w:p>
        </w:tc>
        <w:tc>
          <w:tcPr>
            <w:tcW w:w="144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259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8" w:right="41" w:firstLine="5"/>
              <w:jc w:val="both"/>
            </w:pPr>
            <w:r>
              <w:rPr>
                <w:sz w:val="18"/>
              </w:rPr>
              <w:t>7. Rozliczenia z tytułu środków na wydatki budżetowe i z tytułu dochodów budżetowych</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r>
    </w:tbl>
    <w:p w:rsidR="00800936" w:rsidRDefault="00000000">
      <w:pPr>
        <w:spacing w:after="34"/>
        <w:ind w:left="-4455" w:right="-4296"/>
      </w:pPr>
      <w:r>
        <w:rPr>
          <w:noProof/>
        </w:rPr>
        <mc:AlternateContent>
          <mc:Choice Requires="wpg">
            <w:drawing>
              <wp:inline distT="0" distB="0" distL="0" distR="0">
                <wp:extent cx="6937598" cy="9144"/>
                <wp:effectExtent l="0" t="0" r="0" b="0"/>
                <wp:docPr id="75721" name="Group 75721"/>
                <wp:cNvGraphicFramePr/>
                <a:graphic xmlns:a="http://schemas.openxmlformats.org/drawingml/2006/main">
                  <a:graphicData uri="http://schemas.microsoft.com/office/word/2010/wordprocessingGroup">
                    <wpg:wgp>
                      <wpg:cNvGrpSpPr/>
                      <wpg:grpSpPr>
                        <a:xfrm>
                          <a:off x="0" y="0"/>
                          <a:ext cx="6937598" cy="9144"/>
                          <a:chOff x="0" y="0"/>
                          <a:chExt cx="6937598" cy="9144"/>
                        </a:xfrm>
                      </wpg:grpSpPr>
                      <wps:wsp>
                        <wps:cNvPr id="75720" name="Shape 75720"/>
                        <wps:cNvSpPr/>
                        <wps:spPr>
                          <a:xfrm>
                            <a:off x="0" y="0"/>
                            <a:ext cx="6937598" cy="9144"/>
                          </a:xfrm>
                          <a:custGeom>
                            <a:avLst/>
                            <a:gdLst/>
                            <a:ahLst/>
                            <a:cxnLst/>
                            <a:rect l="0" t="0" r="0" b="0"/>
                            <a:pathLst>
                              <a:path w="6937598" h="9144">
                                <a:moveTo>
                                  <a:pt x="0" y="4572"/>
                                </a:moveTo>
                                <a:lnTo>
                                  <a:pt x="6937598" y="4572"/>
                                </a:lnTo>
                              </a:path>
                            </a:pathLst>
                          </a:custGeom>
                          <a:ln w="91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5721" style="width:546.268pt;height:0.720032pt;mso-position-horizontal-relative:char;mso-position-vertical-relative:line" coordsize="69375,91">
                <v:shape id="Shape 75720" style="position:absolute;width:69375;height:91;left:0;top:0;" coordsize="6937598,9144" path="m0,4572l6937598,4572">
                  <v:stroke weight="0.720032pt" endcap="flat" joinstyle="miter" miterlimit="1" on="true" color="#000000"/>
                  <v:fill on="false" color="#000000"/>
                </v:shape>
              </v:group>
            </w:pict>
          </mc:Fallback>
        </mc:AlternateContent>
      </w:r>
    </w:p>
    <w:p w:rsidR="00800936" w:rsidRDefault="00000000">
      <w:pPr>
        <w:spacing w:after="3"/>
        <w:ind w:left="644" w:hanging="10"/>
      </w:pPr>
      <w:r>
        <w:rPr>
          <w:noProof/>
        </w:rPr>
        <w:drawing>
          <wp:anchor distT="0" distB="0" distL="114300" distR="114300" simplePos="0" relativeHeight="251658240" behindDoc="0" locked="0" layoutInCell="1" allowOverlap="0">
            <wp:simplePos x="0" y="0"/>
            <wp:positionH relativeFrom="page">
              <wp:posOffset>7105246</wp:posOffset>
            </wp:positionH>
            <wp:positionV relativeFrom="page">
              <wp:posOffset>1749677</wp:posOffset>
            </wp:positionV>
            <wp:extent cx="12193" cy="9145"/>
            <wp:effectExtent l="0" t="0" r="0" b="0"/>
            <wp:wrapTopAndBottom/>
            <wp:docPr id="5404" name="Picture 5404"/>
            <wp:cNvGraphicFramePr/>
            <a:graphic xmlns:a="http://schemas.openxmlformats.org/drawingml/2006/main">
              <a:graphicData uri="http://schemas.openxmlformats.org/drawingml/2006/picture">
                <pic:pic xmlns:pic="http://schemas.openxmlformats.org/drawingml/2006/picture">
                  <pic:nvPicPr>
                    <pic:cNvPr id="5404" name="Picture 5404"/>
                    <pic:cNvPicPr/>
                  </pic:nvPicPr>
                  <pic:blipFill>
                    <a:blip r:embed="rId7"/>
                    <a:stretch>
                      <a:fillRect/>
                    </a:stretch>
                  </pic:blipFill>
                  <pic:spPr>
                    <a:xfrm>
                      <a:off x="0" y="0"/>
                      <a:ext cx="12193" cy="9145"/>
                    </a:xfrm>
                    <a:prstGeom prst="rect">
                      <a:avLst/>
                    </a:prstGeom>
                  </pic:spPr>
                </pic:pic>
              </a:graphicData>
            </a:graphic>
          </wp:anchor>
        </w:drawing>
      </w:r>
      <w:r>
        <w:rPr>
          <w:sz w:val="16"/>
        </w:rPr>
        <w:t xml:space="preserve">04 45 45, </w:t>
      </w:r>
    </w:p>
    <w:p w:rsidR="00800936" w:rsidRDefault="00000000">
      <w:pPr>
        <w:spacing w:after="0"/>
        <w:ind w:left="494"/>
      </w:pPr>
      <w:r>
        <w:rPr>
          <w:noProof/>
        </w:rPr>
        <w:drawing>
          <wp:inline distT="0" distB="0" distL="0" distR="0">
            <wp:extent cx="649257" cy="70109"/>
            <wp:effectExtent l="0" t="0" r="0" b="0"/>
            <wp:docPr id="5437" name="Picture 5437"/>
            <wp:cNvGraphicFramePr/>
            <a:graphic xmlns:a="http://schemas.openxmlformats.org/drawingml/2006/main">
              <a:graphicData uri="http://schemas.openxmlformats.org/drawingml/2006/picture">
                <pic:pic xmlns:pic="http://schemas.openxmlformats.org/drawingml/2006/picture">
                  <pic:nvPicPr>
                    <pic:cNvPr id="5437" name="Picture 5437"/>
                    <pic:cNvPicPr/>
                  </pic:nvPicPr>
                  <pic:blipFill>
                    <a:blip r:embed="rId8"/>
                    <a:stretch>
                      <a:fillRect/>
                    </a:stretch>
                  </pic:blipFill>
                  <pic:spPr>
                    <a:xfrm>
                      <a:off x="0" y="0"/>
                      <a:ext cx="649257" cy="70109"/>
                    </a:xfrm>
                    <a:prstGeom prst="rect">
                      <a:avLst/>
                    </a:prstGeom>
                  </pic:spPr>
                </pic:pic>
              </a:graphicData>
            </a:graphic>
          </wp:inline>
        </w:drawing>
      </w:r>
    </w:p>
    <w:tbl>
      <w:tblPr>
        <w:tblStyle w:val="TableGrid"/>
        <w:tblW w:w="10904" w:type="dxa"/>
        <w:tblInd w:w="-4411" w:type="dxa"/>
        <w:tblCellMar>
          <w:top w:w="0" w:type="dxa"/>
          <w:left w:w="29" w:type="dxa"/>
          <w:bottom w:w="0" w:type="dxa"/>
          <w:right w:w="14" w:type="dxa"/>
        </w:tblCellMar>
        <w:tblLook w:val="04A0" w:firstRow="1" w:lastRow="0" w:firstColumn="1" w:lastColumn="0" w:noHBand="0" w:noVBand="1"/>
      </w:tblPr>
      <w:tblGrid>
        <w:gridCol w:w="2581"/>
        <w:gridCol w:w="1435"/>
        <w:gridCol w:w="1432"/>
        <w:gridCol w:w="2586"/>
        <w:gridCol w:w="1440"/>
        <w:gridCol w:w="1430"/>
      </w:tblGrid>
      <w:tr w:rsidR="00800936">
        <w:trPr>
          <w:trHeight w:val="624"/>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2"/>
            </w:pPr>
            <w:r>
              <w:rPr>
                <w:sz w:val="18"/>
              </w:rPr>
              <w:lastRenderedPageBreak/>
              <w:t>B. Aktywa obrotowe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
              <w:jc w:val="right"/>
            </w:pPr>
            <w:r>
              <w:rPr>
                <w:sz w:val="18"/>
              </w:rPr>
              <w:t>850 109,36</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858 690,60</w:t>
            </w:r>
          </w:p>
        </w:tc>
        <w:tc>
          <w:tcPr>
            <w:tcW w:w="25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77"/>
            </w:pPr>
            <w:r>
              <w:rPr>
                <w:sz w:val="18"/>
              </w:rPr>
              <w:t>8. Fundusze specjalne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
              <w:jc w:val="right"/>
            </w:pPr>
            <w:r>
              <w:rPr>
                <w:sz w:val="18"/>
              </w:rPr>
              <w:t>61 494,40</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
              <w:jc w:val="right"/>
            </w:pPr>
            <w:r>
              <w:rPr>
                <w:sz w:val="18"/>
              </w:rPr>
              <w:t>56 236,13</w:t>
            </w:r>
          </w:p>
        </w:tc>
      </w:tr>
      <w:tr w:rsidR="00800936">
        <w:trPr>
          <w:trHeight w:val="624"/>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2"/>
            </w:pPr>
            <w:r>
              <w:rPr>
                <w:sz w:val="20"/>
              </w:rPr>
              <w:t>l. Zapasy</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3"/>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72"/>
            </w:pPr>
            <w:r>
              <w:rPr>
                <w:sz w:val="18"/>
              </w:rPr>
              <w:t>8.1. Zakładowy Fundusz Świadczeń Socjalnych</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3"/>
              <w:jc w:val="right"/>
            </w:pPr>
            <w:r>
              <w:rPr>
                <w:sz w:val="18"/>
              </w:rPr>
              <w:t>61 494,40</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
              <w:jc w:val="right"/>
            </w:pPr>
            <w:r>
              <w:rPr>
                <w:sz w:val="18"/>
              </w:rPr>
              <w:t>56 236,13</w:t>
            </w:r>
          </w:p>
        </w:tc>
      </w:tr>
      <w:tr w:rsidR="00800936">
        <w:trPr>
          <w:trHeight w:val="448"/>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77"/>
            </w:pPr>
            <w:r>
              <w:rPr>
                <w:sz w:val="18"/>
              </w:rPr>
              <w:t>1. Materiały</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7"/>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67"/>
            </w:pPr>
            <w:r>
              <w:rPr>
                <w:sz w:val="18"/>
              </w:rPr>
              <w:t>8.2. Inne fundusze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7"/>
              <w:jc w:val="right"/>
            </w:pPr>
            <w:r>
              <w:rPr>
                <w:sz w:val="18"/>
              </w:rPr>
              <w:t>0,00</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7"/>
              <w:jc w:val="right"/>
            </w:pPr>
            <w:r>
              <w:rPr>
                <w:sz w:val="18"/>
              </w:rPr>
              <w:t>0,00</w:t>
            </w:r>
          </w:p>
        </w:tc>
      </w:tr>
      <w:tr w:rsidR="00800936">
        <w:trPr>
          <w:trHeight w:val="463"/>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62"/>
            </w:pPr>
            <w:r>
              <w:rPr>
                <w:sz w:val="18"/>
              </w:rPr>
              <w:t>2. Półprodukty i produkty w toku</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9"/>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67"/>
            </w:pPr>
            <w:r>
              <w:rPr>
                <w:sz w:val="20"/>
              </w:rPr>
              <w:t>III. Rezerwy na zobowiązania</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r>
      <w:tr w:rsidR="00800936">
        <w:trPr>
          <w:trHeight w:val="459"/>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62"/>
            </w:pPr>
            <w:r>
              <w:rPr>
                <w:sz w:val="18"/>
              </w:rPr>
              <w:t>3. Produkty gotowe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67" w:right="61"/>
            </w:pPr>
            <w:r>
              <w:rPr>
                <w:sz w:val="20"/>
              </w:rPr>
              <w:t>IV. Rozliczenia międzyokresowe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2"/>
              <w:jc w:val="right"/>
            </w:pPr>
            <w:r>
              <w:rPr>
                <w:sz w:val="18"/>
              </w:rPr>
              <w:t>0,00</w:t>
            </w:r>
          </w:p>
        </w:tc>
      </w:tr>
      <w:tr w:rsidR="00800936">
        <w:trPr>
          <w:trHeight w:val="461"/>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53"/>
            </w:pPr>
            <w:r>
              <w:rPr>
                <w:sz w:val="18"/>
              </w:rPr>
              <w:t>4. Towary</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7"/>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4"/>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4"/>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62"/>
            </w:pPr>
            <w:r>
              <w:rPr>
                <w:sz w:val="18"/>
              </w:rPr>
              <w:t>Il. Należności krótkoterminowe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2"/>
              <w:jc w:val="right"/>
            </w:pPr>
            <w:r>
              <w:rPr>
                <w:sz w:val="18"/>
              </w:rPr>
              <w:t>399 899,35</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9"/>
              <w:jc w:val="right"/>
            </w:pPr>
            <w:r>
              <w:rPr>
                <w:sz w:val="18"/>
              </w:rPr>
              <w:t>93 576,79</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67"/>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62"/>
            </w:pPr>
            <w:r>
              <w:rPr>
                <w:sz w:val="18"/>
              </w:rPr>
              <w:t>1. Należności z tytułu dostaw i usług</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2"/>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9"/>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6"/>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48"/>
            </w:pPr>
            <w:r>
              <w:rPr>
                <w:sz w:val="18"/>
              </w:rPr>
              <w:t>2. Należności od budżetów</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2"/>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9"/>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9"/>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3" w:right="70" w:hanging="5"/>
              <w:jc w:val="both"/>
            </w:pPr>
            <w:r>
              <w:rPr>
                <w:sz w:val="18"/>
              </w:rPr>
              <w:t>3. Należności z tytułu ubezpieczeń i innych świadczeń</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7"/>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4"/>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8"/>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38"/>
            </w:pPr>
            <w:r>
              <w:rPr>
                <w:sz w:val="18"/>
              </w:rPr>
              <w:t>4. Pozostałe należności</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7"/>
              <w:jc w:val="right"/>
            </w:pPr>
            <w:r>
              <w:rPr>
                <w:sz w:val="18"/>
              </w:rPr>
              <w:t>24 164,47</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8"/>
              <w:jc w:val="right"/>
            </w:pPr>
            <w:r>
              <w:rPr>
                <w:sz w:val="18"/>
              </w:rPr>
              <w:t>25 536,88</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685"/>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4" w:right="61" w:firstLine="10"/>
              <w:jc w:val="both"/>
            </w:pPr>
            <w:r>
              <w:rPr>
                <w:sz w:val="18"/>
              </w:rPr>
              <w:t>5. Rozliczenia z tytułu środków na wydatki budżetowe i z tytułu dochodów budżetowych</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41"/>
              <w:jc w:val="right"/>
            </w:pPr>
            <w:r>
              <w:rPr>
                <w:sz w:val="18"/>
              </w:rPr>
              <w:t>375 734,88</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7"/>
              <w:jc w:val="right"/>
            </w:pPr>
            <w:r>
              <w:rPr>
                <w:sz w:val="18"/>
              </w:rPr>
              <w:t>68 039,91</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nil"/>
            </w:tcBorders>
          </w:tcPr>
          <w:p w:rsidR="00800936" w:rsidRDefault="00800936"/>
        </w:tc>
      </w:tr>
      <w:tr w:rsidR="00800936">
        <w:trPr>
          <w:trHeight w:val="461"/>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29" w:firstLine="14"/>
            </w:pPr>
            <w:r>
              <w:rPr>
                <w:sz w:val="20"/>
              </w:rPr>
              <w:t>III. Krótkoterminowe aktywa finansowe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0"/>
              <w:jc w:val="right"/>
            </w:pPr>
            <w:r>
              <w:rPr>
                <w:sz w:val="18"/>
              </w:rPr>
              <w:t>450 210,01</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7"/>
              <w:jc w:val="right"/>
            </w:pPr>
            <w:r>
              <w:rPr>
                <w:sz w:val="18"/>
              </w:rPr>
              <w:t>765 113,81</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8"/>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8"/>
            </w:pPr>
            <w:r>
              <w:rPr>
                <w:sz w:val="18"/>
              </w:rPr>
              <w:t>1. Środki pieniężne w kasie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1"/>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48"/>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6"/>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4" w:right="85" w:hanging="5"/>
              <w:jc w:val="both"/>
            </w:pPr>
            <w:r>
              <w:rPr>
                <w:sz w:val="18"/>
              </w:rPr>
              <w:t>2. Środki pieniężne na rachunkach bankowych</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5"/>
              <w:jc w:val="right"/>
            </w:pPr>
            <w:r>
              <w:rPr>
                <w:sz w:val="18"/>
              </w:rPr>
              <w:t>450 210,01</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7"/>
              <w:jc w:val="right"/>
            </w:pPr>
            <w:r>
              <w:rPr>
                <w:sz w:val="18"/>
              </w:rPr>
              <w:t>765 113,81</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6"/>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firstLine="10"/>
              <w:jc w:val="both"/>
            </w:pPr>
            <w:r>
              <w:rPr>
                <w:sz w:val="18"/>
              </w:rPr>
              <w:t>3. Środki pieniężne państwowego funduszu celowego</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6"/>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8"/>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61"/>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18"/>
              </w:rPr>
              <w:t>4. Inne środki pieniężne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1"/>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2"/>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9"/>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18"/>
              </w:rPr>
              <w:t>5. Akcje lub udziały</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5"/>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7"/>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6"/>
        </w:trPr>
        <w:tc>
          <w:tcPr>
            <w:tcW w:w="2581"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t>6. Inne papiery wartościowe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0"/>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67"/>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8"/>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firstLine="10"/>
            </w:pPr>
            <w:r>
              <w:rPr>
                <w:sz w:val="18"/>
              </w:rPr>
              <w:t>7. Inne krótkoterminowe aktywa finansowe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0"/>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2"/>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454"/>
        </w:trPr>
        <w:tc>
          <w:tcPr>
            <w:tcW w:w="2581"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right="109" w:firstLine="10"/>
            </w:pPr>
            <w:r>
              <w:rPr>
                <w:sz w:val="20"/>
              </w:rPr>
              <w:t>IV. Rozliczenia międzyokresowe</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5"/>
              <w:jc w:val="right"/>
            </w:pPr>
            <w:r>
              <w:rPr>
                <w:sz w:val="18"/>
              </w:rPr>
              <w:t>0,00</w:t>
            </w:r>
          </w:p>
        </w:tc>
        <w:tc>
          <w:tcPr>
            <w:tcW w:w="1432"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77"/>
              <w:jc w:val="right"/>
            </w:pPr>
            <w:r>
              <w:rPr>
                <w:sz w:val="18"/>
              </w:rPr>
              <w:t>0,00</w:t>
            </w:r>
          </w:p>
        </w:tc>
        <w:tc>
          <w:tcPr>
            <w:tcW w:w="2586" w:type="dxa"/>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nil"/>
              <w:right w:val="nil"/>
            </w:tcBorders>
          </w:tcPr>
          <w:p w:rsidR="00800936" w:rsidRDefault="00800936"/>
        </w:tc>
      </w:tr>
      <w:tr w:rsidR="00800936">
        <w:trPr>
          <w:trHeight w:val="290"/>
        </w:trPr>
        <w:tc>
          <w:tcPr>
            <w:tcW w:w="2581"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5"/>
            </w:pPr>
            <w:r>
              <w:rPr>
                <w:sz w:val="20"/>
              </w:rPr>
              <w:t>Suma aktywów</w:t>
            </w:r>
          </w:p>
        </w:tc>
        <w:tc>
          <w:tcPr>
            <w:tcW w:w="1435"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511"/>
            </w:pPr>
            <w:r>
              <w:rPr>
                <w:sz w:val="18"/>
              </w:rPr>
              <w:t>875 038,81</w:t>
            </w:r>
          </w:p>
        </w:tc>
        <w:tc>
          <w:tcPr>
            <w:tcW w:w="1432"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79"/>
              <w:jc w:val="center"/>
            </w:pPr>
            <w:r>
              <w:rPr>
                <w:sz w:val="18"/>
              </w:rPr>
              <w:t>880 631</w:t>
            </w:r>
          </w:p>
        </w:tc>
        <w:tc>
          <w:tcPr>
            <w:tcW w:w="2586"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pPr>
            <w:r>
              <w:rPr>
                <w:sz w:val="20"/>
              </w:rPr>
              <w:t>Suma pasywów</w:t>
            </w:r>
          </w:p>
        </w:tc>
        <w:tc>
          <w:tcPr>
            <w:tcW w:w="1440" w:type="dxa"/>
            <w:vMerge w:val="restart"/>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511"/>
            </w:pPr>
            <w:r>
              <w:rPr>
                <w:sz w:val="18"/>
              </w:rPr>
              <w:t>875 038,81</w:t>
            </w:r>
          </w:p>
        </w:tc>
        <w:tc>
          <w:tcPr>
            <w:tcW w:w="1430" w:type="dxa"/>
            <w:vMerge w:val="restart"/>
            <w:tcBorders>
              <w:top w:val="nil"/>
              <w:left w:val="single" w:sz="2" w:space="0" w:color="000000"/>
              <w:bottom w:val="single" w:sz="2" w:space="0" w:color="000000"/>
              <w:right w:val="nil"/>
            </w:tcBorders>
            <w:vAlign w:val="center"/>
          </w:tcPr>
          <w:p w:rsidR="00800936" w:rsidRDefault="00000000">
            <w:pPr>
              <w:spacing w:after="0"/>
              <w:ind w:left="177"/>
              <w:jc w:val="center"/>
            </w:pPr>
            <w:r>
              <w:rPr>
                <w:sz w:val="18"/>
              </w:rPr>
              <w:t>880 631</w:t>
            </w:r>
          </w:p>
        </w:tc>
      </w:tr>
      <w:tr w:rsidR="00800936">
        <w:trPr>
          <w:trHeight w:val="450"/>
        </w:trPr>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single" w:sz="2" w:space="0" w:color="000000"/>
            </w:tcBorders>
          </w:tcPr>
          <w:p w:rsidR="00800936" w:rsidRDefault="00800936"/>
        </w:tc>
        <w:tc>
          <w:tcPr>
            <w:tcW w:w="0" w:type="auto"/>
            <w:vMerge/>
            <w:tcBorders>
              <w:top w:val="nil"/>
              <w:left w:val="single" w:sz="2" w:space="0" w:color="000000"/>
              <w:bottom w:val="single" w:sz="2" w:space="0" w:color="000000"/>
              <w:right w:val="nil"/>
            </w:tcBorders>
          </w:tcPr>
          <w:p w:rsidR="00800936" w:rsidRDefault="00800936"/>
        </w:tc>
      </w:tr>
    </w:tbl>
    <w:p w:rsidR="00800936" w:rsidRDefault="00000000">
      <w:pPr>
        <w:spacing w:after="112"/>
        <w:ind w:left="206"/>
        <w:jc w:val="center"/>
      </w:pPr>
      <w:r>
        <w:rPr>
          <w:sz w:val="18"/>
        </w:rPr>
        <w:t>2024-03-18</w:t>
      </w:r>
    </w:p>
    <w:p w:rsidR="00800936" w:rsidRDefault="00000000">
      <w:pPr>
        <w:spacing w:after="3073" w:line="265" w:lineRule="auto"/>
        <w:ind w:left="447" w:right="245" w:hanging="10"/>
      </w:pPr>
      <w:r>
        <w:rPr>
          <w:noProof/>
        </w:rPr>
        <mc:AlternateContent>
          <mc:Choice Requires="wpg">
            <w:drawing>
              <wp:anchor distT="0" distB="0" distL="114300" distR="114300" simplePos="0" relativeHeight="251659264" behindDoc="0" locked="0" layoutInCell="1" allowOverlap="1">
                <wp:simplePos x="0" y="0"/>
                <wp:positionH relativeFrom="page">
                  <wp:posOffset>5142236</wp:posOffset>
                </wp:positionH>
                <wp:positionV relativeFrom="page">
                  <wp:posOffset>7233420</wp:posOffset>
                </wp:positionV>
                <wp:extent cx="1554559" cy="655367"/>
                <wp:effectExtent l="0" t="0" r="0" b="0"/>
                <wp:wrapSquare wrapText="bothSides"/>
                <wp:docPr id="75067" name="Group 75067"/>
                <wp:cNvGraphicFramePr/>
                <a:graphic xmlns:a="http://schemas.openxmlformats.org/drawingml/2006/main">
                  <a:graphicData uri="http://schemas.microsoft.com/office/word/2010/wordprocessingGroup">
                    <wpg:wgp>
                      <wpg:cNvGrpSpPr/>
                      <wpg:grpSpPr>
                        <a:xfrm>
                          <a:off x="0" y="0"/>
                          <a:ext cx="1554559" cy="655367"/>
                          <a:chOff x="0" y="0"/>
                          <a:chExt cx="1554559" cy="655367"/>
                        </a:xfrm>
                      </wpg:grpSpPr>
                      <pic:pic xmlns:pic="http://schemas.openxmlformats.org/drawingml/2006/picture">
                        <pic:nvPicPr>
                          <pic:cNvPr id="75722" name="Picture 75722"/>
                          <pic:cNvPicPr/>
                        </pic:nvPicPr>
                        <pic:blipFill>
                          <a:blip r:embed="rId9"/>
                          <a:stretch>
                            <a:fillRect/>
                          </a:stretch>
                        </pic:blipFill>
                        <pic:spPr>
                          <a:xfrm>
                            <a:off x="0" y="0"/>
                            <a:ext cx="1347284" cy="655367"/>
                          </a:xfrm>
                          <a:prstGeom prst="rect">
                            <a:avLst/>
                          </a:prstGeom>
                        </pic:spPr>
                      </pic:pic>
                      <wps:wsp>
                        <wps:cNvPr id="6493" name="Rectangle 6493"/>
                        <wps:cNvSpPr/>
                        <wps:spPr>
                          <a:xfrm>
                            <a:off x="944928" y="51820"/>
                            <a:ext cx="810810" cy="150002"/>
                          </a:xfrm>
                          <a:prstGeom prst="rect">
                            <a:avLst/>
                          </a:prstGeom>
                          <a:ln>
                            <a:noFill/>
                          </a:ln>
                        </wps:spPr>
                        <wps:txbx>
                          <w:txbxContent>
                            <w:p w:rsidR="00800936" w:rsidRDefault="00000000">
                              <w:r>
                                <w:rPr>
                                  <w:sz w:val="32"/>
                                </w:rPr>
                                <w:t>ROSTA</w:t>
                              </w:r>
                            </w:p>
                          </w:txbxContent>
                        </wps:txbx>
                        <wps:bodyPr horzOverflow="overflow" vert="horz" lIns="0" tIns="0" rIns="0" bIns="0" rtlCol="0">
                          <a:noAutofit/>
                        </wps:bodyPr>
                      </wps:wsp>
                    </wpg:wgp>
                  </a:graphicData>
                </a:graphic>
              </wp:anchor>
            </w:drawing>
          </mc:Choice>
          <mc:Fallback>
            <w:pict>
              <v:group id="Group 75067" o:spid="_x0000_s1026" style="position:absolute;left:0;text-align:left;margin-left:404.9pt;margin-top:569.55pt;width:122.4pt;height:51.6pt;z-index:251659264;mso-position-horizontal-relative:page;mso-position-vertical-relative:page" coordsize="15545,6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722" o:spid="_x0000_s1027" type="#_x0000_t75" style="position:absolute;width:13472;height:6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">
                  <v:imagedata r:id="rId10" o:title=""/>
                </v:shape>
                <v:rect id="Rectangle 6493" o:spid="_x0000_s1028" style="position:absolute;left:9449;top:518;width:8108;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" filled="f" stroked="f">
                  <v:textbox inset="0,0,0,0">
                    <w:txbxContent>
                      <w:p w:rsidR="00800936" w:rsidRDefault="00000000">
                        <w:r>
                          <w:rPr>
                            <w:sz w:val="32"/>
                          </w:rPr>
                          <w:t>ROSTA</w:t>
                        </w:r>
                      </w:p>
                    </w:txbxContent>
                  </v:textbox>
                </v:rect>
                <w10:wrap type="square" anchorx="page" anchory="page"/>
              </v:group>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posOffset>435886</wp:posOffset>
                </wp:positionH>
                <wp:positionV relativeFrom="page">
                  <wp:posOffset>7077961</wp:posOffset>
                </wp:positionV>
                <wp:extent cx="1521029" cy="865694"/>
                <wp:effectExtent l="0" t="0" r="0" b="0"/>
                <wp:wrapSquare wrapText="bothSides"/>
                <wp:docPr id="75068" name="Group 75068"/>
                <wp:cNvGraphicFramePr/>
                <a:graphic xmlns:a="http://schemas.openxmlformats.org/drawingml/2006/main">
                  <a:graphicData uri="http://schemas.microsoft.com/office/word/2010/wordprocessingGroup">
                    <wpg:wgp>
                      <wpg:cNvGrpSpPr/>
                      <wpg:grpSpPr>
                        <a:xfrm>
                          <a:off x="0" y="0"/>
                          <a:ext cx="1521029" cy="865694"/>
                          <a:chOff x="0" y="0"/>
                          <a:chExt cx="1521029" cy="865694"/>
                        </a:xfrm>
                      </wpg:grpSpPr>
                      <pic:pic xmlns:pic="http://schemas.openxmlformats.org/drawingml/2006/picture">
                        <pic:nvPicPr>
                          <pic:cNvPr id="75723" name="Picture 75723"/>
                          <pic:cNvPicPr/>
                        </pic:nvPicPr>
                        <pic:blipFill>
                          <a:blip r:embed="rId11"/>
                          <a:stretch>
                            <a:fillRect/>
                          </a:stretch>
                        </pic:blipFill>
                        <pic:spPr>
                          <a:xfrm>
                            <a:off x="591342" y="0"/>
                            <a:ext cx="441982" cy="865694"/>
                          </a:xfrm>
                          <a:prstGeom prst="rect">
                            <a:avLst/>
                          </a:prstGeom>
                        </pic:spPr>
                      </pic:pic>
                      <wps:wsp>
                        <wps:cNvPr id="6497" name="Rectangle 6497"/>
                        <wps:cNvSpPr/>
                        <wps:spPr>
                          <a:xfrm>
                            <a:off x="765087" y="621836"/>
                            <a:ext cx="531080" cy="182436"/>
                          </a:xfrm>
                          <a:prstGeom prst="rect">
                            <a:avLst/>
                          </a:prstGeom>
                          <a:ln>
                            <a:noFill/>
                          </a:ln>
                        </wps:spPr>
                        <wps:txbx>
                          <w:txbxContent>
                            <w:p w:rsidR="00800936" w:rsidRDefault="00000000">
                              <w:proofErr w:type="spellStart"/>
                              <w:r>
                                <w:rPr>
                                  <w:sz w:val="14"/>
                                </w:rPr>
                                <w:t>sięgoyy</w:t>
                              </w:r>
                              <w:proofErr w:type="spellEnd"/>
                              <w:r>
                                <w:rPr>
                                  <w:sz w:val="14"/>
                                </w:rPr>
                                <w:t>)</w:t>
                              </w:r>
                            </w:p>
                          </w:txbxContent>
                        </wps:txbx>
                        <wps:bodyPr horzOverflow="overflow" vert="horz" lIns="0" tIns="0" rIns="0" bIns="0" rtlCol="0">
                          <a:noAutofit/>
                        </wps:bodyPr>
                      </wps:wsp>
                      <wps:wsp>
                        <wps:cNvPr id="6450" name="Rectangle 6450"/>
                        <wps:cNvSpPr/>
                        <wps:spPr>
                          <a:xfrm>
                            <a:off x="0" y="158507"/>
                            <a:ext cx="871620" cy="133787"/>
                          </a:xfrm>
                          <a:prstGeom prst="rect">
                            <a:avLst/>
                          </a:prstGeom>
                          <a:ln>
                            <a:noFill/>
                          </a:ln>
                        </wps:spPr>
                        <wps:txbx>
                          <w:txbxContent>
                            <w:p w:rsidR="00800936" w:rsidRDefault="00000000">
                              <w:r>
                                <w:t>NACZELNA</w:t>
                              </w:r>
                            </w:p>
                          </w:txbxContent>
                        </wps:txbx>
                        <wps:bodyPr horzOverflow="overflow" vert="horz" lIns="0" tIns="0" rIns="0" bIns="0" rtlCol="0">
                          <a:noAutofit/>
                        </wps:bodyPr>
                      </wps:wsp>
                      <wps:wsp>
                        <wps:cNvPr id="6494" name="Rectangle 6494"/>
                        <wps:cNvSpPr/>
                        <wps:spPr>
                          <a:xfrm>
                            <a:off x="835194" y="149362"/>
                            <a:ext cx="912160" cy="145950"/>
                          </a:xfrm>
                          <a:prstGeom prst="rect">
                            <a:avLst/>
                          </a:prstGeom>
                          <a:ln>
                            <a:noFill/>
                          </a:ln>
                        </wps:spPr>
                        <wps:txbx>
                          <w:txbxContent>
                            <w:p w:rsidR="00800936" w:rsidRDefault="00000000">
                              <w:r>
                                <w:rPr>
                                  <w:sz w:val="20"/>
                                </w:rPr>
                                <w:t>WYDZIAŁU</w:t>
                              </w:r>
                            </w:p>
                          </w:txbxContent>
                        </wps:txbx>
                        <wps:bodyPr horzOverflow="overflow" vert="horz" lIns="0" tIns="0" rIns="0" bIns="0" rtlCol="0">
                          <a:noAutofit/>
                        </wps:bodyPr>
                      </wps:wsp>
                      <wps:wsp>
                        <wps:cNvPr id="6451" name="Rectangle 6451"/>
                        <wps:cNvSpPr/>
                        <wps:spPr>
                          <a:xfrm>
                            <a:off x="323104" y="295677"/>
                            <a:ext cx="454053" cy="137840"/>
                          </a:xfrm>
                          <a:prstGeom prst="rect">
                            <a:avLst/>
                          </a:prstGeom>
                          <a:ln>
                            <a:noFill/>
                          </a:ln>
                        </wps:spPr>
                        <wps:txbx>
                          <w:txbxContent>
                            <w:p w:rsidR="00800936" w:rsidRDefault="00000000">
                              <w:proofErr w:type="spellStart"/>
                              <w:r>
                                <w:rPr>
                                  <w:sz w:val="16"/>
                                </w:rPr>
                                <w:t>Obsłuc</w:t>
                              </w:r>
                              <w:proofErr w:type="spellEnd"/>
                            </w:p>
                          </w:txbxContent>
                        </wps:txbx>
                        <wps:bodyPr horzOverflow="overflow" vert="horz" lIns="0" tIns="0" rIns="0" bIns="0" rtlCol="0">
                          <a:noAutofit/>
                        </wps:bodyPr>
                      </wps:wsp>
                      <wps:wsp>
                        <wps:cNvPr id="6495" name="Rectangle 6495"/>
                        <wps:cNvSpPr/>
                        <wps:spPr>
                          <a:xfrm>
                            <a:off x="1036372" y="289580"/>
                            <a:ext cx="239189" cy="145949"/>
                          </a:xfrm>
                          <a:prstGeom prst="rect">
                            <a:avLst/>
                          </a:prstGeom>
                          <a:ln>
                            <a:noFill/>
                          </a:ln>
                        </wps:spPr>
                        <wps:txbx>
                          <w:txbxContent>
                            <w:p w:rsidR="00800936" w:rsidRDefault="00000000">
                              <w:proofErr w:type="spellStart"/>
                              <w:r>
                                <w:rPr>
                                  <w:sz w:val="14"/>
                                </w:rPr>
                                <w:t>inej</w:t>
                              </w:r>
                              <w:proofErr w:type="spellEnd"/>
                            </w:p>
                          </w:txbxContent>
                        </wps:txbx>
                        <wps:bodyPr horzOverflow="overflow" vert="horz" lIns="0" tIns="0" rIns="0" bIns="0" rtlCol="0">
                          <a:noAutofit/>
                        </wps:bodyPr>
                      </wps:wsp>
                      <wps:wsp>
                        <wps:cNvPr id="6452" name="Rectangle 6452"/>
                        <wps:cNvSpPr/>
                        <wps:spPr>
                          <a:xfrm>
                            <a:off x="539523" y="399316"/>
                            <a:ext cx="85135" cy="109462"/>
                          </a:xfrm>
                          <a:prstGeom prst="rect">
                            <a:avLst/>
                          </a:prstGeom>
                          <a:ln>
                            <a:noFill/>
                          </a:ln>
                        </wps:spPr>
                        <wps:txbx>
                          <w:txbxContent>
                            <w:p w:rsidR="00800936" w:rsidRDefault="00000000">
                              <w:r>
                                <w:rPr>
                                  <w:sz w:val="24"/>
                                </w:rPr>
                                <w:t>s</w:t>
                              </w:r>
                            </w:p>
                          </w:txbxContent>
                        </wps:txbx>
                        <wps:bodyPr horzOverflow="overflow" vert="horz" lIns="0" tIns="0" rIns="0" bIns="0" rtlCol="0">
                          <a:noAutofit/>
                        </wps:bodyPr>
                      </wps:wsp>
                      <wps:wsp>
                        <wps:cNvPr id="6496" name="Rectangle 6496"/>
                        <wps:cNvSpPr/>
                        <wps:spPr>
                          <a:xfrm>
                            <a:off x="1027228" y="405412"/>
                            <a:ext cx="109459" cy="133787"/>
                          </a:xfrm>
                          <a:prstGeom prst="rect">
                            <a:avLst/>
                          </a:prstGeom>
                          <a:ln>
                            <a:noFill/>
                          </a:ln>
                        </wps:spPr>
                        <wps:txbx>
                          <w:txbxContent>
                            <w:p w:rsidR="00800936" w:rsidRDefault="00000000">
                              <w:proofErr w:type="spellStart"/>
                              <w:r>
                                <w:rPr>
                                  <w:sz w:val="18"/>
                                </w:rPr>
                                <w:t>tk</w:t>
                              </w:r>
                              <w:proofErr w:type="spellEnd"/>
                            </w:p>
                          </w:txbxContent>
                        </wps:txbx>
                        <wps:bodyPr horzOverflow="overflow" vert="horz" lIns="0" tIns="0" rIns="0" bIns="0" rtlCol="0">
                          <a:noAutofit/>
                        </wps:bodyPr>
                      </wps:wsp>
                      <wps:wsp>
                        <wps:cNvPr id="6453" name="Rectangle 6453"/>
                        <wps:cNvSpPr/>
                        <wps:spPr>
                          <a:xfrm>
                            <a:off x="335297" y="618788"/>
                            <a:ext cx="385134" cy="133787"/>
                          </a:xfrm>
                          <a:prstGeom prst="rect">
                            <a:avLst/>
                          </a:prstGeom>
                          <a:ln>
                            <a:noFill/>
                          </a:ln>
                        </wps:spPr>
                        <wps:txbx>
                          <w:txbxContent>
                            <w:p w:rsidR="00800936" w:rsidRDefault="00000000">
                              <w:r>
                                <w:rPr>
                                  <w:sz w:val="18"/>
                                </w:rPr>
                                <w:t>(</w:t>
                              </w:r>
                              <w:proofErr w:type="spellStart"/>
                              <w:r>
                                <w:rPr>
                                  <w:sz w:val="18"/>
                                </w:rPr>
                                <w:t>główn</w:t>
                              </w:r>
                              <w:proofErr w:type="spellEnd"/>
                            </w:p>
                          </w:txbxContent>
                        </wps:txbx>
                        <wps:bodyPr horzOverflow="overflow" vert="horz" lIns="0" tIns="0" rIns="0" bIns="0" rtlCol="0">
                          <a:noAutofit/>
                        </wps:bodyPr>
                      </wps:wsp>
                      <wps:wsp>
                        <wps:cNvPr id="6454" name="Rectangle 6454"/>
                        <wps:cNvSpPr/>
                        <wps:spPr>
                          <a:xfrm>
                            <a:off x="402356" y="694993"/>
                            <a:ext cx="243243" cy="121624"/>
                          </a:xfrm>
                          <a:prstGeom prst="rect">
                            <a:avLst/>
                          </a:prstGeom>
                          <a:ln>
                            <a:noFill/>
                          </a:ln>
                        </wps:spPr>
                        <wps:txbx>
                          <w:txbxContent>
                            <w:p w:rsidR="00800936" w:rsidRDefault="00000000">
                              <w:r>
                                <w:rPr>
                                  <w:sz w:val="14"/>
                                </w:rPr>
                                <w:t>DYL</w:t>
                              </w:r>
                            </w:p>
                          </w:txbxContent>
                        </wps:txbx>
                        <wps:bodyPr horzOverflow="overflow" vert="horz" lIns="0" tIns="0" rIns="0" bIns="0" rtlCol="0">
                          <a:noAutofit/>
                        </wps:bodyPr>
                      </wps:wsp>
                    </wpg:wgp>
                  </a:graphicData>
                </a:graphic>
              </wp:anchor>
            </w:drawing>
          </mc:Choice>
          <mc:Fallback>
            <w:pict>
              <v:group id="Group 75068" o:spid="_x0000_s1029" style="position:absolute;left:0;text-align:left;margin-left:34.3pt;margin-top:557.3pt;width:119.75pt;height:68.15pt;z-index:251660288;mso-position-horizontal-relative:page;mso-position-vertical-relative:page" coordsize="15210,86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">
                <v:shape id="Picture 75723" o:spid="_x0000_s1030" type="#_x0000_t75" style="position:absolute;left:5913;width:4420;height:8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">
                  <v:imagedata r:id="rId12" o:title=""/>
                </v:shape>
                <v:rect id="Rectangle 6497" o:spid="_x0000_s1031" style="position:absolute;left:7650;top:6218;width:5311;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Ar4xwAAAN0AAAAPAAAAZHJzL2Rvd25yZXYueG1sRI9Ba8JA&#10;FITvhf6H5RW81U2lxC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M/ICvjHAAAA3QAA&#10;AA8AAAAAAAAAAAAAAAAABwIAAGRycy9kb3ducmV2LnhtbFBLBQYAAAAAAwADALcAAAD7AgAAAAA=&#10;" filled="f" stroked="f">
                  <v:textbox inset="0,0,0,0">
                    <w:txbxContent>
                      <w:p w:rsidR="00800936" w:rsidRDefault="00000000">
                        <w:proofErr w:type="spellStart"/>
                        <w:r>
                          <w:rPr>
                            <w:sz w:val="14"/>
                          </w:rPr>
                          <w:t>sięgoyy</w:t>
                        </w:r>
                        <w:proofErr w:type="spellEnd"/>
                        <w:r>
                          <w:rPr>
                            <w:sz w:val="14"/>
                          </w:rPr>
                          <w:t>)</w:t>
                        </w:r>
                      </w:p>
                    </w:txbxContent>
                  </v:textbox>
                </v:rect>
                <v:rect id="Rectangle 6450" o:spid="_x0000_s1032" style="position:absolute;top:1585;width:8716;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" filled="f" stroked="f">
                  <v:textbox inset="0,0,0,0">
                    <w:txbxContent>
                      <w:p w:rsidR="00800936" w:rsidRDefault="00000000">
                        <w:r>
                          <w:t>NACZELNA</w:t>
                        </w:r>
                      </w:p>
                    </w:txbxContent>
                  </v:textbox>
                </v:rect>
                <v:rect id="Rectangle 6494" o:spid="_x0000_s1033" style="position:absolute;left:8351;top:1493;width:9122;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" filled="f" stroked="f">
                  <v:textbox inset="0,0,0,0">
                    <w:txbxContent>
                      <w:p w:rsidR="00800936" w:rsidRDefault="00000000">
                        <w:r>
                          <w:rPr>
                            <w:sz w:val="20"/>
                          </w:rPr>
                          <w:t>WYDZIAŁU</w:t>
                        </w:r>
                      </w:p>
                    </w:txbxContent>
                  </v:textbox>
                </v:rect>
                <v:rect id="Rectangle 6451" o:spid="_x0000_s1034" style="position:absolute;left:3231;top:2956;width:4540;height:1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" filled="f" stroked="f">
                  <v:textbox inset="0,0,0,0">
                    <w:txbxContent>
                      <w:p w:rsidR="00800936" w:rsidRDefault="00000000">
                        <w:proofErr w:type="spellStart"/>
                        <w:r>
                          <w:rPr>
                            <w:sz w:val="16"/>
                          </w:rPr>
                          <w:t>Obsłuc</w:t>
                        </w:r>
                        <w:proofErr w:type="spellEnd"/>
                      </w:p>
                    </w:txbxContent>
                  </v:textbox>
                </v:rect>
                <v:rect id="Rectangle 6495" o:spid="_x0000_s1035" style="position:absolute;left:10363;top:2895;width:2392;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" filled="f" stroked="f">
                  <v:textbox inset="0,0,0,0">
                    <w:txbxContent>
                      <w:p w:rsidR="00800936" w:rsidRDefault="00000000">
                        <w:proofErr w:type="spellStart"/>
                        <w:r>
                          <w:rPr>
                            <w:sz w:val="14"/>
                          </w:rPr>
                          <w:t>inej</w:t>
                        </w:r>
                        <w:proofErr w:type="spellEnd"/>
                      </w:p>
                    </w:txbxContent>
                  </v:textbox>
                </v:rect>
                <v:rect id="Rectangle 6452" o:spid="_x0000_s1036" style="position:absolute;left:5395;top:3993;width:851;height:1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" filled="f" stroked="f">
                  <v:textbox inset="0,0,0,0">
                    <w:txbxContent>
                      <w:p w:rsidR="00800936" w:rsidRDefault="00000000">
                        <w:r>
                          <w:rPr>
                            <w:sz w:val="24"/>
                          </w:rPr>
                          <w:t>s</w:t>
                        </w:r>
                      </w:p>
                    </w:txbxContent>
                  </v:textbox>
                </v:rect>
                <v:rect id="Rectangle 6496" o:spid="_x0000_s1037" style="position:absolute;left:10272;top:4054;width:1094;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" filled="f" stroked="f">
                  <v:textbox inset="0,0,0,0">
                    <w:txbxContent>
                      <w:p w:rsidR="00800936" w:rsidRDefault="00000000">
                        <w:proofErr w:type="spellStart"/>
                        <w:r>
                          <w:rPr>
                            <w:sz w:val="18"/>
                          </w:rPr>
                          <w:t>tk</w:t>
                        </w:r>
                        <w:proofErr w:type="spellEnd"/>
                      </w:p>
                    </w:txbxContent>
                  </v:textbox>
                </v:rect>
                <v:rect id="Rectangle 6453" o:spid="_x0000_s1038" style="position:absolute;left:3352;top:6187;width:3852;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" filled="f" stroked="f">
                  <v:textbox inset="0,0,0,0">
                    <w:txbxContent>
                      <w:p w:rsidR="00800936" w:rsidRDefault="00000000">
                        <w:r>
                          <w:rPr>
                            <w:sz w:val="18"/>
                          </w:rPr>
                          <w:t>(</w:t>
                        </w:r>
                        <w:proofErr w:type="spellStart"/>
                        <w:r>
                          <w:rPr>
                            <w:sz w:val="18"/>
                          </w:rPr>
                          <w:t>główn</w:t>
                        </w:r>
                        <w:proofErr w:type="spellEnd"/>
                      </w:p>
                    </w:txbxContent>
                  </v:textbox>
                </v:rect>
                <v:rect id="Rectangle 6454" o:spid="_x0000_s1039" style="position:absolute;left:4023;top:6949;width:2432;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" filled="f" stroked="f">
                  <v:textbox inset="0,0,0,0">
                    <w:txbxContent>
                      <w:p w:rsidR="00800936" w:rsidRDefault="00000000">
                        <w:r>
                          <w:rPr>
                            <w:sz w:val="14"/>
                          </w:rPr>
                          <w:t>DYL</w:t>
                        </w:r>
                      </w:p>
                    </w:txbxContent>
                  </v:textbox>
                </v:rect>
                <w10:wrap type="square" anchorx="page" anchory="page"/>
              </v:group>
            </w:pict>
          </mc:Fallback>
        </mc:AlternateContent>
      </w:r>
      <w:r>
        <w:rPr>
          <w:sz w:val="18"/>
        </w:rPr>
        <w:t>(rok, miesiąc, dzień)</w:t>
      </w:r>
    </w:p>
    <w:p w:rsidR="00800936" w:rsidRDefault="00000000">
      <w:pPr>
        <w:spacing w:after="5"/>
        <w:ind w:left="-4483" w:right="-4248"/>
      </w:pPr>
      <w:r>
        <w:rPr>
          <w:noProof/>
        </w:rPr>
        <mc:AlternateContent>
          <mc:Choice Requires="wpg">
            <w:drawing>
              <wp:inline distT="0" distB="0" distL="0" distR="0">
                <wp:extent cx="6925405" cy="12193"/>
                <wp:effectExtent l="0" t="0" r="0" b="0"/>
                <wp:docPr id="75725" name="Group 75725"/>
                <wp:cNvGraphicFramePr/>
                <a:graphic xmlns:a="http://schemas.openxmlformats.org/drawingml/2006/main">
                  <a:graphicData uri="http://schemas.microsoft.com/office/word/2010/wordprocessingGroup">
                    <wpg:wgp>
                      <wpg:cNvGrpSpPr/>
                      <wpg:grpSpPr>
                        <a:xfrm>
                          <a:off x="0" y="0"/>
                          <a:ext cx="6925405" cy="12193"/>
                          <a:chOff x="0" y="0"/>
                          <a:chExt cx="6925405" cy="12193"/>
                        </a:xfrm>
                      </wpg:grpSpPr>
                      <wps:wsp>
                        <wps:cNvPr id="75724" name="Shape 75724"/>
                        <wps:cNvSpPr/>
                        <wps:spPr>
                          <a:xfrm>
                            <a:off x="0" y="0"/>
                            <a:ext cx="6925405" cy="12193"/>
                          </a:xfrm>
                          <a:custGeom>
                            <a:avLst/>
                            <a:gdLst/>
                            <a:ahLst/>
                            <a:cxnLst/>
                            <a:rect l="0" t="0" r="0" b="0"/>
                            <a:pathLst>
                              <a:path w="6925405" h="12193">
                                <a:moveTo>
                                  <a:pt x="0" y="6097"/>
                                </a:moveTo>
                                <a:lnTo>
                                  <a:pt x="6925405" y="6097"/>
                                </a:lnTo>
                              </a:path>
                            </a:pathLst>
                          </a:custGeom>
                          <a:ln w="1219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5725" style="width:545.307pt;height:0.960083pt;mso-position-horizontal-relative:char;mso-position-vertical-relative:line" coordsize="69254,121">
                <v:shape id="Shape 75724" style="position:absolute;width:69254;height:121;left:0;top:0;" coordsize="6925405,12193" path="m0,6097l6925405,6097">
                  <v:stroke weight="0.960083pt" endcap="flat" joinstyle="miter" miterlimit="1" on="true" color="#000000"/>
                  <v:fill on="false" color="#000000"/>
                </v:shape>
              </v:group>
            </w:pict>
          </mc:Fallback>
        </mc:AlternateContent>
      </w:r>
    </w:p>
    <w:p w:rsidR="00800936" w:rsidRDefault="00000000">
      <w:pPr>
        <w:spacing w:after="3"/>
        <w:ind w:left="610" w:hanging="10"/>
      </w:pPr>
      <w:r>
        <w:rPr>
          <w:sz w:val="16"/>
        </w:rPr>
        <w:t xml:space="preserve">04 45 45, </w:t>
      </w:r>
    </w:p>
    <w:p w:rsidR="00800936" w:rsidRDefault="00000000">
      <w:pPr>
        <w:spacing w:after="0"/>
        <w:ind w:left="456"/>
      </w:pPr>
      <w:r>
        <w:rPr>
          <w:noProof/>
        </w:rPr>
        <w:lastRenderedPageBreak/>
        <w:drawing>
          <wp:inline distT="0" distB="0" distL="0" distR="0">
            <wp:extent cx="649257" cy="70109"/>
            <wp:effectExtent l="0" t="0" r="0" b="0"/>
            <wp:docPr id="11147" name="Picture 11147"/>
            <wp:cNvGraphicFramePr/>
            <a:graphic xmlns:a="http://schemas.openxmlformats.org/drawingml/2006/main">
              <a:graphicData uri="http://schemas.openxmlformats.org/drawingml/2006/picture">
                <pic:pic xmlns:pic="http://schemas.openxmlformats.org/drawingml/2006/picture">
                  <pic:nvPicPr>
                    <pic:cNvPr id="11147" name="Picture 11147"/>
                    <pic:cNvPicPr/>
                  </pic:nvPicPr>
                  <pic:blipFill>
                    <a:blip r:embed="rId13"/>
                    <a:stretch>
                      <a:fillRect/>
                    </a:stretch>
                  </pic:blipFill>
                  <pic:spPr>
                    <a:xfrm>
                      <a:off x="0" y="0"/>
                      <a:ext cx="649257" cy="70109"/>
                    </a:xfrm>
                    <a:prstGeom prst="rect">
                      <a:avLst/>
                    </a:prstGeom>
                  </pic:spPr>
                </pic:pic>
              </a:graphicData>
            </a:graphic>
          </wp:inline>
        </w:drawing>
      </w:r>
    </w:p>
    <w:p w:rsidR="00800936" w:rsidRDefault="00000000">
      <w:pPr>
        <w:spacing w:after="191"/>
      </w:pPr>
      <w:r>
        <w:rPr>
          <w:sz w:val="20"/>
        </w:rPr>
        <w:t>INFORMACJA DODATKOWA</w:t>
      </w:r>
    </w:p>
    <w:tbl>
      <w:tblPr>
        <w:tblStyle w:val="TableGrid"/>
        <w:tblW w:w="10940" w:type="dxa"/>
        <w:tblInd w:w="-4387" w:type="dxa"/>
        <w:tblCellMar>
          <w:top w:w="50" w:type="dxa"/>
          <w:left w:w="77" w:type="dxa"/>
          <w:bottom w:w="0" w:type="dxa"/>
          <w:right w:w="115" w:type="dxa"/>
        </w:tblCellMar>
        <w:tblLook w:val="04A0" w:firstRow="1" w:lastRow="0" w:firstColumn="1" w:lastColumn="0" w:noHBand="0" w:noVBand="1"/>
      </w:tblPr>
      <w:tblGrid>
        <w:gridCol w:w="686"/>
        <w:gridCol w:w="10254"/>
      </w:tblGrid>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20"/>
              </w:rPr>
              <w:t>Wprowadzenie do sprawozdania finansowego, obejmuje w szczególności:</w:t>
            </w:r>
          </w:p>
        </w:tc>
      </w:tr>
      <w:tr w:rsidR="00800936">
        <w:trPr>
          <w:trHeight w:val="343"/>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20"/>
              </w:rPr>
              <w:t>1.</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336"/>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1 .1</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nazwę jednostki</w:t>
            </w:r>
          </w:p>
        </w:tc>
      </w:tr>
      <w:tr w:rsidR="00800936">
        <w:trPr>
          <w:trHeight w:val="42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20"/>
              </w:rPr>
              <w:t>POWIATOWE CENTRUM POMOCY RODZINIE</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1.2</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siedzibę jednostki</w:t>
            </w:r>
          </w:p>
        </w:tc>
      </w:tr>
      <w:tr w:rsidR="00800936">
        <w:trPr>
          <w:trHeight w:val="430"/>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20"/>
              </w:rPr>
              <w:t>BYTÓW</w:t>
            </w:r>
          </w:p>
        </w:tc>
      </w:tr>
      <w:tr w:rsidR="00800936">
        <w:trPr>
          <w:trHeight w:val="343"/>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20"/>
              </w:rPr>
              <w:t>1.3</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adres jednostki</w:t>
            </w:r>
          </w:p>
        </w:tc>
      </w:tr>
      <w:tr w:rsidR="00800936">
        <w:trPr>
          <w:trHeight w:val="432"/>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18"/>
              </w:rPr>
              <w:t>ul. MIŁA 26, 77-100 BYTÓW</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20"/>
              </w:rPr>
              <w:t>1.4</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podstawowy przedmiot działalności jednostki</w:t>
            </w:r>
          </w:p>
        </w:tc>
      </w:tr>
      <w:tr w:rsidR="00800936">
        <w:trPr>
          <w:trHeight w:val="34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PKD 8810Z</w:t>
            </w:r>
          </w:p>
        </w:tc>
      </w:tr>
      <w:tr w:rsidR="00800936">
        <w:trPr>
          <w:trHeight w:val="344"/>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2.</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wskazanie okresu objętego sprawozdaniem</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01-01-2023 - 31-12-2023</w:t>
            </w:r>
          </w:p>
        </w:tc>
      </w:tr>
      <w:tr w:rsidR="00800936">
        <w:trPr>
          <w:trHeight w:val="343"/>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3.</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wskazanie, że sprawozdanie finansowe zawiera dane łączne</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sprawozdanie łączne</w:t>
            </w:r>
          </w:p>
        </w:tc>
      </w:tr>
      <w:tr w:rsidR="00800936">
        <w:trPr>
          <w:trHeight w:val="344"/>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4.</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omówienie przyjętych zasad (polityki) rachunkowości, w tym metod wyceny aktywów i pasywów (także amortyzacji)</w:t>
            </w:r>
          </w:p>
        </w:tc>
      </w:tr>
      <w:tr w:rsidR="00800936">
        <w:trPr>
          <w:trHeight w:val="176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W roku obrotowym 2023 stosowano zasady wynikające z ustawy z dnia 29 września 1994r. o rachunkowości (</w:t>
            </w:r>
            <w:proofErr w:type="spellStart"/>
            <w:r>
              <w:rPr>
                <w:sz w:val="18"/>
              </w:rPr>
              <w:t>Dz.U.z</w:t>
            </w:r>
            <w:proofErr w:type="spellEnd"/>
            <w:r>
              <w:rPr>
                <w:sz w:val="18"/>
              </w:rPr>
              <w:t xml:space="preserve"> z 2021 r. poz. 217) z uwzględnieniem szczególnych zasad wyceny </w:t>
            </w:r>
            <w:proofErr w:type="spellStart"/>
            <w:r>
              <w:rPr>
                <w:sz w:val="18"/>
              </w:rPr>
              <w:t>zawartaych</w:t>
            </w:r>
            <w:proofErr w:type="spellEnd"/>
            <w:r>
              <w:rPr>
                <w:sz w:val="18"/>
              </w:rPr>
              <w:t xml:space="preserve"> w rozporządzeniu z 13 września 2017r.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poz.342). PCPR stosuje zasady amortyzacji środków trwałych określone w rozporządzeniu z 13 września 2017r.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poz.342). Do umarzania i amortyzacji stosuje się stawki określone w ustawie z dnia 15 lutego 1992 r. o podatku dochodowym od osób prawnych (Dz. U. z 2021 r. poz. 1800).</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20"/>
              </w:rPr>
              <w:t>5.</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inne informacje</w:t>
            </w:r>
          </w:p>
        </w:tc>
      </w:tr>
      <w:tr w:rsidR="00800936">
        <w:trPr>
          <w:trHeight w:val="34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t>Il.</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20"/>
              </w:rPr>
              <w:t>Dodatkowe informacje i objaśnienia obejmują w szczególności:</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917"/>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18"/>
              </w:rPr>
              <w:t>1 .1.</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firstLine="5"/>
            </w:pPr>
            <w:r>
              <w:rPr>
                <w:sz w:val="18"/>
              </w:rPr>
              <w:t>szczegółowy zakres zmian wartości grup rodzajowych środków trwałych, wartości niematerialnych i prawnych, zawierający stan tych aktywów na początek roku obrotowego, zwiększenia i zmniejszenia z tytułu: aktualizacji wartości, nabycia, rozchodu, przemieszczenia wewnętrznego oraz stan końcowy, a dla majątku amortyzowanego — podobne przedstawienie stanów i tytułów zmian dotychczasowej amortyzacji lub umorzenia</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w załączeniu tabela nr 1 i 2</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1 .2.</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aktualną wartość rynkową środków trwałych, w tym dóbr kultury — o ile jednostka dysponuje takimi informacjami</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8"/>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18"/>
              </w:rPr>
              <w:t>1 .3.</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5" w:hanging="5"/>
            </w:pPr>
            <w:r>
              <w:rPr>
                <w:sz w:val="18"/>
              </w:rPr>
              <w:t>kwotę dokonanych w trakcie roku obrotowego odpisów aktualizujących wartość aktywów trwałych odrębnie dla długoterminowych aktywów niefinansowych oraz długoterminowych aktywów finansowych</w:t>
            </w:r>
          </w:p>
        </w:tc>
      </w:tr>
      <w:tr w:rsidR="00800936">
        <w:trPr>
          <w:trHeight w:val="343"/>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lastRenderedPageBreak/>
              <w:t>1 .4.</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wartość gruntów użytkowanych wieczyście</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8"/>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20"/>
              </w:rPr>
              <w:t>1 .5.</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5" w:hanging="10"/>
              <w:jc w:val="both"/>
            </w:pPr>
            <w:r>
              <w:rPr>
                <w:sz w:val="18"/>
              </w:rPr>
              <w:t>wartość nieamortyzowanych lub nieumarzanych przez jednostkę środków trwałych, używanych na podstawie umów najmu, dzierżawy i innych umów, w tym z tytułu umów leasingu</w:t>
            </w:r>
          </w:p>
        </w:tc>
      </w:tr>
      <w:tr w:rsidR="00800936">
        <w:trPr>
          <w:trHeight w:val="343"/>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1.6.</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liczbę oraz wartość posiadanych papierów wartościowych, w tym akcji i udziałów oraz dłużnych papierów wartościowych</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4"/>
              </w:rPr>
              <w:t>nie dotyczy</w:t>
            </w:r>
          </w:p>
        </w:tc>
      </w:tr>
      <w:tr w:rsidR="00800936">
        <w:trPr>
          <w:trHeight w:val="691"/>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18"/>
              </w:rPr>
              <w:t>1 .7.</w:t>
            </w:r>
          </w:p>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right="158" w:hanging="5"/>
              <w:jc w:val="both"/>
            </w:pPr>
            <w:r>
              <w:rPr>
                <w:sz w:val="18"/>
              </w:rPr>
              <w:t>dane o odpisach aktualizujących wartość należności, ze wskazaniem stanu na początek roku obrotowego, zwiększeniach, wykorzystaniu, rozwiązaniu i stanie na koniec roku obrotowego, z uwzględnieniem należności finansowych jednostek samorządu terytorialnego (stan pożyczek zagrożonych)</w:t>
            </w:r>
          </w:p>
        </w:tc>
      </w:tr>
      <w:tr w:rsidR="00800936">
        <w:trPr>
          <w:trHeight w:val="36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53" w:type="dxa"/>
            <w:tcBorders>
              <w:top w:val="single" w:sz="2" w:space="0" w:color="000000"/>
              <w:left w:val="single" w:sz="2" w:space="0" w:color="000000"/>
              <w:bottom w:val="single" w:sz="2" w:space="0" w:color="000000"/>
              <w:right w:val="single" w:sz="2" w:space="0" w:color="000000"/>
            </w:tcBorders>
          </w:tcPr>
          <w:p w:rsidR="00800936" w:rsidRDefault="00000000">
            <w:pPr>
              <w:spacing w:after="0"/>
            </w:pPr>
            <w:r>
              <w:rPr>
                <w:sz w:val="18"/>
              </w:rPr>
              <w:t>w załączeniu tabela nr 8</w:t>
            </w:r>
          </w:p>
        </w:tc>
      </w:tr>
    </w:tbl>
    <w:p w:rsidR="00800936" w:rsidRDefault="00000000">
      <w:pPr>
        <w:spacing w:after="139"/>
        <w:ind w:right="182"/>
        <w:jc w:val="center"/>
      </w:pPr>
      <w:r>
        <w:rPr>
          <w:sz w:val="16"/>
        </w:rPr>
        <w:t xml:space="preserve">04 45 45, </w:t>
      </w:r>
    </w:p>
    <w:p w:rsidR="00800936" w:rsidRDefault="00000000">
      <w:pPr>
        <w:spacing w:after="3"/>
        <w:ind w:left="567" w:hanging="10"/>
      </w:pPr>
      <w:r>
        <w:rPr>
          <w:sz w:val="16"/>
        </w:rPr>
        <w:t>&lt;18-3-3A1 DB</w:t>
      </w:r>
      <w:r>
        <w:rPr>
          <w:noProof/>
        </w:rPr>
        <w:drawing>
          <wp:inline distT="0" distB="0" distL="0" distR="0">
            <wp:extent cx="109734" cy="67061"/>
            <wp:effectExtent l="0" t="0" r="0" b="0"/>
            <wp:docPr id="75727" name="Picture 75727"/>
            <wp:cNvGraphicFramePr/>
            <a:graphic xmlns:a="http://schemas.openxmlformats.org/drawingml/2006/main">
              <a:graphicData uri="http://schemas.openxmlformats.org/drawingml/2006/picture">
                <pic:pic xmlns:pic="http://schemas.openxmlformats.org/drawingml/2006/picture">
                  <pic:nvPicPr>
                    <pic:cNvPr id="75727" name="Picture 75727"/>
                    <pic:cNvPicPr/>
                  </pic:nvPicPr>
                  <pic:blipFill>
                    <a:blip r:embed="rId14"/>
                    <a:stretch>
                      <a:fillRect/>
                    </a:stretch>
                  </pic:blipFill>
                  <pic:spPr>
                    <a:xfrm>
                      <a:off x="0" y="0"/>
                      <a:ext cx="109734" cy="67061"/>
                    </a:xfrm>
                    <a:prstGeom prst="rect">
                      <a:avLst/>
                    </a:prstGeom>
                  </pic:spPr>
                </pic:pic>
              </a:graphicData>
            </a:graphic>
          </wp:inline>
        </w:drawing>
      </w:r>
    </w:p>
    <w:p w:rsidR="00800936" w:rsidRDefault="00800936">
      <w:pPr>
        <w:sectPr w:rsidR="00800936">
          <w:footerReference w:type="even" r:id="rId15"/>
          <w:footerReference w:type="default" r:id="rId16"/>
          <w:footerReference w:type="first" r:id="rId17"/>
          <w:pgSz w:w="11895" w:h="16830"/>
          <w:pgMar w:top="512" w:right="5088" w:bottom="318" w:left="4632" w:header="708" w:footer="542" w:gutter="0"/>
          <w:cols w:space="708"/>
        </w:sectPr>
      </w:pPr>
    </w:p>
    <w:tbl>
      <w:tblPr>
        <w:tblStyle w:val="TableGrid"/>
        <w:tblW w:w="10913" w:type="dxa"/>
        <w:tblInd w:w="-1893" w:type="dxa"/>
        <w:tblCellMar>
          <w:top w:w="69" w:type="dxa"/>
          <w:left w:w="79" w:type="dxa"/>
          <w:bottom w:w="17" w:type="dxa"/>
          <w:right w:w="67" w:type="dxa"/>
        </w:tblCellMar>
        <w:tblLook w:val="04A0" w:firstRow="1" w:lastRow="0" w:firstColumn="1" w:lastColumn="0" w:noHBand="0" w:noVBand="1"/>
      </w:tblPr>
      <w:tblGrid>
        <w:gridCol w:w="686"/>
        <w:gridCol w:w="10227"/>
      </w:tblGrid>
      <w:tr w:rsidR="00800936">
        <w:trPr>
          <w:trHeight w:val="504"/>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lastRenderedPageBreak/>
              <w:t>1 .8.</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hanging="5"/>
            </w:pPr>
            <w:r>
              <w:rPr>
                <w:sz w:val="18"/>
              </w:rPr>
              <w:t>dane o stanie rezerw według celu ich utworzenia na początek roku obrotowego, zwiększeniach, wykorzystaniu, rozwiązaniu i stanie końcowym</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nie dotyczy</w:t>
            </w:r>
          </w:p>
        </w:tc>
      </w:tr>
      <w:tr w:rsidR="00800936">
        <w:trPr>
          <w:trHeight w:val="515"/>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t>1 .9.</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jc w:val="both"/>
            </w:pPr>
            <w:r>
              <w:rPr>
                <w:sz w:val="18"/>
              </w:rPr>
              <w:t>podział zobowiązań długoterminowych o pozostałym od dnia bilansowego, przewidywanym umową lub wynikającym z innego tytułu prawnego, okresie spłaty:</w:t>
            </w:r>
          </w:p>
        </w:tc>
      </w:tr>
      <w:tr w:rsidR="00800936">
        <w:trPr>
          <w:trHeight w:val="344"/>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pPr>
            <w:r>
              <w:rPr>
                <w:sz w:val="20"/>
              </w:rPr>
              <w:t>a)</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powyżej 1 roku do 3 lat</w:t>
            </w:r>
          </w:p>
        </w:tc>
      </w:tr>
      <w:tr w:rsidR="00800936">
        <w:trPr>
          <w:trHeight w:val="328"/>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nie dotyczy</w:t>
            </w:r>
          </w:p>
        </w:tc>
      </w:tr>
      <w:tr w:rsidR="00800936">
        <w:trPr>
          <w:trHeight w:val="349"/>
        </w:trPr>
        <w:tc>
          <w:tcPr>
            <w:tcW w:w="686"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left="5"/>
            </w:pPr>
            <w:r>
              <w:rPr>
                <w:sz w:val="20"/>
              </w:rPr>
              <w:t>b)</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powyżej 3 do 5 lat</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nie dotyczy</w:t>
            </w:r>
          </w:p>
        </w:tc>
      </w:tr>
      <w:tr w:rsidR="00800936">
        <w:trPr>
          <w:trHeight w:val="347"/>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6"/>
              </w:rPr>
              <w:t>c)</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powyżej 5 lat</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nie dotyczy</w:t>
            </w:r>
          </w:p>
        </w:tc>
      </w:tr>
      <w:tr w:rsidR="00800936">
        <w:trPr>
          <w:trHeight w:val="691"/>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t>1 .1 0.</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kwotę zobowiązań w sytuacji gdy jednostka kwalifikuje umowy leasingu zgodnie z przepisami podatkowymi (leasing operacyjny), a według przepisów o rachunkowości byłby to leasing finansowy lub zwrotny z podziałem na kwotę zobowiązań z tytułu leasingu finansowego lub leasingu zwrotnego</w:t>
            </w:r>
          </w:p>
        </w:tc>
      </w:tr>
      <w:tr w:rsidR="00800936">
        <w:trPr>
          <w:trHeight w:val="344"/>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1 .1 1 .</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pPr>
            <w:r>
              <w:rPr>
                <w:sz w:val="18"/>
              </w:rPr>
              <w:t>łączną kwotę zobowiązań zabezpieczonych na majątku jednostki ze wskazaniem charakteru i formy tych zabezpieczeń</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4"/>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18"/>
              </w:rPr>
              <w:t>1 .1 2.</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hanging="14"/>
              <w:jc w:val="both"/>
            </w:pPr>
            <w:r>
              <w:rPr>
                <w:sz w:val="18"/>
              </w:rPr>
              <w:t>łączną kwotę zobowiązań warunkowych, w tym również udzielonych przez jednostkę gwarancji i poręczeń, także wekslowych, niewykazanych w bilansie, ze wskazaniem zobowiązań zabezpieczonych na majątku jednostki oraz charakteru i formy tych zabezpieczeń</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5"/>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9"/>
            </w:pPr>
            <w:r>
              <w:rPr>
                <w:sz w:val="18"/>
              </w:rPr>
              <w:t>1 .1 3.</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hanging="5"/>
              <w:jc w:val="both"/>
            </w:pPr>
            <w:r>
              <w:rPr>
                <w:sz w:val="18"/>
              </w:rPr>
              <w:t>wykaz istotnych pozycji czynnych i biernych rozliczeń międzyokresowych, w tym kwotę czynnych rozliczeń międzyokresowych kosztów stanowiących różnicę między wartością otrzymanych finansowych składników aktywów a zobowiązaniem zapłaty za nie</w:t>
            </w:r>
          </w:p>
        </w:tc>
      </w:tr>
      <w:tr w:rsidR="00800936">
        <w:trPr>
          <w:trHeight w:val="349"/>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1 .14.</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pPr>
            <w:r>
              <w:rPr>
                <w:sz w:val="18"/>
              </w:rPr>
              <w:t>łączną kwotę otrzymanych przez jednostkę gwarancji i poręczeń niewykazanych w bilansie</w:t>
            </w:r>
          </w:p>
        </w:tc>
      </w:tr>
      <w:tr w:rsidR="00800936">
        <w:trPr>
          <w:trHeight w:val="338"/>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1 .1 5.</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kwotę wypłaconych środków pieniężnych na świadczenia pracownicze</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nagroda jubileuszowa - 14.620,00</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1 .1 6.</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inne informacje</w:t>
            </w:r>
          </w:p>
        </w:tc>
      </w:tr>
      <w:tr w:rsidR="00800936">
        <w:trPr>
          <w:trHeight w:val="347"/>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2.</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800936"/>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2.1 .</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wysokość odpisów aktualizujących wartość zapasów</w:t>
            </w:r>
          </w:p>
        </w:tc>
      </w:tr>
      <w:tr w:rsidR="00800936">
        <w:trPr>
          <w:trHeight w:val="344"/>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8"/>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t>2.2.</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firstLine="10"/>
            </w:pPr>
            <w:r>
              <w:rPr>
                <w:sz w:val="18"/>
              </w:rPr>
              <w:t>koszt wytworzenia środków trwałych w budowie, w tym odsetki oraz różnice kursowe, które powiększyły koszt wytworzenia środków trwałych w budowie w roku obrotowym</w:t>
            </w:r>
          </w:p>
        </w:tc>
      </w:tr>
      <w:tr w:rsidR="00800936">
        <w:trPr>
          <w:trHeight w:val="338"/>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pPr>
            <w:r>
              <w:rPr>
                <w:sz w:val="18"/>
              </w:rPr>
              <w:t>2.3.</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kwotę i charakter poszczególnych pozycji przychodów lub kosztów o nadzwyczajnej wartości lub które wystąpiły incydentalnie</w:t>
            </w:r>
          </w:p>
        </w:tc>
      </w:tr>
      <w:tr w:rsidR="00800936">
        <w:trPr>
          <w:trHeight w:val="341"/>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515"/>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0"/>
            </w:pPr>
            <w:r>
              <w:rPr>
                <w:sz w:val="18"/>
              </w:rPr>
              <w:t>2.4.</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firstLine="10"/>
              <w:jc w:val="both"/>
            </w:pPr>
            <w:r>
              <w:rPr>
                <w:sz w:val="18"/>
              </w:rPr>
              <w:t>informację o kwocie należności z tytułu podatków realizowanych przez organy podatkowe podległe ministrowi właściwemu do spraw finansów publicznych wykazywanych w sprawozdaniu z wykonania planu dochodów budżetowych</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4"/>
            </w:pPr>
            <w:r>
              <w:rPr>
                <w:sz w:val="18"/>
              </w:rPr>
              <w:t>nie dotyczy</w:t>
            </w:r>
          </w:p>
        </w:tc>
      </w:tr>
      <w:tr w:rsidR="00800936">
        <w:trPr>
          <w:trHeight w:val="339"/>
        </w:trPr>
        <w:tc>
          <w:tcPr>
            <w:tcW w:w="68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pPr>
            <w:r>
              <w:rPr>
                <w:sz w:val="18"/>
              </w:rPr>
              <w:t>2.5.</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inne informacje</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nie dotyczy</w:t>
            </w:r>
          </w:p>
        </w:tc>
      </w:tr>
      <w:tr w:rsidR="00800936">
        <w:trPr>
          <w:trHeight w:val="514"/>
        </w:trPr>
        <w:tc>
          <w:tcPr>
            <w:tcW w:w="686"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14"/>
            </w:pPr>
            <w:r>
              <w:rPr>
                <w:sz w:val="18"/>
              </w:rPr>
              <w:t>3.</w:t>
            </w:r>
          </w:p>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0" w:firstLine="10"/>
              <w:jc w:val="both"/>
            </w:pPr>
            <w:r>
              <w:rPr>
                <w:sz w:val="18"/>
              </w:rPr>
              <w:t>Inne informacje niż wymienione powyżej, jeżeli mogłyby w istotny sposób wpłynąć na ocenę sytuacji majątkowej i finansowej oraz wynik finansowy jednostki</w:t>
            </w:r>
          </w:p>
        </w:tc>
      </w:tr>
      <w:tr w:rsidR="00800936">
        <w:trPr>
          <w:trHeight w:val="346"/>
        </w:trPr>
        <w:tc>
          <w:tcPr>
            <w:tcW w:w="686" w:type="dxa"/>
            <w:tcBorders>
              <w:top w:val="single" w:sz="2" w:space="0" w:color="000000"/>
              <w:left w:val="single" w:sz="2" w:space="0" w:color="000000"/>
              <w:bottom w:val="single" w:sz="2" w:space="0" w:color="000000"/>
              <w:right w:val="single" w:sz="2" w:space="0" w:color="000000"/>
            </w:tcBorders>
          </w:tcPr>
          <w:p w:rsidR="00800936" w:rsidRDefault="00800936"/>
        </w:tc>
        <w:tc>
          <w:tcPr>
            <w:tcW w:w="10226"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19"/>
            </w:pPr>
            <w:r>
              <w:rPr>
                <w:sz w:val="18"/>
              </w:rPr>
              <w:t>nie dotyczy</w:t>
            </w:r>
          </w:p>
        </w:tc>
      </w:tr>
    </w:tbl>
    <w:p w:rsidR="00800936" w:rsidRDefault="00000000">
      <w:pPr>
        <w:spacing w:after="32"/>
        <w:ind w:left="-1891" w:right="-4767"/>
      </w:pPr>
      <w:r>
        <w:rPr>
          <w:noProof/>
        </w:rPr>
        <mc:AlternateContent>
          <mc:Choice Requires="wpg">
            <w:drawing>
              <wp:inline distT="0" distB="0" distL="0" distR="0">
                <wp:extent cx="6934550" cy="12193"/>
                <wp:effectExtent l="0" t="0" r="0" b="0"/>
                <wp:docPr id="75730" name="Group 75730"/>
                <wp:cNvGraphicFramePr/>
                <a:graphic xmlns:a="http://schemas.openxmlformats.org/drawingml/2006/main">
                  <a:graphicData uri="http://schemas.microsoft.com/office/word/2010/wordprocessingGroup">
                    <wpg:wgp>
                      <wpg:cNvGrpSpPr/>
                      <wpg:grpSpPr>
                        <a:xfrm>
                          <a:off x="0" y="0"/>
                          <a:ext cx="6934550" cy="12193"/>
                          <a:chOff x="0" y="0"/>
                          <a:chExt cx="6934550" cy="12193"/>
                        </a:xfrm>
                      </wpg:grpSpPr>
                      <wps:wsp>
                        <wps:cNvPr id="75729" name="Shape 75729"/>
                        <wps:cNvSpPr/>
                        <wps:spPr>
                          <a:xfrm>
                            <a:off x="0" y="0"/>
                            <a:ext cx="6934550" cy="12193"/>
                          </a:xfrm>
                          <a:custGeom>
                            <a:avLst/>
                            <a:gdLst/>
                            <a:ahLst/>
                            <a:cxnLst/>
                            <a:rect l="0" t="0" r="0" b="0"/>
                            <a:pathLst>
                              <a:path w="6934550" h="12193">
                                <a:moveTo>
                                  <a:pt x="0" y="6097"/>
                                </a:moveTo>
                                <a:lnTo>
                                  <a:pt x="6934550" y="6097"/>
                                </a:lnTo>
                              </a:path>
                            </a:pathLst>
                          </a:custGeom>
                          <a:ln w="1219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5730" style="width:546.028pt;height:0.960083pt;mso-position-horizontal-relative:char;mso-position-vertical-relative:line" coordsize="69345,121">
                <v:shape id="Shape 75729" style="position:absolute;width:69345;height:121;left:0;top:0;" coordsize="6934550,12193" path="m0,6097l6934550,6097">
                  <v:stroke weight="0.960083pt" endcap="flat" joinstyle="miter" miterlimit="1" on="true" color="#000000"/>
                  <v:fill on="false" color="#000000"/>
                </v:shape>
              </v:group>
            </w:pict>
          </mc:Fallback>
        </mc:AlternateContent>
      </w:r>
    </w:p>
    <w:p w:rsidR="00800936" w:rsidRDefault="00000000">
      <w:pPr>
        <w:spacing w:after="116"/>
        <w:ind w:right="274"/>
        <w:jc w:val="right"/>
      </w:pPr>
      <w:r>
        <w:rPr>
          <w:sz w:val="16"/>
        </w:rPr>
        <w:t xml:space="preserve">04 45 45, 22 </w:t>
      </w:r>
    </w:p>
    <w:p w:rsidR="00800936" w:rsidRDefault="00000000">
      <w:pPr>
        <w:spacing w:after="3"/>
        <w:ind w:left="3058" w:hanging="10"/>
      </w:pPr>
      <w:r>
        <w:rPr>
          <w:sz w:val="16"/>
        </w:rPr>
        <w:t>&lt;18-3-3A1 DBD&gt;</w:t>
      </w:r>
    </w:p>
    <w:p w:rsidR="00800936" w:rsidRDefault="00000000">
      <w:pPr>
        <w:spacing w:after="79"/>
        <w:ind w:left="686"/>
      </w:pPr>
      <w:r>
        <w:rPr>
          <w:noProof/>
        </w:rPr>
        <w:drawing>
          <wp:anchor distT="0" distB="0" distL="114300" distR="114300" simplePos="0" relativeHeight="251661312" behindDoc="0" locked="0" layoutInCell="1" allowOverlap="0">
            <wp:simplePos x="0" y="0"/>
            <wp:positionH relativeFrom="column">
              <wp:posOffset>-548667</wp:posOffset>
            </wp:positionH>
            <wp:positionV relativeFrom="paragraph">
              <wp:posOffset>-414557</wp:posOffset>
            </wp:positionV>
            <wp:extent cx="917494" cy="1252817"/>
            <wp:effectExtent l="0" t="0" r="0" b="0"/>
            <wp:wrapSquare wrapText="bothSides"/>
            <wp:docPr id="75731" name="Picture 75731"/>
            <wp:cNvGraphicFramePr/>
            <a:graphic xmlns:a="http://schemas.openxmlformats.org/drawingml/2006/main">
              <a:graphicData uri="http://schemas.openxmlformats.org/drawingml/2006/picture">
                <pic:pic xmlns:pic="http://schemas.openxmlformats.org/drawingml/2006/picture">
                  <pic:nvPicPr>
                    <pic:cNvPr id="75731" name="Picture 75731"/>
                    <pic:cNvPicPr/>
                  </pic:nvPicPr>
                  <pic:blipFill>
                    <a:blip r:embed="rId18"/>
                    <a:stretch>
                      <a:fillRect/>
                    </a:stretch>
                  </pic:blipFill>
                  <pic:spPr>
                    <a:xfrm>
                      <a:off x="0" y="0"/>
                      <a:ext cx="917494" cy="1252817"/>
                    </a:xfrm>
                    <a:prstGeom prst="rect">
                      <a:avLst/>
                    </a:prstGeom>
                  </pic:spPr>
                </pic:pic>
              </a:graphicData>
            </a:graphic>
          </wp:anchor>
        </w:drawing>
      </w:r>
      <w:r>
        <w:rPr>
          <w:noProof/>
        </w:rPr>
        <w:drawing>
          <wp:anchor distT="0" distB="0" distL="114300" distR="114300" simplePos="0" relativeHeight="251662336" behindDoc="0" locked="0" layoutInCell="1" allowOverlap="0">
            <wp:simplePos x="0" y="0"/>
            <wp:positionH relativeFrom="column">
              <wp:posOffset>1975204</wp:posOffset>
            </wp:positionH>
            <wp:positionV relativeFrom="paragraph">
              <wp:posOffset>350545</wp:posOffset>
            </wp:positionV>
            <wp:extent cx="515138" cy="76205"/>
            <wp:effectExtent l="0" t="0" r="0" b="0"/>
            <wp:wrapSquare wrapText="bothSides"/>
            <wp:docPr id="21998" name="Picture 21998"/>
            <wp:cNvGraphicFramePr/>
            <a:graphic xmlns:a="http://schemas.openxmlformats.org/drawingml/2006/main">
              <a:graphicData uri="http://schemas.openxmlformats.org/drawingml/2006/picture">
                <pic:pic xmlns:pic="http://schemas.openxmlformats.org/drawingml/2006/picture">
                  <pic:nvPicPr>
                    <pic:cNvPr id="21998" name="Picture 21998"/>
                    <pic:cNvPicPr/>
                  </pic:nvPicPr>
                  <pic:blipFill>
                    <a:blip r:embed="rId19"/>
                    <a:stretch>
                      <a:fillRect/>
                    </a:stretch>
                  </pic:blipFill>
                  <pic:spPr>
                    <a:xfrm>
                      <a:off x="0" y="0"/>
                      <a:ext cx="515138" cy="76205"/>
                    </a:xfrm>
                    <a:prstGeom prst="rect">
                      <a:avLst/>
                    </a:prstGeom>
                  </pic:spPr>
                </pic:pic>
              </a:graphicData>
            </a:graphic>
          </wp:anchor>
        </w:drawing>
      </w:r>
      <w:r>
        <w:rPr>
          <w:sz w:val="20"/>
        </w:rPr>
        <w:t>WYDZIAŁU</w:t>
      </w:r>
    </w:p>
    <w:p w:rsidR="00800936" w:rsidRDefault="00000000">
      <w:pPr>
        <w:spacing w:after="355"/>
      </w:pPr>
      <w:r>
        <w:rPr>
          <w:noProof/>
        </w:rPr>
        <mc:AlternateContent>
          <mc:Choice Requires="wpg">
            <w:drawing>
              <wp:anchor distT="0" distB="0" distL="114300" distR="114300" simplePos="0" relativeHeight="251663360" behindDoc="0" locked="0" layoutInCell="1" allowOverlap="1">
                <wp:simplePos x="0" y="0"/>
                <wp:positionH relativeFrom="page">
                  <wp:posOffset>5291595</wp:posOffset>
                </wp:positionH>
                <wp:positionV relativeFrom="page">
                  <wp:posOffset>679752</wp:posOffset>
                </wp:positionV>
                <wp:extent cx="1496644" cy="667560"/>
                <wp:effectExtent l="0" t="0" r="0" b="0"/>
                <wp:wrapSquare wrapText="bothSides"/>
                <wp:docPr id="66493" name="Group 66493"/>
                <wp:cNvGraphicFramePr/>
                <a:graphic xmlns:a="http://schemas.openxmlformats.org/drawingml/2006/main">
                  <a:graphicData uri="http://schemas.microsoft.com/office/word/2010/wordprocessingGroup">
                    <wpg:wgp>
                      <wpg:cNvGrpSpPr/>
                      <wpg:grpSpPr>
                        <a:xfrm>
                          <a:off x="0" y="0"/>
                          <a:ext cx="1496644" cy="667560"/>
                          <a:chOff x="0" y="0"/>
                          <a:chExt cx="1496644" cy="667560"/>
                        </a:xfrm>
                      </wpg:grpSpPr>
                      <pic:pic xmlns:pic="http://schemas.openxmlformats.org/drawingml/2006/picture">
                        <pic:nvPicPr>
                          <pic:cNvPr id="75733" name="Picture 75733"/>
                          <pic:cNvPicPr/>
                        </pic:nvPicPr>
                        <pic:blipFill>
                          <a:blip r:embed="rId20"/>
                          <a:stretch>
                            <a:fillRect/>
                          </a:stretch>
                        </pic:blipFill>
                        <pic:spPr>
                          <a:xfrm>
                            <a:off x="0" y="0"/>
                            <a:ext cx="1325947" cy="667560"/>
                          </a:xfrm>
                          <a:prstGeom prst="rect">
                            <a:avLst/>
                          </a:prstGeom>
                        </pic:spPr>
                      </pic:pic>
                      <wps:wsp>
                        <wps:cNvPr id="21263" name="Rectangle 21263"/>
                        <wps:cNvSpPr/>
                        <wps:spPr>
                          <a:xfrm>
                            <a:off x="1018084" y="76205"/>
                            <a:ext cx="636485" cy="154057"/>
                          </a:xfrm>
                          <a:prstGeom prst="rect">
                            <a:avLst/>
                          </a:prstGeom>
                          <a:ln>
                            <a:noFill/>
                          </a:ln>
                        </wps:spPr>
                        <wps:txbx>
                          <w:txbxContent>
                            <w:p w:rsidR="00800936" w:rsidRDefault="00000000">
                              <w:r>
                                <w:rPr>
                                  <w:rFonts w:ascii="Courier New" w:eastAsia="Courier New" w:hAnsi="Courier New" w:cs="Courier New"/>
                                  <w:sz w:val="32"/>
                                </w:rPr>
                                <w:t>OSTA</w:t>
                              </w:r>
                            </w:p>
                          </w:txbxContent>
                        </wps:txbx>
                        <wps:bodyPr horzOverflow="overflow" vert="horz" lIns="0" tIns="0" rIns="0" bIns="0" rtlCol="0">
                          <a:noAutofit/>
                        </wps:bodyPr>
                      </wps:wsp>
                    </wpg:wgp>
                  </a:graphicData>
                </a:graphic>
              </wp:anchor>
            </w:drawing>
          </mc:Choice>
          <mc:Fallback>
            <w:pict>
              <v:group id="Group 66493" o:spid="_x0000_s1040" style="position:absolute;margin-left:416.65pt;margin-top:53.5pt;width:117.85pt;height:52.55pt;z-index:251663360;mso-position-horizontal-relative:page;mso-position-vertical-relative:page" coordsize="14966,66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">
                <v:shape id="Picture 75733" o:spid="_x0000_s1041" type="#_x0000_t75" style="position:absolute;width:13259;height: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">
                  <v:imagedata r:id="rId21" o:title=""/>
                </v:shape>
                <v:rect id="Rectangle 21263" o:spid="_x0000_s1042" style="position:absolute;left:10180;top:762;width:6365;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" filled="f" stroked="f">
                  <v:textbox inset="0,0,0,0">
                    <w:txbxContent>
                      <w:p w:rsidR="00800936" w:rsidRDefault="00000000">
                        <w:r>
                          <w:rPr>
                            <w:rFonts w:ascii="Courier New" w:eastAsia="Courier New" w:hAnsi="Courier New" w:cs="Courier New"/>
                            <w:sz w:val="32"/>
                          </w:rPr>
                          <w:t>OSTA</w:t>
                        </w:r>
                      </w:p>
                    </w:txbxContent>
                  </v:textbox>
                </v:rect>
                <w10:wrap type="square" anchorx="page" anchory="page"/>
              </v:group>
            </w:pict>
          </mc:Fallback>
        </mc:AlternateContent>
      </w:r>
      <w:r>
        <w:rPr>
          <w:sz w:val="18"/>
        </w:rPr>
        <w:t>• '</w:t>
      </w:r>
      <w:proofErr w:type="spellStart"/>
      <w:r>
        <w:rPr>
          <w:sz w:val="18"/>
        </w:rPr>
        <w:t>lugi</w:t>
      </w:r>
      <w:proofErr w:type="spellEnd"/>
      <w:r>
        <w:rPr>
          <w:sz w:val="18"/>
        </w:rPr>
        <w:t xml:space="preserve"> </w:t>
      </w:r>
      <w:proofErr w:type="spellStart"/>
      <w:r>
        <w:rPr>
          <w:sz w:val="18"/>
        </w:rPr>
        <w:t>ĂNspólnej</w:t>
      </w:r>
      <w:proofErr w:type="spellEnd"/>
    </w:p>
    <w:p w:rsidR="00800936" w:rsidRDefault="00000000">
      <w:pPr>
        <w:tabs>
          <w:tab w:val="right" w:pos="4263"/>
        </w:tabs>
        <w:spacing w:after="0"/>
      </w:pPr>
      <w:r>
        <w:t xml:space="preserve">Sylwia </w:t>
      </w:r>
      <w:proofErr w:type="spellStart"/>
      <w:r>
        <w:t>Miotk</w:t>
      </w:r>
      <w:proofErr w:type="spellEnd"/>
      <w:r>
        <w:tab/>
        <w:t xml:space="preserve">(rok </w:t>
      </w:r>
      <w:proofErr w:type="spellStart"/>
      <w:r>
        <w:t>łaesiac</w:t>
      </w:r>
      <w:proofErr w:type="spellEnd"/>
      <w:r>
        <w:t xml:space="preserve">, </w:t>
      </w:r>
      <w:proofErr w:type="spellStart"/>
      <w:r>
        <w:t>azień</w:t>
      </w:r>
      <w:proofErr w:type="spellEnd"/>
      <w:r>
        <w:t>)</w:t>
      </w:r>
    </w:p>
    <w:p w:rsidR="00800936" w:rsidRDefault="00800936">
      <w:pPr>
        <w:sectPr w:rsidR="00800936">
          <w:footerReference w:type="even" r:id="rId22"/>
          <w:footerReference w:type="default" r:id="rId23"/>
          <w:footerReference w:type="first" r:id="rId24"/>
          <w:pgSz w:w="11895" w:h="16830"/>
          <w:pgMar w:top="200" w:right="5559" w:bottom="479" w:left="2074" w:header="708" w:footer="638" w:gutter="0"/>
          <w:cols w:space="708"/>
          <w:titlePg/>
        </w:sectPr>
      </w:pPr>
    </w:p>
    <w:p w:rsidR="00800936" w:rsidRDefault="00000000">
      <w:pPr>
        <w:spacing w:after="213"/>
        <w:ind w:left="-4939" w:right="-4939"/>
      </w:pPr>
      <w:r>
        <w:rPr>
          <w:noProof/>
        </w:rPr>
        <w:drawing>
          <wp:inline distT="0" distB="0" distL="0" distR="0">
            <wp:extent cx="6937598" cy="140218"/>
            <wp:effectExtent l="0" t="0" r="0" b="0"/>
            <wp:docPr id="75734" name="Picture 75734"/>
            <wp:cNvGraphicFramePr/>
            <a:graphic xmlns:a="http://schemas.openxmlformats.org/drawingml/2006/main">
              <a:graphicData uri="http://schemas.openxmlformats.org/drawingml/2006/picture">
                <pic:pic xmlns:pic="http://schemas.openxmlformats.org/drawingml/2006/picture">
                  <pic:nvPicPr>
                    <pic:cNvPr id="75734" name="Picture 75734"/>
                    <pic:cNvPicPr/>
                  </pic:nvPicPr>
                  <pic:blipFill>
                    <a:blip r:embed="rId25"/>
                    <a:stretch>
                      <a:fillRect/>
                    </a:stretch>
                  </pic:blipFill>
                  <pic:spPr>
                    <a:xfrm>
                      <a:off x="0" y="0"/>
                      <a:ext cx="6937598" cy="140218"/>
                    </a:xfrm>
                    <a:prstGeom prst="rect">
                      <a:avLst/>
                    </a:prstGeom>
                  </pic:spPr>
                </pic:pic>
              </a:graphicData>
            </a:graphic>
          </wp:inline>
        </w:drawing>
      </w:r>
    </w:p>
    <w:p w:rsidR="00800936" w:rsidRDefault="00000000">
      <w:pPr>
        <w:spacing w:after="3"/>
        <w:ind w:left="-5" w:hanging="10"/>
      </w:pPr>
      <w:r>
        <w:rPr>
          <w:sz w:val="16"/>
        </w:rPr>
        <w:t>&lt;</w:t>
      </w:r>
      <w:proofErr w:type="spellStart"/>
      <w:r>
        <w:rPr>
          <w:sz w:val="16"/>
        </w:rPr>
        <w:t>Kooia</w:t>
      </w:r>
      <w:proofErr w:type="spellEnd"/>
      <w:r>
        <w:rPr>
          <w:sz w:val="16"/>
        </w:rPr>
        <w:t xml:space="preserve"> robocza&gt;</w:t>
      </w:r>
    </w:p>
    <w:p w:rsidR="00800936" w:rsidRDefault="00800936">
      <w:pPr>
        <w:spacing w:after="0"/>
        <w:ind w:left="-5050" w:right="6096"/>
      </w:pPr>
    </w:p>
    <w:tbl>
      <w:tblPr>
        <w:tblStyle w:val="TableGrid"/>
        <w:tblW w:w="10925" w:type="dxa"/>
        <w:tblInd w:w="-4848" w:type="dxa"/>
        <w:tblCellMar>
          <w:top w:w="0" w:type="dxa"/>
          <w:left w:w="82" w:type="dxa"/>
          <w:bottom w:w="0" w:type="dxa"/>
          <w:right w:w="48" w:type="dxa"/>
        </w:tblCellMar>
        <w:tblLook w:val="04A0" w:firstRow="1" w:lastRow="0" w:firstColumn="1" w:lastColumn="0" w:noHBand="0" w:noVBand="1"/>
      </w:tblPr>
      <w:tblGrid>
        <w:gridCol w:w="2292"/>
        <w:gridCol w:w="5726"/>
        <w:gridCol w:w="1473"/>
        <w:gridCol w:w="1434"/>
      </w:tblGrid>
      <w:tr w:rsidR="00800936">
        <w:trPr>
          <w:trHeight w:val="1896"/>
        </w:trPr>
        <w:tc>
          <w:tcPr>
            <w:tcW w:w="2299" w:type="dxa"/>
            <w:tcBorders>
              <w:top w:val="single" w:sz="2" w:space="0" w:color="000000"/>
              <w:left w:val="single" w:sz="2" w:space="0" w:color="000000"/>
              <w:bottom w:val="single" w:sz="2" w:space="0" w:color="000000"/>
              <w:right w:val="single" w:sz="2" w:space="0" w:color="000000"/>
            </w:tcBorders>
          </w:tcPr>
          <w:p w:rsidR="00800936" w:rsidRDefault="00000000">
            <w:pPr>
              <w:spacing w:after="581" w:line="216" w:lineRule="auto"/>
              <w:ind w:left="5" w:right="268" w:firstLine="10"/>
              <w:jc w:val="both"/>
            </w:pPr>
            <w:r>
              <w:rPr>
                <w:sz w:val="20"/>
              </w:rPr>
              <w:t>POWIATOWE CENTRUM POMOCY RODZINIE ul. MIŁA 26 77-100 BYTÓW</w:t>
            </w:r>
          </w:p>
          <w:p w:rsidR="00800936" w:rsidRDefault="00000000">
            <w:pPr>
              <w:spacing w:after="0"/>
              <w:ind w:left="10"/>
            </w:pPr>
            <w:r>
              <w:rPr>
                <w:sz w:val="18"/>
              </w:rPr>
              <w:t>Numer identyfikacyjny</w:t>
            </w:r>
          </w:p>
          <w:p w:rsidR="00800936" w:rsidRDefault="00000000">
            <w:pPr>
              <w:spacing w:after="0"/>
              <w:ind w:left="10"/>
            </w:pPr>
            <w:r>
              <w:rPr>
                <w:sz w:val="18"/>
              </w:rPr>
              <w:t>REGON 770983294</w:t>
            </w:r>
          </w:p>
        </w:tc>
        <w:tc>
          <w:tcPr>
            <w:tcW w:w="5751" w:type="dxa"/>
            <w:tcBorders>
              <w:top w:val="single" w:sz="2" w:space="0" w:color="000000"/>
              <w:left w:val="single" w:sz="2" w:space="0" w:color="000000"/>
              <w:bottom w:val="single" w:sz="2" w:space="0" w:color="000000"/>
              <w:right w:val="single" w:sz="2" w:space="0" w:color="000000"/>
            </w:tcBorders>
          </w:tcPr>
          <w:p w:rsidR="00800936" w:rsidRDefault="00000000">
            <w:pPr>
              <w:spacing w:after="864" w:line="216" w:lineRule="auto"/>
              <w:ind w:left="392" w:right="362"/>
              <w:jc w:val="center"/>
            </w:pPr>
            <w:r>
              <w:rPr>
                <w:sz w:val="30"/>
              </w:rPr>
              <w:t>Rachunek zysków i strat jednostki (wariant porównawczy)</w:t>
            </w:r>
          </w:p>
          <w:p w:rsidR="00800936" w:rsidRDefault="00000000">
            <w:pPr>
              <w:spacing w:after="0"/>
              <w:ind w:left="63"/>
              <w:jc w:val="center"/>
            </w:pPr>
            <w:r>
              <w:rPr>
                <w:sz w:val="30"/>
              </w:rPr>
              <w:t>sporządzony na dzień 31-12-2023 r.</w:t>
            </w:r>
          </w:p>
        </w:tc>
        <w:tc>
          <w:tcPr>
            <w:tcW w:w="2875"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59"/>
              <w:ind w:left="48"/>
            </w:pPr>
            <w:r>
              <w:rPr>
                <w:sz w:val="18"/>
              </w:rPr>
              <w:t>Adresat</w:t>
            </w:r>
          </w:p>
          <w:p w:rsidR="00800936" w:rsidRDefault="00000000">
            <w:pPr>
              <w:spacing w:after="0"/>
              <w:ind w:left="10" w:right="384"/>
              <w:jc w:val="both"/>
            </w:pPr>
            <w:r>
              <w:rPr>
                <w:sz w:val="20"/>
              </w:rPr>
              <w:t>STAROSTWO POWIATOWE W BYTOWIE ul. DOMAŃSKIEGO 2 77-100 BYTÓW</w:t>
            </w:r>
          </w:p>
        </w:tc>
      </w:tr>
      <w:tr w:rsidR="00800936">
        <w:trPr>
          <w:trHeight w:val="637"/>
        </w:trPr>
        <w:tc>
          <w:tcPr>
            <w:tcW w:w="8050" w:type="dxa"/>
            <w:gridSpan w:val="2"/>
            <w:tcBorders>
              <w:top w:val="single" w:sz="2" w:space="0" w:color="000000"/>
              <w:left w:val="single" w:sz="2" w:space="0" w:color="000000"/>
              <w:bottom w:val="single" w:sz="2" w:space="0" w:color="000000"/>
              <w:right w:val="single" w:sz="2" w:space="0" w:color="000000"/>
            </w:tcBorders>
          </w:tcPr>
          <w:p w:rsidR="00800936" w:rsidRDefault="00800936"/>
        </w:tc>
        <w:tc>
          <w:tcPr>
            <w:tcW w:w="144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5" w:right="336" w:hanging="5"/>
              <w:jc w:val="both"/>
            </w:pPr>
            <w:r>
              <w:rPr>
                <w:sz w:val="18"/>
              </w:rPr>
              <w:t>Stan na koniec roku poprzedniego</w:t>
            </w:r>
          </w:p>
        </w:tc>
        <w:tc>
          <w:tcPr>
            <w:tcW w:w="1435" w:type="dxa"/>
            <w:tcBorders>
              <w:top w:val="single" w:sz="2" w:space="0" w:color="000000"/>
              <w:left w:val="single" w:sz="2" w:space="0" w:color="000000"/>
              <w:bottom w:val="single" w:sz="2" w:space="0" w:color="000000"/>
              <w:right w:val="single" w:sz="2" w:space="0" w:color="000000"/>
            </w:tcBorders>
          </w:tcPr>
          <w:p w:rsidR="00800936" w:rsidRDefault="00000000">
            <w:pPr>
              <w:spacing w:after="0" w:line="243" w:lineRule="auto"/>
              <w:ind w:left="5" w:right="480" w:hanging="5"/>
              <w:jc w:val="both"/>
            </w:pPr>
            <w:r>
              <w:rPr>
                <w:sz w:val="18"/>
              </w:rPr>
              <w:t>Stan na koniec roku bieżącego</w:t>
            </w:r>
          </w:p>
          <w:p w:rsidR="00800936" w:rsidRDefault="00000000">
            <w:pPr>
              <w:spacing w:after="0"/>
              <w:ind w:left="82"/>
            </w:pPr>
            <w:r>
              <w:rPr>
                <w:noProof/>
              </w:rPr>
              <w:drawing>
                <wp:inline distT="0" distB="0" distL="0" distR="0">
                  <wp:extent cx="42674" cy="6096"/>
                  <wp:effectExtent l="0" t="0" r="0" b="0"/>
                  <wp:docPr id="75736" name="Picture 75736"/>
                  <wp:cNvGraphicFramePr/>
                  <a:graphic xmlns:a="http://schemas.openxmlformats.org/drawingml/2006/main">
                    <a:graphicData uri="http://schemas.openxmlformats.org/drawingml/2006/picture">
                      <pic:pic xmlns:pic="http://schemas.openxmlformats.org/drawingml/2006/picture">
                        <pic:nvPicPr>
                          <pic:cNvPr id="75736" name="Picture 75736"/>
                          <pic:cNvPicPr/>
                        </pic:nvPicPr>
                        <pic:blipFill>
                          <a:blip r:embed="rId26"/>
                          <a:stretch>
                            <a:fillRect/>
                          </a:stretch>
                        </pic:blipFill>
                        <pic:spPr>
                          <a:xfrm>
                            <a:off x="0" y="0"/>
                            <a:ext cx="42674" cy="6096"/>
                          </a:xfrm>
                          <a:prstGeom prst="rect">
                            <a:avLst/>
                          </a:prstGeom>
                        </pic:spPr>
                      </pic:pic>
                    </a:graphicData>
                  </a:graphic>
                </wp:inline>
              </w:drawing>
            </w:r>
          </w:p>
        </w:tc>
      </w:tr>
      <w:tr w:rsidR="00800936">
        <w:trPr>
          <w:trHeight w:val="400"/>
        </w:trPr>
        <w:tc>
          <w:tcPr>
            <w:tcW w:w="8050"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59"/>
            </w:pPr>
            <w:r>
              <w:rPr>
                <w:sz w:val="20"/>
              </w:rPr>
              <w:t>Przychody netto z podstawowej działalności operacyjnej</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0"/>
              <w:jc w:val="right"/>
            </w:pPr>
            <w:r>
              <w:rPr>
                <w:sz w:val="18"/>
              </w:rPr>
              <w:t>0,00</w:t>
            </w:r>
          </w:p>
        </w:tc>
      </w:tr>
      <w:tr w:rsidR="00800936">
        <w:trPr>
          <w:trHeight w:val="411"/>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9"/>
            </w:pPr>
            <w:r>
              <w:rPr>
                <w:sz w:val="18"/>
              </w:rPr>
              <w:t>Przychody netto ze sprzedaży produktów</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0"/>
            </w:pPr>
            <w:r>
              <w:rPr>
                <w:sz w:val="18"/>
              </w:rPr>
              <w:t>Zmiana stanu produktów (zwiększenie - wartość dodatnia, zmniejszenie - wartość ujemna)</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0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96"/>
                <w:tab w:val="center" w:pos="2995"/>
              </w:tabs>
              <w:spacing w:after="0"/>
            </w:pPr>
            <w:r>
              <w:rPr>
                <w:sz w:val="18"/>
              </w:rPr>
              <w:tab/>
              <w:t>III.</w:t>
            </w:r>
            <w:r>
              <w:rPr>
                <w:sz w:val="18"/>
              </w:rPr>
              <w:tab/>
              <w:t>Koszt wytworzenia produktów na własne potrzeby jednostki</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r>
      <w:tr w:rsidR="00800936">
        <w:trPr>
          <w:trHeight w:val="40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106"/>
                <w:tab w:val="center" w:pos="2727"/>
              </w:tabs>
              <w:spacing w:after="0"/>
            </w:pPr>
            <w:r>
              <w:rPr>
                <w:sz w:val="18"/>
              </w:rPr>
              <w:tab/>
              <w:t>IV.</w:t>
            </w:r>
            <w:r>
              <w:rPr>
                <w:sz w:val="18"/>
              </w:rPr>
              <w:tab/>
              <w:t>Przychody netto ze sprzedaży towarów i materiałów</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18"/>
              </w:rPr>
              <w:t>Dotacje na finansowanie działalności podstawowej</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98"/>
                <w:tab w:val="center" w:pos="2405"/>
              </w:tabs>
              <w:spacing w:after="0"/>
            </w:pPr>
            <w:r>
              <w:rPr>
                <w:sz w:val="18"/>
              </w:rPr>
              <w:tab/>
              <w:t>VI.</w:t>
            </w:r>
            <w:r>
              <w:rPr>
                <w:sz w:val="18"/>
              </w:rPr>
              <w:tab/>
              <w:t>Przychody z tytułu dochodów budżetowych</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r>
      <w:tr w:rsidR="00800936">
        <w:trPr>
          <w:trHeight w:val="400"/>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20"/>
              </w:rPr>
              <w:lastRenderedPageBreak/>
              <w:t>Koszty działalności operacyjnej</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6 798 961,78</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6 702 836,14</w:t>
            </w:r>
          </w:p>
        </w:tc>
      </w:tr>
      <w:tr w:rsidR="00800936">
        <w:trPr>
          <w:trHeight w:val="397"/>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4"/>
            </w:pPr>
            <w:r>
              <w:rPr>
                <w:sz w:val="18"/>
              </w:rPr>
              <w:t>Amortyzacja</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2 359,68</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2 988,40</w:t>
            </w:r>
          </w:p>
        </w:tc>
      </w:tr>
      <w:tr w:rsidR="00800936">
        <w:trPr>
          <w:trHeight w:val="405"/>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4"/>
                <w:tab w:val="center" w:pos="1858"/>
              </w:tabs>
              <w:spacing w:after="0"/>
            </w:pPr>
            <w:r>
              <w:rPr>
                <w:sz w:val="18"/>
              </w:rPr>
              <w:tab/>
              <w:t>Il.</w:t>
            </w:r>
            <w:r>
              <w:rPr>
                <w:sz w:val="18"/>
              </w:rPr>
              <w:tab/>
              <w:t>Zużycie materiałów i energii</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159 638,27</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197 916,62</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20"/>
              </w:rPr>
              <w:t>Usługi obce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552 775,75</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559 686,22</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103"/>
                <w:tab w:val="center" w:pos="1414"/>
              </w:tabs>
              <w:spacing w:after="0"/>
            </w:pPr>
            <w:r>
              <w:rPr>
                <w:sz w:val="18"/>
              </w:rPr>
              <w:tab/>
              <w:t>IV.</w:t>
            </w:r>
            <w:r>
              <w:rPr>
                <w:sz w:val="18"/>
              </w:rPr>
              <w:tab/>
              <w:t>Podatki i opłaty</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3 382,27</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5 869,99</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0"/>
            </w:pPr>
            <w:r>
              <w:rPr>
                <w:sz w:val="18"/>
              </w:rPr>
              <w:t>Wynagrodzenia</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2 599 870,08</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2 692 487,30</w:t>
            </w:r>
          </w:p>
        </w:tc>
      </w:tr>
      <w:tr w:rsidR="00800936">
        <w:trPr>
          <w:trHeight w:val="401"/>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96"/>
                <w:tab w:val="center" w:pos="3089"/>
              </w:tabs>
              <w:spacing w:after="0"/>
            </w:pPr>
            <w:r>
              <w:rPr>
                <w:sz w:val="18"/>
              </w:rPr>
              <w:tab/>
              <w:t>VI.</w:t>
            </w:r>
            <w:r>
              <w:rPr>
                <w:sz w:val="18"/>
              </w:rPr>
              <w:tab/>
              <w:t>Ubezpieczenia społeczne i inne świadczenia dla pracowników</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542 394, 14</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584 756,30</w:t>
            </w:r>
          </w:p>
        </w:tc>
      </w:tr>
      <w:tr w:rsidR="00800936">
        <w:trPr>
          <w:trHeight w:val="400"/>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120"/>
                <w:tab w:val="center" w:pos="1862"/>
              </w:tabs>
              <w:spacing w:after="0"/>
            </w:pPr>
            <w:r>
              <w:rPr>
                <w:sz w:val="18"/>
              </w:rPr>
              <w:tab/>
              <w:t>VII.</w:t>
            </w:r>
            <w:r>
              <w:rPr>
                <w:sz w:val="18"/>
              </w:rPr>
              <w:tab/>
              <w:t>Pozostałe koszty rodzajowe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16 738,03</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29"/>
              <w:jc w:val="right"/>
            </w:pPr>
            <w:r>
              <w:rPr>
                <w:sz w:val="18"/>
              </w:rPr>
              <w:t>32 188,51</w:t>
            </w:r>
          </w:p>
        </w:tc>
      </w:tr>
      <w:tr w:rsidR="00800936">
        <w:trPr>
          <w:trHeight w:val="406"/>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142"/>
                <w:tab w:val="center" w:pos="2422"/>
              </w:tabs>
              <w:spacing w:after="0"/>
            </w:pPr>
            <w:r>
              <w:rPr>
                <w:sz w:val="18"/>
              </w:rPr>
              <w:tab/>
            </w:r>
            <w:proofErr w:type="spellStart"/>
            <w:r>
              <w:rPr>
                <w:sz w:val="18"/>
              </w:rPr>
              <w:t>Vill</w:t>
            </w:r>
            <w:proofErr w:type="spellEnd"/>
            <w:r>
              <w:rPr>
                <w:sz w:val="18"/>
              </w:rPr>
              <w:t>.</w:t>
            </w:r>
            <w:r>
              <w:rPr>
                <w:sz w:val="18"/>
              </w:rPr>
              <w:tab/>
              <w:t>Wartość sprzedanych towarów i materiałów</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101"/>
                <w:tab w:val="center" w:pos="2333"/>
              </w:tabs>
              <w:spacing w:after="0"/>
            </w:pPr>
            <w:r>
              <w:rPr>
                <w:sz w:val="18"/>
              </w:rPr>
              <w:tab/>
              <w:t>IX.</w:t>
            </w:r>
            <w:r>
              <w:rPr>
                <w:sz w:val="18"/>
              </w:rPr>
              <w:tab/>
              <w:t>Inne świadczenia finansowane z budżetu</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2 921 803,56</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2 626 942,80</w:t>
            </w:r>
          </w:p>
        </w:tc>
      </w:tr>
      <w:tr w:rsidR="00800936">
        <w:trPr>
          <w:trHeight w:val="400"/>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2"/>
                <w:tab w:val="center" w:pos="1627"/>
              </w:tabs>
              <w:spacing w:after="0"/>
            </w:pPr>
            <w:r>
              <w:rPr>
                <w:sz w:val="18"/>
              </w:rPr>
              <w:tab/>
              <w:t>x.</w:t>
            </w:r>
            <w:r>
              <w:rPr>
                <w:sz w:val="18"/>
              </w:rPr>
              <w:tab/>
              <w:t>Pozostałe obciążenia</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82"/>
                <w:tab w:val="center" w:pos="2681"/>
              </w:tabs>
              <w:spacing w:after="0"/>
            </w:pPr>
            <w:r>
              <w:rPr>
                <w:sz w:val="20"/>
              </w:rPr>
              <w:tab/>
              <w:t>c.</w:t>
            </w:r>
            <w:r>
              <w:rPr>
                <w:sz w:val="20"/>
              </w:rPr>
              <w:tab/>
              <w:t>Zysk (strata) z działalności podstawowej (A - B)</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-6 798 961,78</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702 836,14</w:t>
            </w:r>
          </w:p>
        </w:tc>
      </w:tr>
      <w:tr w:rsidR="00800936">
        <w:trPr>
          <w:trHeight w:val="401"/>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20"/>
              </w:rPr>
              <w:t>Pozostałe przychody operacyjne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-149 034,97</w:t>
            </w:r>
          </w:p>
        </w:tc>
        <w:tc>
          <w:tcPr>
            <w:tcW w:w="1435" w:type="dxa"/>
            <w:tcBorders>
              <w:top w:val="single" w:sz="2" w:space="0" w:color="000000"/>
              <w:left w:val="single" w:sz="2" w:space="0" w:color="000000"/>
              <w:bottom w:val="single" w:sz="2" w:space="0" w:color="000000"/>
              <w:right w:val="single" w:sz="2" w:space="0" w:color="000000"/>
            </w:tcBorders>
          </w:tcPr>
          <w:p w:rsidR="00800936" w:rsidRDefault="00000000">
            <w:pPr>
              <w:spacing w:after="0"/>
              <w:jc w:val="right"/>
            </w:pPr>
            <w:r>
              <w:rPr>
                <w:sz w:val="18"/>
              </w:rPr>
              <w:t>-60 424,84</w:t>
            </w:r>
          </w:p>
        </w:tc>
      </w:tr>
      <w:tr w:rsidR="00800936">
        <w:trPr>
          <w:trHeight w:val="391"/>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4"/>
            </w:pPr>
            <w:r>
              <w:rPr>
                <w:sz w:val="18"/>
              </w:rPr>
              <w:t>Zysk ze zbycia niefinansowych aktywów trwałych</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0"/>
                <w:tab w:val="center" w:pos="1130"/>
              </w:tabs>
              <w:spacing w:after="0"/>
            </w:pPr>
            <w:r>
              <w:rPr>
                <w:sz w:val="14"/>
              </w:rPr>
              <w:tab/>
              <w:t>Il.</w:t>
            </w:r>
            <w:r>
              <w:rPr>
                <w:sz w:val="14"/>
              </w:rPr>
              <w:tab/>
              <w:t>Dotacje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1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18"/>
              </w:rPr>
              <w:t>Inne przychody operacyjne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-149 034,97</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-60 424,84</w:t>
            </w:r>
          </w:p>
        </w:tc>
      </w:tr>
      <w:tr w:rsidR="00800936">
        <w:trPr>
          <w:trHeight w:val="397"/>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9"/>
                <w:tab w:val="center" w:pos="1958"/>
              </w:tabs>
              <w:spacing w:after="0"/>
            </w:pPr>
            <w:r>
              <w:rPr>
                <w:sz w:val="20"/>
              </w:rPr>
              <w:tab/>
              <w:t>E.</w:t>
            </w:r>
            <w:r>
              <w:rPr>
                <w:sz w:val="20"/>
              </w:rPr>
              <w:tab/>
              <w:t>Pozostałe koszty operacyjne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241 592,83</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228 826,08</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54" w:firstLine="10"/>
              <w:jc w:val="both"/>
            </w:pPr>
            <w:r>
              <w:rPr>
                <w:sz w:val="18"/>
              </w:rPr>
              <w:t>Koszty inwestycji finansowanych ze środków własnych samorządowych zakładów budżetowych i dochodów jednostek budżetowych gromadzonych na wydzielonym rachunku</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2"/>
                <w:tab w:val="center" w:pos="1889"/>
              </w:tabs>
              <w:spacing w:after="0"/>
            </w:pPr>
            <w:r>
              <w:rPr>
                <w:sz w:val="18"/>
              </w:rPr>
              <w:tab/>
              <w:t>Il.</w:t>
            </w:r>
            <w:r>
              <w:rPr>
                <w:sz w:val="18"/>
              </w:rPr>
              <w:tab/>
              <w:t>Pozostałe koszty operacyjne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241 592,83</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228 826,08</w:t>
            </w:r>
          </w:p>
        </w:tc>
      </w:tr>
      <w:tr w:rsidR="00800936">
        <w:trPr>
          <w:trHeight w:val="398"/>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74"/>
                <w:tab w:val="center" w:pos="2765"/>
              </w:tabs>
              <w:spacing w:after="0"/>
            </w:pPr>
            <w:r>
              <w:rPr>
                <w:sz w:val="20"/>
              </w:rPr>
              <w:tab/>
              <w:t>F.</w:t>
            </w:r>
            <w:r>
              <w:rPr>
                <w:sz w:val="20"/>
              </w:rPr>
              <w:tab/>
              <w:t>Zysk (strata) z działalności operacyjnej (C + D - 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-7 189 589,58</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-6 992 087,06</w:t>
            </w:r>
          </w:p>
        </w:tc>
      </w:tr>
      <w:tr w:rsidR="00800936">
        <w:trPr>
          <w:trHeight w:val="405"/>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84"/>
                <w:tab w:val="center" w:pos="1682"/>
              </w:tabs>
              <w:spacing w:after="0"/>
            </w:pPr>
            <w:r>
              <w:rPr>
                <w:sz w:val="20"/>
              </w:rPr>
              <w:tab/>
              <w:t>G.</w:t>
            </w:r>
            <w:r>
              <w:rPr>
                <w:sz w:val="20"/>
              </w:rPr>
              <w:tab/>
              <w:t>Przychody finansowe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19 158,46</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20 944,27</w:t>
            </w:r>
          </w:p>
        </w:tc>
      </w:tr>
      <w:tr w:rsidR="00800936">
        <w:trPr>
          <w:trHeight w:val="394"/>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59"/>
            </w:pPr>
            <w:r>
              <w:rPr>
                <w:sz w:val="18"/>
              </w:rPr>
              <w:t>Dywidendy i udziały w zyskach</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tabs>
                <w:tab w:val="center" w:pos="67"/>
                <w:tab w:val="center" w:pos="1128"/>
              </w:tabs>
              <w:spacing w:after="0"/>
            </w:pPr>
            <w:r>
              <w:rPr>
                <w:sz w:val="18"/>
              </w:rPr>
              <w:tab/>
              <w:t>Il.</w:t>
            </w:r>
            <w:r>
              <w:rPr>
                <w:sz w:val="18"/>
              </w:rPr>
              <w:tab/>
              <w:t>Odsetki</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19 158,46</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20 944,27</w:t>
            </w:r>
          </w:p>
        </w:tc>
      </w:tr>
      <w:tr w:rsidR="00800936">
        <w:trPr>
          <w:trHeight w:val="403"/>
        </w:trPr>
        <w:tc>
          <w:tcPr>
            <w:tcW w:w="8050" w:type="dxa"/>
            <w:gridSpan w:val="2"/>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left="864"/>
            </w:pPr>
            <w:r>
              <w:rPr>
                <w:sz w:val="18"/>
              </w:rPr>
              <w:t>Inne</w:t>
            </w:r>
          </w:p>
        </w:tc>
        <w:tc>
          <w:tcPr>
            <w:tcW w:w="144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1435"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0,00</w:t>
            </w:r>
          </w:p>
        </w:tc>
      </w:tr>
    </w:tbl>
    <w:p w:rsidR="00800936" w:rsidRDefault="00000000">
      <w:pPr>
        <w:spacing w:after="408"/>
        <w:ind w:left="-4853" w:right="-5035"/>
      </w:pPr>
      <w:r>
        <w:rPr>
          <w:noProof/>
        </w:rPr>
        <mc:AlternateContent>
          <mc:Choice Requires="wpg">
            <w:drawing>
              <wp:inline distT="0" distB="0" distL="0" distR="0">
                <wp:extent cx="6943694" cy="12192"/>
                <wp:effectExtent l="0" t="0" r="0" b="0"/>
                <wp:docPr id="75739" name="Group 75739"/>
                <wp:cNvGraphicFramePr/>
                <a:graphic xmlns:a="http://schemas.openxmlformats.org/drawingml/2006/main">
                  <a:graphicData uri="http://schemas.microsoft.com/office/word/2010/wordprocessingGroup">
                    <wpg:wgp>
                      <wpg:cNvGrpSpPr/>
                      <wpg:grpSpPr>
                        <a:xfrm>
                          <a:off x="0" y="0"/>
                          <a:ext cx="6943694" cy="12192"/>
                          <a:chOff x="0" y="0"/>
                          <a:chExt cx="6943694" cy="12192"/>
                        </a:xfrm>
                      </wpg:grpSpPr>
                      <wps:wsp>
                        <wps:cNvPr id="75738" name="Shape 75738"/>
                        <wps:cNvSpPr/>
                        <wps:spPr>
                          <a:xfrm>
                            <a:off x="0" y="0"/>
                            <a:ext cx="6943694" cy="12192"/>
                          </a:xfrm>
                          <a:custGeom>
                            <a:avLst/>
                            <a:gdLst/>
                            <a:ahLst/>
                            <a:cxnLst/>
                            <a:rect l="0" t="0" r="0" b="0"/>
                            <a:pathLst>
                              <a:path w="6943694" h="12192">
                                <a:moveTo>
                                  <a:pt x="0" y="6096"/>
                                </a:moveTo>
                                <a:lnTo>
                                  <a:pt x="6943694"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5739" style="width:546.748pt;height:0.960022pt;mso-position-horizontal-relative:char;mso-position-vertical-relative:line" coordsize="69436,121">
                <v:shape id="Shape 75738" style="position:absolute;width:69436;height:121;left:0;top:0;" coordsize="6943694,12192" path="m0,6096l6943694,6096">
                  <v:stroke weight="0.960022pt" endcap="flat" joinstyle="miter" miterlimit="1" on="true" color="#000000"/>
                  <v:fill on="false" color="#000000"/>
                </v:shape>
              </v:group>
            </w:pict>
          </mc:Fallback>
        </mc:AlternateContent>
      </w:r>
    </w:p>
    <w:p w:rsidR="00800936" w:rsidRDefault="00000000">
      <w:pPr>
        <w:spacing w:after="0"/>
        <w:ind w:left="120" w:right="-62"/>
      </w:pPr>
      <w:r>
        <w:rPr>
          <w:noProof/>
        </w:rPr>
        <w:drawing>
          <wp:inline distT="0" distB="0" distL="0" distR="0">
            <wp:extent cx="627920" cy="67061"/>
            <wp:effectExtent l="0" t="0" r="0" b="0"/>
            <wp:docPr id="27215" name="Picture 27215"/>
            <wp:cNvGraphicFramePr/>
            <a:graphic xmlns:a="http://schemas.openxmlformats.org/drawingml/2006/main">
              <a:graphicData uri="http://schemas.openxmlformats.org/drawingml/2006/picture">
                <pic:pic xmlns:pic="http://schemas.openxmlformats.org/drawingml/2006/picture">
                  <pic:nvPicPr>
                    <pic:cNvPr id="27215" name="Picture 27215"/>
                    <pic:cNvPicPr/>
                  </pic:nvPicPr>
                  <pic:blipFill>
                    <a:blip r:embed="rId27"/>
                    <a:stretch>
                      <a:fillRect/>
                    </a:stretch>
                  </pic:blipFill>
                  <pic:spPr>
                    <a:xfrm>
                      <a:off x="0" y="0"/>
                      <a:ext cx="627920" cy="67061"/>
                    </a:xfrm>
                    <a:prstGeom prst="rect">
                      <a:avLst/>
                    </a:prstGeom>
                  </pic:spPr>
                </pic:pic>
              </a:graphicData>
            </a:graphic>
          </wp:inline>
        </w:drawing>
      </w:r>
    </w:p>
    <w:p w:rsidR="00800936" w:rsidRDefault="00800936">
      <w:pPr>
        <w:sectPr w:rsidR="00800936">
          <w:type w:val="continuous"/>
          <w:pgSz w:w="11895" w:h="16830"/>
          <w:pgMar w:top="490" w:right="5799" w:bottom="326" w:left="5050" w:header="708" w:footer="708" w:gutter="0"/>
          <w:cols w:space="708"/>
        </w:sectPr>
      </w:pPr>
    </w:p>
    <w:tbl>
      <w:tblPr>
        <w:tblStyle w:val="TableGrid"/>
        <w:tblpPr w:vertAnchor="page" w:horzAnchor="page" w:tblpX="38" w:tblpY="400"/>
        <w:tblOverlap w:val="never"/>
        <w:tblW w:w="10916" w:type="dxa"/>
        <w:tblInd w:w="0" w:type="dxa"/>
        <w:tblCellMar>
          <w:top w:w="74" w:type="dxa"/>
          <w:left w:w="0" w:type="dxa"/>
          <w:bottom w:w="31" w:type="dxa"/>
          <w:right w:w="53" w:type="dxa"/>
        </w:tblCellMar>
        <w:tblLook w:val="04A0" w:firstRow="1" w:lastRow="0" w:firstColumn="1" w:lastColumn="0" w:noHBand="0" w:noVBand="1"/>
      </w:tblPr>
      <w:tblGrid>
        <w:gridCol w:w="864"/>
        <w:gridCol w:w="7170"/>
        <w:gridCol w:w="1437"/>
        <w:gridCol w:w="888"/>
        <w:gridCol w:w="557"/>
      </w:tblGrid>
      <w:tr w:rsidR="00800936">
        <w:trPr>
          <w:trHeight w:val="320"/>
        </w:trPr>
        <w:tc>
          <w:tcPr>
            <w:tcW w:w="864" w:type="dxa"/>
            <w:tcBorders>
              <w:top w:val="single" w:sz="2" w:space="0" w:color="000000"/>
              <w:left w:val="single" w:sz="2" w:space="0" w:color="000000"/>
              <w:bottom w:val="single" w:sz="2" w:space="0" w:color="000000"/>
              <w:right w:val="nil"/>
            </w:tcBorders>
          </w:tcPr>
          <w:p w:rsidR="00800936" w:rsidRDefault="00800936"/>
        </w:tc>
        <w:tc>
          <w:tcPr>
            <w:tcW w:w="7170" w:type="dxa"/>
            <w:tcBorders>
              <w:top w:val="single" w:sz="2" w:space="0" w:color="000000"/>
              <w:left w:val="nil"/>
              <w:bottom w:val="single" w:sz="2" w:space="0" w:color="000000"/>
              <w:right w:val="single" w:sz="2" w:space="0" w:color="000000"/>
            </w:tcBorders>
          </w:tcPr>
          <w:p w:rsidR="00800936" w:rsidRDefault="00000000">
            <w:pPr>
              <w:spacing w:after="0"/>
              <w:ind w:left="86"/>
            </w:pPr>
            <w:r>
              <w:rPr>
                <w:sz w:val="20"/>
              </w:rPr>
              <w:t>Koszty finansowe</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jc w:val="right"/>
            </w:pPr>
            <w:r>
              <w:rPr>
                <w:sz w:val="18"/>
              </w:rPr>
              <w:t>0,00</w:t>
            </w:r>
          </w:p>
        </w:tc>
        <w:tc>
          <w:tcPr>
            <w:tcW w:w="888" w:type="dxa"/>
            <w:tcBorders>
              <w:top w:val="single" w:sz="2" w:space="0" w:color="000000"/>
              <w:left w:val="single" w:sz="2" w:space="0" w:color="000000"/>
              <w:bottom w:val="single" w:sz="2" w:space="0" w:color="000000"/>
              <w:right w:val="nil"/>
            </w:tcBorders>
          </w:tcPr>
          <w:p w:rsidR="00800936" w:rsidRDefault="00800936"/>
        </w:tc>
        <w:tc>
          <w:tcPr>
            <w:tcW w:w="557" w:type="dxa"/>
            <w:tcBorders>
              <w:top w:val="single" w:sz="2" w:space="0" w:color="000000"/>
              <w:left w:val="nil"/>
              <w:bottom w:val="single" w:sz="2" w:space="0" w:color="000000"/>
              <w:right w:val="single" w:sz="2" w:space="0" w:color="000000"/>
            </w:tcBorders>
            <w:vAlign w:val="bottom"/>
          </w:tcPr>
          <w:p w:rsidR="00800936" w:rsidRDefault="00000000">
            <w:pPr>
              <w:spacing w:after="0"/>
              <w:ind w:right="10"/>
              <w:jc w:val="right"/>
            </w:pPr>
            <w:r>
              <w:rPr>
                <w:sz w:val="18"/>
              </w:rPr>
              <w:t>0,00</w:t>
            </w:r>
          </w:p>
        </w:tc>
      </w:tr>
      <w:tr w:rsidR="00800936">
        <w:trPr>
          <w:trHeight w:val="470"/>
        </w:trPr>
        <w:tc>
          <w:tcPr>
            <w:tcW w:w="864" w:type="dxa"/>
            <w:tcBorders>
              <w:top w:val="single" w:sz="2" w:space="0" w:color="000000"/>
              <w:left w:val="single" w:sz="2" w:space="0" w:color="000000"/>
              <w:bottom w:val="single" w:sz="2" w:space="0" w:color="000000"/>
              <w:right w:val="nil"/>
            </w:tcBorders>
          </w:tcPr>
          <w:p w:rsidR="00800936" w:rsidRDefault="00800936"/>
        </w:tc>
        <w:tc>
          <w:tcPr>
            <w:tcW w:w="7170" w:type="dxa"/>
            <w:tcBorders>
              <w:top w:val="single" w:sz="2" w:space="0" w:color="000000"/>
              <w:left w:val="nil"/>
              <w:bottom w:val="single" w:sz="2" w:space="0" w:color="000000"/>
              <w:right w:val="single" w:sz="2" w:space="0" w:color="000000"/>
            </w:tcBorders>
            <w:vAlign w:val="center"/>
          </w:tcPr>
          <w:p w:rsidR="00800936" w:rsidRDefault="00000000">
            <w:pPr>
              <w:spacing w:after="0"/>
              <w:ind w:left="82"/>
            </w:pPr>
            <w:r>
              <w:rPr>
                <w:sz w:val="18"/>
              </w:rPr>
              <w:t>Odsetki</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c>
          <w:tcPr>
            <w:tcW w:w="888" w:type="dxa"/>
            <w:tcBorders>
              <w:top w:val="single" w:sz="2" w:space="0" w:color="000000"/>
              <w:left w:val="single" w:sz="2" w:space="0" w:color="000000"/>
              <w:bottom w:val="single" w:sz="2" w:space="0" w:color="000000"/>
              <w:right w:val="nil"/>
            </w:tcBorders>
          </w:tcPr>
          <w:p w:rsidR="00800936" w:rsidRDefault="00800936"/>
        </w:tc>
        <w:tc>
          <w:tcPr>
            <w:tcW w:w="557" w:type="dxa"/>
            <w:tcBorders>
              <w:top w:val="single" w:sz="2" w:space="0" w:color="000000"/>
              <w:left w:val="nil"/>
              <w:bottom w:val="single" w:sz="2" w:space="0" w:color="000000"/>
              <w:right w:val="single" w:sz="2" w:space="0" w:color="000000"/>
            </w:tcBorders>
            <w:vAlign w:val="center"/>
          </w:tcPr>
          <w:p w:rsidR="00800936" w:rsidRDefault="00000000">
            <w:pPr>
              <w:spacing w:after="0"/>
              <w:ind w:left="172"/>
              <w:jc w:val="center"/>
            </w:pPr>
            <w:r>
              <w:rPr>
                <w:sz w:val="18"/>
              </w:rPr>
              <w:t>0,00</w:t>
            </w:r>
          </w:p>
        </w:tc>
      </w:tr>
      <w:tr w:rsidR="00800936">
        <w:trPr>
          <w:trHeight w:val="400"/>
        </w:trPr>
        <w:tc>
          <w:tcPr>
            <w:tcW w:w="864" w:type="dxa"/>
            <w:tcBorders>
              <w:top w:val="single" w:sz="2" w:space="0" w:color="000000"/>
              <w:left w:val="single" w:sz="2" w:space="0" w:color="000000"/>
              <w:bottom w:val="single" w:sz="2" w:space="0" w:color="000000"/>
              <w:right w:val="nil"/>
            </w:tcBorders>
            <w:vAlign w:val="center"/>
          </w:tcPr>
          <w:p w:rsidR="00800936" w:rsidRDefault="00000000">
            <w:pPr>
              <w:spacing w:after="0"/>
              <w:ind w:left="101"/>
            </w:pPr>
            <w:r>
              <w:rPr>
                <w:sz w:val="20"/>
              </w:rPr>
              <w:t>Il.</w:t>
            </w:r>
          </w:p>
        </w:tc>
        <w:tc>
          <w:tcPr>
            <w:tcW w:w="7170" w:type="dxa"/>
            <w:tcBorders>
              <w:top w:val="single" w:sz="2" w:space="0" w:color="000000"/>
              <w:left w:val="nil"/>
              <w:bottom w:val="single" w:sz="2" w:space="0" w:color="000000"/>
              <w:right w:val="single" w:sz="2" w:space="0" w:color="000000"/>
            </w:tcBorders>
            <w:vAlign w:val="center"/>
          </w:tcPr>
          <w:p w:rsidR="00800936" w:rsidRDefault="00000000">
            <w:pPr>
              <w:spacing w:after="0"/>
              <w:ind w:left="86"/>
            </w:pPr>
            <w:r>
              <w:rPr>
                <w:sz w:val="18"/>
              </w:rPr>
              <w:t>Inne</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jc w:val="right"/>
            </w:pPr>
            <w:r>
              <w:rPr>
                <w:sz w:val="18"/>
              </w:rPr>
              <w:t>0,00</w:t>
            </w:r>
          </w:p>
        </w:tc>
        <w:tc>
          <w:tcPr>
            <w:tcW w:w="888" w:type="dxa"/>
            <w:tcBorders>
              <w:top w:val="single" w:sz="2" w:space="0" w:color="000000"/>
              <w:left w:val="single" w:sz="2" w:space="0" w:color="000000"/>
              <w:bottom w:val="single" w:sz="2" w:space="0" w:color="000000"/>
              <w:right w:val="nil"/>
            </w:tcBorders>
          </w:tcPr>
          <w:p w:rsidR="00800936" w:rsidRDefault="00800936"/>
        </w:tc>
        <w:tc>
          <w:tcPr>
            <w:tcW w:w="557" w:type="dxa"/>
            <w:tcBorders>
              <w:top w:val="single" w:sz="2" w:space="0" w:color="000000"/>
              <w:left w:val="nil"/>
              <w:bottom w:val="single" w:sz="2" w:space="0" w:color="000000"/>
              <w:right w:val="single" w:sz="2" w:space="0" w:color="000000"/>
            </w:tcBorders>
            <w:vAlign w:val="center"/>
          </w:tcPr>
          <w:p w:rsidR="00800936" w:rsidRDefault="00000000">
            <w:pPr>
              <w:spacing w:after="0"/>
              <w:ind w:left="167"/>
              <w:jc w:val="center"/>
            </w:pPr>
            <w:r>
              <w:rPr>
                <w:sz w:val="18"/>
              </w:rPr>
              <w:t>0,00</w:t>
            </w:r>
          </w:p>
        </w:tc>
      </w:tr>
      <w:tr w:rsidR="00800936">
        <w:trPr>
          <w:trHeight w:val="395"/>
        </w:trPr>
        <w:tc>
          <w:tcPr>
            <w:tcW w:w="864" w:type="dxa"/>
            <w:tcBorders>
              <w:top w:val="single" w:sz="2" w:space="0" w:color="000000"/>
              <w:left w:val="single" w:sz="2" w:space="0" w:color="000000"/>
              <w:bottom w:val="single" w:sz="2" w:space="0" w:color="000000"/>
              <w:right w:val="nil"/>
            </w:tcBorders>
          </w:tcPr>
          <w:p w:rsidR="00800936" w:rsidRDefault="00800936"/>
        </w:tc>
        <w:tc>
          <w:tcPr>
            <w:tcW w:w="7170" w:type="dxa"/>
            <w:tcBorders>
              <w:top w:val="single" w:sz="2" w:space="0" w:color="000000"/>
              <w:left w:val="nil"/>
              <w:bottom w:val="single" w:sz="2" w:space="0" w:color="000000"/>
              <w:right w:val="single" w:sz="2" w:space="0" w:color="000000"/>
            </w:tcBorders>
          </w:tcPr>
          <w:p w:rsidR="00800936" w:rsidRDefault="00000000">
            <w:pPr>
              <w:spacing w:after="0"/>
              <w:ind w:left="115"/>
            </w:pPr>
            <w:r>
              <w:rPr>
                <w:sz w:val="20"/>
              </w:rPr>
              <w:t>Zysk (strata) brutto (F+G-H)</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5"/>
              <w:jc w:val="right"/>
            </w:pPr>
            <w:r>
              <w:rPr>
                <w:sz w:val="18"/>
              </w:rPr>
              <w:t>-7 170 431,12</w:t>
            </w:r>
          </w:p>
        </w:tc>
        <w:tc>
          <w:tcPr>
            <w:tcW w:w="888" w:type="dxa"/>
            <w:tcBorders>
              <w:top w:val="single" w:sz="2" w:space="0" w:color="000000"/>
              <w:left w:val="single" w:sz="2" w:space="0" w:color="000000"/>
              <w:bottom w:val="single" w:sz="2" w:space="0" w:color="000000"/>
              <w:right w:val="nil"/>
            </w:tcBorders>
          </w:tcPr>
          <w:p w:rsidR="00800936" w:rsidRDefault="00000000">
            <w:pPr>
              <w:spacing w:after="0"/>
              <w:ind w:left="384"/>
            </w:pPr>
            <w:r>
              <w:rPr>
                <w:sz w:val="18"/>
              </w:rPr>
              <w:t>-6 971</w:t>
            </w:r>
          </w:p>
        </w:tc>
        <w:tc>
          <w:tcPr>
            <w:tcW w:w="557" w:type="dxa"/>
            <w:tcBorders>
              <w:top w:val="single" w:sz="2" w:space="0" w:color="000000"/>
              <w:left w:val="nil"/>
              <w:bottom w:val="single" w:sz="2" w:space="0" w:color="000000"/>
              <w:right w:val="single" w:sz="2" w:space="0" w:color="000000"/>
            </w:tcBorders>
            <w:vAlign w:val="center"/>
          </w:tcPr>
          <w:p w:rsidR="00800936" w:rsidRDefault="00000000">
            <w:pPr>
              <w:spacing w:after="0"/>
            </w:pPr>
            <w:r>
              <w:rPr>
                <w:sz w:val="18"/>
              </w:rPr>
              <w:t>142,79</w:t>
            </w:r>
          </w:p>
        </w:tc>
      </w:tr>
      <w:tr w:rsidR="00800936">
        <w:trPr>
          <w:trHeight w:val="391"/>
        </w:trPr>
        <w:tc>
          <w:tcPr>
            <w:tcW w:w="864" w:type="dxa"/>
            <w:tcBorders>
              <w:top w:val="single" w:sz="2" w:space="0" w:color="000000"/>
              <w:left w:val="single" w:sz="2" w:space="0" w:color="000000"/>
              <w:bottom w:val="single" w:sz="2" w:space="0" w:color="000000"/>
              <w:right w:val="nil"/>
            </w:tcBorders>
          </w:tcPr>
          <w:p w:rsidR="00800936" w:rsidRDefault="00000000">
            <w:pPr>
              <w:spacing w:after="0"/>
              <w:ind w:left="77"/>
            </w:pPr>
            <w:r>
              <w:rPr>
                <w:sz w:val="24"/>
              </w:rPr>
              <w:t>J.</w:t>
            </w:r>
          </w:p>
        </w:tc>
        <w:tc>
          <w:tcPr>
            <w:tcW w:w="7170" w:type="dxa"/>
            <w:tcBorders>
              <w:top w:val="single" w:sz="2" w:space="0" w:color="000000"/>
              <w:left w:val="nil"/>
              <w:bottom w:val="single" w:sz="2" w:space="0" w:color="000000"/>
              <w:right w:val="single" w:sz="2" w:space="0" w:color="000000"/>
            </w:tcBorders>
          </w:tcPr>
          <w:p w:rsidR="00800936" w:rsidRDefault="00000000">
            <w:pPr>
              <w:spacing w:after="0"/>
              <w:ind w:left="72"/>
            </w:pPr>
            <w:r>
              <w:rPr>
                <w:sz w:val="20"/>
              </w:rPr>
              <w:t>Podatek dochodowy</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0"/>
              <w:jc w:val="right"/>
            </w:pPr>
            <w:r>
              <w:rPr>
                <w:sz w:val="18"/>
              </w:rPr>
              <w:t>0,00</w:t>
            </w:r>
          </w:p>
        </w:tc>
        <w:tc>
          <w:tcPr>
            <w:tcW w:w="888" w:type="dxa"/>
            <w:tcBorders>
              <w:top w:val="single" w:sz="2" w:space="0" w:color="000000"/>
              <w:left w:val="single" w:sz="2" w:space="0" w:color="000000"/>
              <w:bottom w:val="single" w:sz="2" w:space="0" w:color="000000"/>
              <w:right w:val="nil"/>
            </w:tcBorders>
          </w:tcPr>
          <w:p w:rsidR="00800936" w:rsidRDefault="00800936"/>
        </w:tc>
        <w:tc>
          <w:tcPr>
            <w:tcW w:w="557" w:type="dxa"/>
            <w:tcBorders>
              <w:top w:val="single" w:sz="2" w:space="0" w:color="000000"/>
              <w:left w:val="nil"/>
              <w:bottom w:val="single" w:sz="2" w:space="0" w:color="000000"/>
              <w:right w:val="single" w:sz="2" w:space="0" w:color="000000"/>
            </w:tcBorders>
          </w:tcPr>
          <w:p w:rsidR="00800936" w:rsidRDefault="00000000">
            <w:pPr>
              <w:spacing w:after="0"/>
              <w:ind w:left="148"/>
              <w:jc w:val="center"/>
            </w:pPr>
            <w:r>
              <w:rPr>
                <w:sz w:val="18"/>
              </w:rPr>
              <w:t>0,00</w:t>
            </w:r>
          </w:p>
        </w:tc>
      </w:tr>
      <w:tr w:rsidR="00800936">
        <w:trPr>
          <w:trHeight w:val="406"/>
        </w:trPr>
        <w:tc>
          <w:tcPr>
            <w:tcW w:w="864" w:type="dxa"/>
            <w:tcBorders>
              <w:top w:val="single" w:sz="2" w:space="0" w:color="000000"/>
              <w:left w:val="single" w:sz="2" w:space="0" w:color="000000"/>
              <w:bottom w:val="single" w:sz="2" w:space="0" w:color="000000"/>
              <w:right w:val="nil"/>
            </w:tcBorders>
          </w:tcPr>
          <w:p w:rsidR="00800936" w:rsidRDefault="00000000">
            <w:pPr>
              <w:spacing w:after="0"/>
              <w:ind w:left="82"/>
            </w:pPr>
            <w:r>
              <w:rPr>
                <w:sz w:val="26"/>
              </w:rPr>
              <w:t>K.</w:t>
            </w:r>
          </w:p>
        </w:tc>
        <w:tc>
          <w:tcPr>
            <w:tcW w:w="7170" w:type="dxa"/>
            <w:tcBorders>
              <w:top w:val="single" w:sz="2" w:space="0" w:color="000000"/>
              <w:left w:val="nil"/>
              <w:bottom w:val="single" w:sz="2" w:space="0" w:color="000000"/>
              <w:right w:val="single" w:sz="2" w:space="0" w:color="000000"/>
            </w:tcBorders>
          </w:tcPr>
          <w:p w:rsidR="00800936" w:rsidRDefault="00000000">
            <w:pPr>
              <w:spacing w:after="0"/>
              <w:ind w:left="72"/>
            </w:pPr>
            <w:r>
              <w:rPr>
                <w:sz w:val="20"/>
              </w:rPr>
              <w:t>Pozostałe obowiązkowe zmniejszenia zysku (zwiększenia straty)</w:t>
            </w:r>
          </w:p>
        </w:tc>
        <w:tc>
          <w:tcPr>
            <w:tcW w:w="1437"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0"/>
              <w:jc w:val="right"/>
            </w:pPr>
            <w:r>
              <w:rPr>
                <w:sz w:val="18"/>
              </w:rPr>
              <w:t>0,00</w:t>
            </w:r>
          </w:p>
        </w:tc>
        <w:tc>
          <w:tcPr>
            <w:tcW w:w="888" w:type="dxa"/>
            <w:tcBorders>
              <w:top w:val="single" w:sz="2" w:space="0" w:color="000000"/>
              <w:left w:val="single" w:sz="2" w:space="0" w:color="000000"/>
              <w:bottom w:val="single" w:sz="2" w:space="0" w:color="000000"/>
              <w:right w:val="nil"/>
            </w:tcBorders>
          </w:tcPr>
          <w:p w:rsidR="00800936" w:rsidRDefault="00800936"/>
        </w:tc>
        <w:tc>
          <w:tcPr>
            <w:tcW w:w="557" w:type="dxa"/>
            <w:tcBorders>
              <w:top w:val="single" w:sz="2" w:space="0" w:color="000000"/>
              <w:left w:val="nil"/>
              <w:bottom w:val="single" w:sz="2" w:space="0" w:color="000000"/>
              <w:right w:val="single" w:sz="2" w:space="0" w:color="000000"/>
            </w:tcBorders>
            <w:vAlign w:val="center"/>
          </w:tcPr>
          <w:p w:rsidR="00800936" w:rsidRDefault="00000000">
            <w:pPr>
              <w:spacing w:after="0"/>
              <w:ind w:left="153"/>
              <w:jc w:val="center"/>
            </w:pPr>
            <w:r>
              <w:rPr>
                <w:sz w:val="18"/>
              </w:rPr>
              <w:t>0,00</w:t>
            </w:r>
          </w:p>
        </w:tc>
      </w:tr>
      <w:tr w:rsidR="00800936">
        <w:trPr>
          <w:trHeight w:val="366"/>
        </w:trPr>
        <w:tc>
          <w:tcPr>
            <w:tcW w:w="864" w:type="dxa"/>
            <w:tcBorders>
              <w:top w:val="single" w:sz="2" w:space="0" w:color="000000"/>
              <w:left w:val="single" w:sz="2" w:space="0" w:color="000000"/>
              <w:bottom w:val="single" w:sz="2" w:space="0" w:color="000000"/>
              <w:right w:val="nil"/>
            </w:tcBorders>
          </w:tcPr>
          <w:p w:rsidR="00800936" w:rsidRDefault="00000000">
            <w:pPr>
              <w:spacing w:after="0"/>
              <w:ind w:left="82"/>
            </w:pPr>
            <w:r>
              <w:rPr>
                <w:sz w:val="26"/>
              </w:rPr>
              <w:t>L.</w:t>
            </w:r>
          </w:p>
        </w:tc>
        <w:tc>
          <w:tcPr>
            <w:tcW w:w="7170" w:type="dxa"/>
            <w:tcBorders>
              <w:top w:val="single" w:sz="2" w:space="0" w:color="000000"/>
              <w:left w:val="nil"/>
              <w:bottom w:val="single" w:sz="2" w:space="0" w:color="000000"/>
              <w:right w:val="single" w:sz="2" w:space="0" w:color="000000"/>
            </w:tcBorders>
          </w:tcPr>
          <w:p w:rsidR="00800936" w:rsidRDefault="00000000">
            <w:pPr>
              <w:spacing w:after="0"/>
              <w:ind w:left="62"/>
            </w:pPr>
            <w:r>
              <w:rPr>
                <w:sz w:val="20"/>
              </w:rPr>
              <w:t>Zysk (strata) netto (l - J - K)</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
              <w:jc w:val="right"/>
            </w:pPr>
            <w:r>
              <w:rPr>
                <w:sz w:val="18"/>
              </w:rPr>
              <w:t>-7 170 431,12</w:t>
            </w:r>
          </w:p>
        </w:tc>
        <w:tc>
          <w:tcPr>
            <w:tcW w:w="888" w:type="dxa"/>
            <w:tcBorders>
              <w:top w:val="single" w:sz="2" w:space="0" w:color="000000"/>
              <w:left w:val="single" w:sz="2" w:space="0" w:color="000000"/>
              <w:bottom w:val="single" w:sz="2" w:space="0" w:color="000000"/>
              <w:right w:val="nil"/>
            </w:tcBorders>
            <w:vAlign w:val="center"/>
          </w:tcPr>
          <w:p w:rsidR="00800936" w:rsidRDefault="00000000">
            <w:pPr>
              <w:spacing w:after="0"/>
              <w:ind w:left="384"/>
            </w:pPr>
            <w:r>
              <w:rPr>
                <w:sz w:val="18"/>
              </w:rPr>
              <w:t>-6 971</w:t>
            </w:r>
          </w:p>
        </w:tc>
        <w:tc>
          <w:tcPr>
            <w:tcW w:w="557" w:type="dxa"/>
            <w:tcBorders>
              <w:top w:val="single" w:sz="2" w:space="0" w:color="000000"/>
              <w:left w:val="nil"/>
              <w:bottom w:val="single" w:sz="2" w:space="0" w:color="000000"/>
              <w:right w:val="single" w:sz="2" w:space="0" w:color="000000"/>
            </w:tcBorders>
          </w:tcPr>
          <w:p w:rsidR="00800936" w:rsidRDefault="00000000">
            <w:pPr>
              <w:spacing w:after="0"/>
            </w:pPr>
            <w:r>
              <w:rPr>
                <w:sz w:val="18"/>
              </w:rPr>
              <w:t>142,79</w:t>
            </w:r>
          </w:p>
        </w:tc>
      </w:tr>
    </w:tbl>
    <w:p w:rsidR="00800936" w:rsidRDefault="00000000">
      <w:pPr>
        <w:spacing w:after="302" w:line="216" w:lineRule="auto"/>
        <w:ind w:left="499" w:hanging="499"/>
      </w:pPr>
      <w:r>
        <w:rPr>
          <w:noProof/>
        </w:rPr>
        <w:drawing>
          <wp:anchor distT="0" distB="0" distL="114300" distR="114300" simplePos="0" relativeHeight="251664384" behindDoc="0" locked="0" layoutInCell="1" allowOverlap="0">
            <wp:simplePos x="0" y="0"/>
            <wp:positionH relativeFrom="page">
              <wp:posOffset>3148743</wp:posOffset>
            </wp:positionH>
            <wp:positionV relativeFrom="page">
              <wp:posOffset>10235914</wp:posOffset>
            </wp:positionV>
            <wp:extent cx="621824" cy="70109"/>
            <wp:effectExtent l="0" t="0" r="0" b="0"/>
            <wp:wrapTopAndBottom/>
            <wp:docPr id="30022" name="Picture 30022"/>
            <wp:cNvGraphicFramePr/>
            <a:graphic xmlns:a="http://schemas.openxmlformats.org/drawingml/2006/main">
              <a:graphicData uri="http://schemas.openxmlformats.org/drawingml/2006/picture">
                <pic:pic xmlns:pic="http://schemas.openxmlformats.org/drawingml/2006/picture">
                  <pic:nvPicPr>
                    <pic:cNvPr id="30022" name="Picture 30022"/>
                    <pic:cNvPicPr/>
                  </pic:nvPicPr>
                  <pic:blipFill>
                    <a:blip r:embed="rId28"/>
                    <a:stretch>
                      <a:fillRect/>
                    </a:stretch>
                  </pic:blipFill>
                  <pic:spPr>
                    <a:xfrm>
                      <a:off x="0" y="0"/>
                      <a:ext cx="621824" cy="70109"/>
                    </a:xfrm>
                    <a:prstGeom prst="rect">
                      <a:avLst/>
                    </a:prstGeom>
                  </pic:spPr>
                </pic:pic>
              </a:graphicData>
            </a:graphic>
          </wp:anchor>
        </w:drawing>
      </w:r>
      <w:r>
        <w:rPr>
          <w:noProof/>
        </w:rPr>
        <mc:AlternateContent>
          <mc:Choice Requires="wpg">
            <w:drawing>
              <wp:anchor distT="0" distB="0" distL="114300" distR="114300" simplePos="0" relativeHeight="251665408" behindDoc="0" locked="0" layoutInCell="1" allowOverlap="1">
                <wp:simplePos x="0" y="0"/>
                <wp:positionH relativeFrom="column">
                  <wp:posOffset>536475</wp:posOffset>
                </wp:positionH>
                <wp:positionV relativeFrom="paragraph">
                  <wp:posOffset>-208658</wp:posOffset>
                </wp:positionV>
                <wp:extent cx="460271" cy="1008960"/>
                <wp:effectExtent l="0" t="0" r="0" b="0"/>
                <wp:wrapSquare wrapText="bothSides"/>
                <wp:docPr id="67112" name="Group 67112"/>
                <wp:cNvGraphicFramePr/>
                <a:graphic xmlns:a="http://schemas.openxmlformats.org/drawingml/2006/main">
                  <a:graphicData uri="http://schemas.microsoft.com/office/word/2010/wordprocessingGroup">
                    <wpg:wgp>
                      <wpg:cNvGrpSpPr/>
                      <wpg:grpSpPr>
                        <a:xfrm>
                          <a:off x="0" y="0"/>
                          <a:ext cx="460271" cy="1008960"/>
                          <a:chOff x="0" y="0"/>
                          <a:chExt cx="460271" cy="1008960"/>
                        </a:xfrm>
                      </wpg:grpSpPr>
                      <pic:pic xmlns:pic="http://schemas.openxmlformats.org/drawingml/2006/picture">
                        <pic:nvPicPr>
                          <pic:cNvPr id="75740" name="Picture 75740"/>
                          <pic:cNvPicPr/>
                        </pic:nvPicPr>
                        <pic:blipFill>
                          <a:blip r:embed="rId29"/>
                          <a:stretch>
                            <a:fillRect/>
                          </a:stretch>
                        </pic:blipFill>
                        <pic:spPr>
                          <a:xfrm>
                            <a:off x="0" y="0"/>
                            <a:ext cx="387116" cy="1008960"/>
                          </a:xfrm>
                          <a:prstGeom prst="rect">
                            <a:avLst/>
                          </a:prstGeom>
                        </pic:spPr>
                      </pic:pic>
                      <wps:wsp>
                        <wps:cNvPr id="28064" name="Rectangle 28064"/>
                        <wps:cNvSpPr/>
                        <wps:spPr>
                          <a:xfrm>
                            <a:off x="115830" y="877887"/>
                            <a:ext cx="458107" cy="133786"/>
                          </a:xfrm>
                          <a:prstGeom prst="rect">
                            <a:avLst/>
                          </a:prstGeom>
                          <a:ln>
                            <a:noFill/>
                          </a:ln>
                        </wps:spPr>
                        <wps:txbx>
                          <w:txbxContent>
                            <w:p w:rsidR="00800936" w:rsidRDefault="00000000">
                              <w:proofErr w:type="spellStart"/>
                              <w:r>
                                <w:rPr>
                                  <w:sz w:val="14"/>
                                </w:rPr>
                                <w:t>ięgowy</w:t>
                              </w:r>
                              <w:proofErr w:type="spellEnd"/>
                              <w:r>
                                <w:rPr>
                                  <w:sz w:val="14"/>
                                </w:rPr>
                                <w:t>)</w:t>
                              </w:r>
                            </w:p>
                          </w:txbxContent>
                        </wps:txbx>
                        <wps:bodyPr horzOverflow="overflow" vert="horz" lIns="0" tIns="0" rIns="0" bIns="0" rtlCol="0">
                          <a:noAutofit/>
                        </wps:bodyPr>
                      </wps:wsp>
                    </wpg:wgp>
                  </a:graphicData>
                </a:graphic>
              </wp:anchor>
            </w:drawing>
          </mc:Choice>
          <mc:Fallback>
            <w:pict>
              <v:group id="Group 67112" o:spid="_x0000_s1043" style="position:absolute;left:0;text-align:left;margin-left:42.25pt;margin-top:-16.45pt;width:36.25pt;height:79.45pt;z-index:251665408" coordsize="4602,100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">
                <v:shape id="Picture 75740" o:spid="_x0000_s1044" type="#_x0000_t75" style="position:absolute;width:3871;height:10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">
                  <v:imagedata r:id="rId30" o:title=""/>
                </v:shape>
                <v:rect id="Rectangle 28064" o:spid="_x0000_s1045" style="position:absolute;left:1158;top:8778;width:4581;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" filled="f" stroked="f">
                  <v:textbox inset="0,0,0,0">
                    <w:txbxContent>
                      <w:p w:rsidR="00800936" w:rsidRDefault="00000000">
                        <w:proofErr w:type="spellStart"/>
                        <w:r>
                          <w:rPr>
                            <w:sz w:val="14"/>
                          </w:rPr>
                          <w:t>ięgowy</w:t>
                        </w:r>
                        <w:proofErr w:type="spellEnd"/>
                        <w:r>
                          <w:rPr>
                            <w:sz w:val="14"/>
                          </w:rPr>
                          <w:t>)</w:t>
                        </w:r>
                      </w:p>
                    </w:txbxContent>
                  </v:textbox>
                </v:rect>
                <w10:wrap type="square"/>
              </v:group>
            </w:pict>
          </mc:Fallback>
        </mc:AlternateContent>
      </w:r>
      <w:r>
        <w:rPr>
          <w:noProof/>
        </w:rPr>
        <w:drawing>
          <wp:anchor distT="0" distB="0" distL="114300" distR="114300" simplePos="0" relativeHeight="251666432" behindDoc="0" locked="0" layoutInCell="1" allowOverlap="0">
            <wp:simplePos x="0" y="0"/>
            <wp:positionH relativeFrom="column">
              <wp:posOffset>4803891</wp:posOffset>
            </wp:positionH>
            <wp:positionV relativeFrom="paragraph">
              <wp:posOffset>68729</wp:posOffset>
            </wp:positionV>
            <wp:extent cx="1106480" cy="728524"/>
            <wp:effectExtent l="0" t="0" r="0" b="0"/>
            <wp:wrapSquare wrapText="bothSides"/>
            <wp:docPr id="30021" name="Picture 30021"/>
            <wp:cNvGraphicFramePr/>
            <a:graphic xmlns:a="http://schemas.openxmlformats.org/drawingml/2006/main">
              <a:graphicData uri="http://schemas.openxmlformats.org/drawingml/2006/picture">
                <pic:pic xmlns:pic="http://schemas.openxmlformats.org/drawingml/2006/picture">
                  <pic:nvPicPr>
                    <pic:cNvPr id="30021" name="Picture 30021"/>
                    <pic:cNvPicPr/>
                  </pic:nvPicPr>
                  <pic:blipFill>
                    <a:blip r:embed="rId31"/>
                    <a:stretch>
                      <a:fillRect/>
                    </a:stretch>
                  </pic:blipFill>
                  <pic:spPr>
                    <a:xfrm>
                      <a:off x="0" y="0"/>
                      <a:ext cx="1106480" cy="728524"/>
                    </a:xfrm>
                    <a:prstGeom prst="rect">
                      <a:avLst/>
                    </a:prstGeom>
                  </pic:spPr>
                </pic:pic>
              </a:graphicData>
            </a:graphic>
          </wp:anchor>
        </w:drawing>
      </w:r>
      <w:r>
        <w:rPr>
          <w:sz w:val="16"/>
        </w:rPr>
        <w:t>NACZEL WYDZIAŁU</w:t>
      </w:r>
      <w:r>
        <w:rPr>
          <w:sz w:val="16"/>
        </w:rPr>
        <w:tab/>
        <w:t xml:space="preserve">STA </w:t>
      </w:r>
      <w:proofErr w:type="spellStart"/>
      <w:r>
        <w:rPr>
          <w:sz w:val="16"/>
        </w:rPr>
        <w:t>Obsż</w:t>
      </w:r>
      <w:proofErr w:type="spellEnd"/>
      <w:r>
        <w:rPr>
          <w:sz w:val="16"/>
        </w:rPr>
        <w:t xml:space="preserve"> </w:t>
      </w:r>
      <w:proofErr w:type="spellStart"/>
      <w:r>
        <w:rPr>
          <w:sz w:val="16"/>
        </w:rPr>
        <w:t>ÎĂ.spćinej</w:t>
      </w:r>
      <w:proofErr w:type="spellEnd"/>
      <w:r>
        <w:rPr>
          <w:sz w:val="16"/>
        </w:rPr>
        <w:tab/>
        <w:t>WIC</w:t>
      </w:r>
    </w:p>
    <w:p w:rsidR="00800936" w:rsidRDefault="00000000">
      <w:pPr>
        <w:tabs>
          <w:tab w:val="center" w:pos="653"/>
          <w:tab w:val="center" w:pos="1630"/>
          <w:tab w:val="center" w:pos="4817"/>
        </w:tabs>
        <w:spacing w:after="131"/>
      </w:pPr>
      <w:r>
        <w:rPr>
          <w:sz w:val="18"/>
        </w:rPr>
        <w:tab/>
        <w:t>sylw</w:t>
      </w:r>
      <w:r>
        <w:rPr>
          <w:sz w:val="18"/>
        </w:rPr>
        <w:tab/>
      </w:r>
      <w:proofErr w:type="spellStart"/>
      <w:r>
        <w:rPr>
          <w:sz w:val="18"/>
        </w:rPr>
        <w:t>ictle</w:t>
      </w:r>
      <w:proofErr w:type="spellEnd"/>
      <w:r>
        <w:rPr>
          <w:sz w:val="18"/>
        </w:rPr>
        <w:tab/>
        <w:t>2024-03-18</w:t>
      </w:r>
    </w:p>
    <w:p w:rsidR="00800936" w:rsidRDefault="00000000">
      <w:pPr>
        <w:spacing w:after="151" w:line="265" w:lineRule="auto"/>
        <w:ind w:left="254" w:right="245" w:hanging="10"/>
      </w:pPr>
      <w:r>
        <w:rPr>
          <w:sz w:val="18"/>
        </w:rPr>
        <w:t>(główny(rok, miesiąc, dzień)</w:t>
      </w:r>
      <w:r>
        <w:br w:type="page"/>
      </w:r>
    </w:p>
    <w:tbl>
      <w:tblPr>
        <w:tblStyle w:val="TableGrid"/>
        <w:tblW w:w="10898" w:type="dxa"/>
        <w:tblInd w:w="-664" w:type="dxa"/>
        <w:tblCellMar>
          <w:top w:w="16" w:type="dxa"/>
          <w:left w:w="45" w:type="dxa"/>
          <w:bottom w:w="1" w:type="dxa"/>
          <w:right w:w="27" w:type="dxa"/>
        </w:tblCellMar>
        <w:tblLook w:val="04A0" w:firstRow="1" w:lastRow="0" w:firstColumn="1" w:lastColumn="0" w:noHBand="0" w:noVBand="1"/>
      </w:tblPr>
      <w:tblGrid>
        <w:gridCol w:w="2304"/>
        <w:gridCol w:w="5696"/>
        <w:gridCol w:w="1462"/>
        <w:gridCol w:w="1436"/>
      </w:tblGrid>
      <w:tr w:rsidR="00800936">
        <w:trPr>
          <w:trHeight w:val="1479"/>
        </w:trPr>
        <w:tc>
          <w:tcPr>
            <w:tcW w:w="2319" w:type="dxa"/>
            <w:tcBorders>
              <w:top w:val="single" w:sz="2" w:space="0" w:color="000000"/>
              <w:left w:val="single" w:sz="2" w:space="0" w:color="000000"/>
              <w:bottom w:val="single" w:sz="2" w:space="0" w:color="000000"/>
              <w:right w:val="single" w:sz="2" w:space="0" w:color="000000"/>
            </w:tcBorders>
          </w:tcPr>
          <w:p w:rsidR="00800936" w:rsidRDefault="00000000">
            <w:pPr>
              <w:spacing w:after="271" w:line="216" w:lineRule="auto"/>
              <w:ind w:left="67" w:right="283" w:firstLine="14"/>
              <w:jc w:val="both"/>
            </w:pPr>
            <w:r>
              <w:rPr>
                <w:sz w:val="20"/>
              </w:rPr>
              <w:lastRenderedPageBreak/>
              <w:t>POWIATOWE CENTRUM POMOCY RODZINIE ul. MIŁA 26 77-1 OO BYTÓW</w:t>
            </w:r>
          </w:p>
          <w:p w:rsidR="00800936" w:rsidRDefault="00000000">
            <w:pPr>
              <w:spacing w:after="0"/>
              <w:ind w:left="72"/>
            </w:pPr>
            <w:r>
              <w:rPr>
                <w:sz w:val="18"/>
              </w:rPr>
              <w:t>Numer identyfikacyjny</w:t>
            </w:r>
          </w:p>
          <w:p w:rsidR="00800936" w:rsidRDefault="00000000">
            <w:pPr>
              <w:spacing w:after="0"/>
              <w:ind w:left="72"/>
            </w:pPr>
            <w:r>
              <w:rPr>
                <w:sz w:val="18"/>
              </w:rPr>
              <w:t>REGON 770983294</w:t>
            </w:r>
          </w:p>
        </w:tc>
        <w:tc>
          <w:tcPr>
            <w:tcW w:w="5712" w:type="dxa"/>
            <w:tcBorders>
              <w:top w:val="single" w:sz="2" w:space="0" w:color="000000"/>
              <w:left w:val="single" w:sz="2" w:space="0" w:color="000000"/>
              <w:bottom w:val="single" w:sz="2" w:space="0" w:color="000000"/>
              <w:right w:val="single" w:sz="2" w:space="0" w:color="000000"/>
            </w:tcBorders>
          </w:tcPr>
          <w:p w:rsidR="00800936" w:rsidRDefault="00000000">
            <w:pPr>
              <w:spacing w:after="543" w:line="216" w:lineRule="auto"/>
              <w:ind w:left="1694" w:right="1680" w:firstLine="125"/>
              <w:jc w:val="both"/>
            </w:pPr>
            <w:r>
              <w:rPr>
                <w:sz w:val="26"/>
              </w:rPr>
              <w:t>Zestawienie zmian w funduszu jednostki</w:t>
            </w:r>
          </w:p>
          <w:p w:rsidR="00800936" w:rsidRDefault="00000000">
            <w:pPr>
              <w:spacing w:after="0"/>
              <w:ind w:right="86"/>
              <w:jc w:val="center"/>
            </w:pPr>
            <w:r>
              <w:rPr>
                <w:sz w:val="28"/>
              </w:rPr>
              <w:t>sporządzone na dzień 31-12-2023 r.</w:t>
            </w:r>
          </w:p>
        </w:tc>
        <w:tc>
          <w:tcPr>
            <w:tcW w:w="2868"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69"/>
              <w:ind w:left="120"/>
            </w:pPr>
            <w:r>
              <w:rPr>
                <w:sz w:val="18"/>
              </w:rPr>
              <w:t>Adresat</w:t>
            </w:r>
          </w:p>
          <w:p w:rsidR="00800936" w:rsidRDefault="00000000">
            <w:pPr>
              <w:spacing w:after="0"/>
              <w:ind w:left="72" w:right="371" w:firstLine="5"/>
              <w:jc w:val="both"/>
            </w:pPr>
            <w:r>
              <w:rPr>
                <w:sz w:val="20"/>
              </w:rPr>
              <w:t>STAROSTWO POWIATOWE W BYTOWIE ul. DOMAŃSKIEGO 2 77-100 BYTÓW</w:t>
            </w:r>
          </w:p>
        </w:tc>
      </w:tr>
      <w:tr w:rsidR="00800936">
        <w:trPr>
          <w:trHeight w:val="634"/>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800936"/>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62" w:right="326"/>
              <w:jc w:val="both"/>
            </w:pPr>
            <w:r>
              <w:rPr>
                <w:sz w:val="18"/>
              </w:rPr>
              <w:t>Stan na koniec roku poprzedniego</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67" w:right="477"/>
              <w:jc w:val="both"/>
            </w:pPr>
            <w:r>
              <w:rPr>
                <w:sz w:val="18"/>
              </w:rPr>
              <w:t>Stan na koniec roku bieżącego</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595"/>
              </w:tabs>
              <w:spacing w:after="0"/>
            </w:pPr>
            <w:r>
              <w:rPr>
                <w:sz w:val="20"/>
              </w:rPr>
              <w:t>l.</w:t>
            </w:r>
            <w:r>
              <w:rPr>
                <w:sz w:val="20"/>
              </w:rPr>
              <w:tab/>
              <w:t>Fundusz jednostki na początek okresu (BO)</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jc w:val="right"/>
            </w:pPr>
            <w:r>
              <w:rPr>
                <w:sz w:val="18"/>
              </w:rPr>
              <w:t>7 390 406,04</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7"/>
              <w:jc w:val="right"/>
            </w:pPr>
            <w:r>
              <w:rPr>
                <w:sz w:val="18"/>
              </w:rPr>
              <w:t>7 433 369,63</w:t>
            </w:r>
          </w:p>
        </w:tc>
      </w:tr>
      <w:tr w:rsidR="00800936">
        <w:trPr>
          <w:trHeight w:val="347"/>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033"/>
              </w:tabs>
              <w:spacing w:after="0"/>
            </w:pPr>
            <w:r>
              <w:rPr>
                <w:sz w:val="18"/>
              </w:rPr>
              <w:t>1.</w:t>
            </w:r>
            <w:r>
              <w:rPr>
                <w:sz w:val="18"/>
              </w:rPr>
              <w:tab/>
              <w:t>Zwiększenia funduszu (z tytułu)</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
              <w:jc w:val="right"/>
            </w:pPr>
            <w:r>
              <w:rPr>
                <w:sz w:val="18"/>
              </w:rPr>
              <w:t>6 818 462,65</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31"/>
              <w:jc w:val="right"/>
            </w:pPr>
            <w:r>
              <w:rPr>
                <w:sz w:val="18"/>
              </w:rPr>
              <w:t>6 653 627,71</w:t>
            </w:r>
          </w:p>
        </w:tc>
      </w:tr>
      <w:tr w:rsidR="00800936">
        <w:trPr>
          <w:trHeight w:val="344"/>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975"/>
              </w:tabs>
              <w:spacing w:after="0"/>
            </w:pPr>
            <w:r>
              <w:rPr>
                <w:sz w:val="18"/>
              </w:rPr>
              <w:t>1.1</w:t>
            </w:r>
            <w:r>
              <w:rPr>
                <w:sz w:val="18"/>
              </w:rPr>
              <w:tab/>
              <w:t>Zysk bilansowy za rok ubiegły</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1"/>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083"/>
              </w:tabs>
              <w:spacing w:after="0"/>
            </w:pPr>
            <w:r>
              <w:rPr>
                <w:sz w:val="18"/>
              </w:rPr>
              <w:t>1.2</w:t>
            </w:r>
            <w:r>
              <w:rPr>
                <w:sz w:val="18"/>
              </w:rPr>
              <w:tab/>
              <w:t>Zrealizowane wydatki budżetowe</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0"/>
              <w:jc w:val="right"/>
            </w:pPr>
            <w:r>
              <w:rPr>
                <w:sz w:val="18"/>
              </w:rPr>
              <w:t>6 805 512,65</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35"/>
              <w:jc w:val="right"/>
            </w:pPr>
            <w:r>
              <w:rPr>
                <w:sz w:val="18"/>
              </w:rPr>
              <w:t>6 653 627,71</w:t>
            </w:r>
          </w:p>
        </w:tc>
      </w:tr>
      <w:tr w:rsidR="00800936">
        <w:trPr>
          <w:trHeight w:val="347"/>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633"/>
              </w:tabs>
              <w:spacing w:after="0"/>
            </w:pPr>
            <w:r>
              <w:rPr>
                <w:sz w:val="18"/>
              </w:rPr>
              <w:t>1.3</w:t>
            </w:r>
            <w:r>
              <w:rPr>
                <w:sz w:val="18"/>
              </w:rPr>
              <w:tab/>
              <w:t>Zrealizowane płatności ze środków europejskich</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1"/>
              <w:jc w:val="right"/>
            </w:pPr>
            <w:r>
              <w:rPr>
                <w:sz w:val="18"/>
              </w:rPr>
              <w:t>0,00</w:t>
            </w:r>
          </w:p>
        </w:tc>
      </w:tr>
      <w:tr w:rsidR="00800936">
        <w:trPr>
          <w:trHeight w:val="349"/>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639"/>
              </w:tabs>
              <w:spacing w:after="0"/>
            </w:pPr>
            <w:r>
              <w:rPr>
                <w:sz w:val="20"/>
              </w:rPr>
              <w:t>1.4</w:t>
            </w:r>
            <w:r>
              <w:rPr>
                <w:sz w:val="20"/>
              </w:rPr>
              <w:tab/>
              <w:t>Środki na inwestycje</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11"/>
              <w:jc w:val="right"/>
            </w:pPr>
            <w:r>
              <w:rPr>
                <w:sz w:val="18"/>
              </w:rPr>
              <w:t>0,00</w:t>
            </w:r>
          </w:p>
        </w:tc>
      </w:tr>
      <w:tr w:rsidR="00800936">
        <w:trPr>
          <w:trHeight w:val="343"/>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263"/>
              </w:tabs>
              <w:spacing w:after="0"/>
            </w:pPr>
            <w:r>
              <w:rPr>
                <w:sz w:val="18"/>
              </w:rPr>
              <w:t>1.5</w:t>
            </w:r>
            <w:r>
              <w:rPr>
                <w:sz w:val="18"/>
              </w:rPr>
              <w:tab/>
              <w:t>Aktualizacja wyceny środków trwałych</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0"/>
              <w:jc w:val="right"/>
            </w:pPr>
            <w:r>
              <w:rPr>
                <w:sz w:val="18"/>
              </w:rPr>
              <w:t>12 950,00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16"/>
              <w:jc w:val="right"/>
            </w:pPr>
            <w:r>
              <w:rPr>
                <w:sz w:val="18"/>
              </w:rPr>
              <w:t>0,00</w:t>
            </w:r>
          </w:p>
        </w:tc>
      </w:tr>
      <w:tr w:rsidR="00800936">
        <w:trPr>
          <w:trHeight w:val="45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98" w:hanging="845"/>
            </w:pPr>
            <w:r>
              <w:rPr>
                <w:sz w:val="18"/>
              </w:rPr>
              <w:t>1.6</w:t>
            </w:r>
            <w:r>
              <w:rPr>
                <w:sz w:val="18"/>
              </w:rPr>
              <w:tab/>
              <w:t>Nieodpłatnie otrzymane środki trwałe i środki trwałe w budowie oraz wartości niematerialne i prawne</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14"/>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16"/>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88"/>
            </w:pPr>
            <w:r>
              <w:rPr>
                <w:sz w:val="18"/>
              </w:rPr>
              <w:t>Aktywa przejęte od zlikwidowanych lub połączonych jednostek</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0"/>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16"/>
              <w:jc w:val="right"/>
            </w:pPr>
            <w:r>
              <w:rPr>
                <w:sz w:val="18"/>
              </w:rPr>
              <w:t>0,00</w:t>
            </w:r>
          </w:p>
        </w:tc>
      </w:tr>
      <w:tr w:rsidR="00800936">
        <w:trPr>
          <w:trHeight w:val="344"/>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88"/>
            </w:pPr>
            <w:r>
              <w:rPr>
                <w:sz w:val="18"/>
              </w:rPr>
              <w:t>Aktywa otrzymane w ramach centralnego zaopatrzenia</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4"/>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21"/>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859"/>
              </w:tabs>
              <w:spacing w:after="0"/>
            </w:pPr>
            <w:r>
              <w:rPr>
                <w:sz w:val="18"/>
              </w:rPr>
              <w:t>1.9</w:t>
            </w:r>
            <w:r>
              <w:rPr>
                <w:sz w:val="18"/>
              </w:rPr>
              <w:tab/>
              <w:t>Pozostałe odpisy z wyniku finansowego za rok bieżący</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9"/>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21"/>
              <w:jc w:val="right"/>
            </w:pPr>
            <w:r>
              <w:rPr>
                <w:sz w:val="18"/>
              </w:rPr>
              <w:t>0,00</w:t>
            </w:r>
          </w:p>
        </w:tc>
      </w:tr>
      <w:tr w:rsidR="00800936">
        <w:trPr>
          <w:trHeight w:val="341"/>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505"/>
              </w:tabs>
              <w:spacing w:after="0"/>
            </w:pPr>
            <w:r>
              <w:rPr>
                <w:sz w:val="18"/>
              </w:rPr>
              <w:t>1.10</w:t>
            </w:r>
            <w:r>
              <w:rPr>
                <w:sz w:val="18"/>
              </w:rPr>
              <w:tab/>
              <w:t>Inne zwiększenia</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9"/>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21"/>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393"/>
              </w:tabs>
              <w:spacing w:after="0"/>
            </w:pPr>
            <w:r>
              <w:rPr>
                <w:sz w:val="18"/>
              </w:rPr>
              <w:t>2.</w:t>
            </w:r>
            <w:r>
              <w:rPr>
                <w:sz w:val="18"/>
              </w:rPr>
              <w:tab/>
              <w:t>Zmniejszenia funduszu jednostki (z tytułu)</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19"/>
              <w:jc w:val="right"/>
            </w:pPr>
            <w:r>
              <w:rPr>
                <w:sz w:val="18"/>
              </w:rPr>
              <w:t>6 775 499,06</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21"/>
              <w:jc w:val="right"/>
            </w:pPr>
            <w:r>
              <w:rPr>
                <w:sz w:val="18"/>
              </w:rPr>
              <w:t>7 209 819,44</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625"/>
              </w:tabs>
              <w:spacing w:after="0"/>
            </w:pPr>
            <w:r>
              <w:rPr>
                <w:sz w:val="18"/>
              </w:rPr>
              <w:t>2.1.</w:t>
            </w:r>
            <w:r>
              <w:rPr>
                <w:sz w:val="18"/>
              </w:rPr>
              <w:tab/>
              <w:t>Strata za rok ubiegły</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24"/>
              <w:jc w:val="right"/>
            </w:pPr>
            <w:r>
              <w:rPr>
                <w:sz w:val="18"/>
              </w:rPr>
              <w:t>6 735 965,05</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26"/>
              <w:jc w:val="right"/>
            </w:pPr>
            <w:r>
              <w:rPr>
                <w:sz w:val="18"/>
              </w:rPr>
              <w:t>7 170 431,12</w:t>
            </w:r>
          </w:p>
        </w:tc>
      </w:tr>
      <w:tr w:rsidR="00800936">
        <w:trPr>
          <w:trHeight w:val="338"/>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098"/>
              </w:tabs>
              <w:spacing w:after="0"/>
            </w:pPr>
            <w:r>
              <w:rPr>
                <w:sz w:val="18"/>
              </w:rPr>
              <w:t>2.2.</w:t>
            </w:r>
            <w:r>
              <w:rPr>
                <w:sz w:val="18"/>
              </w:rPr>
              <w:tab/>
              <w:t>Zrealizowane dochody budżetowe</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3"/>
              <w:jc w:val="right"/>
            </w:pPr>
            <w:r>
              <w:rPr>
                <w:sz w:val="18"/>
              </w:rPr>
              <w:t>39 534,01</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31"/>
              <w:jc w:val="right"/>
            </w:pPr>
            <w:r>
              <w:rPr>
                <w:sz w:val="18"/>
              </w:rPr>
              <w:t>39 388,32</w:t>
            </w:r>
          </w:p>
        </w:tc>
      </w:tr>
      <w:tr w:rsidR="00800936">
        <w:trPr>
          <w:trHeight w:val="344"/>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3372"/>
              </w:tabs>
              <w:spacing w:after="0"/>
            </w:pPr>
            <w:r>
              <w:rPr>
                <w:sz w:val="18"/>
              </w:rPr>
              <w:t>2.3.</w:t>
            </w:r>
            <w:r>
              <w:rPr>
                <w:sz w:val="18"/>
              </w:rPr>
              <w:tab/>
              <w:t>Rozliczenie wyniku finansowego i środków obrotowych za rok ubiegły</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29"/>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26"/>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946"/>
              </w:tabs>
              <w:spacing w:after="0"/>
            </w:pPr>
            <w:r>
              <w:rPr>
                <w:sz w:val="18"/>
              </w:rPr>
              <w:t>2.4.</w:t>
            </w:r>
            <w:r>
              <w:rPr>
                <w:sz w:val="18"/>
              </w:rPr>
              <w:tab/>
              <w:t>Dotacje i środki na inwestycje</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29"/>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31"/>
              <w:jc w:val="right"/>
            </w:pPr>
            <w:r>
              <w:rPr>
                <w:sz w:val="18"/>
              </w:rPr>
              <w:t>0,00</w:t>
            </w:r>
          </w:p>
        </w:tc>
      </w:tr>
      <w:tr w:rsidR="00800936">
        <w:trPr>
          <w:trHeight w:val="34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944"/>
              </w:tabs>
              <w:spacing w:after="0"/>
            </w:pPr>
            <w:r>
              <w:rPr>
                <w:sz w:val="18"/>
              </w:rPr>
              <w:t>2.5.</w:t>
            </w:r>
            <w:r>
              <w:rPr>
                <w:sz w:val="18"/>
              </w:rPr>
              <w:tab/>
              <w:t>Aktualizacja środków trwałych</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34"/>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35"/>
              <w:jc w:val="right"/>
            </w:pPr>
            <w:r>
              <w:rPr>
                <w:sz w:val="18"/>
              </w:rPr>
              <w:t>0,00</w:t>
            </w:r>
          </w:p>
        </w:tc>
      </w:tr>
      <w:tr w:rsidR="00800936">
        <w:trPr>
          <w:trHeight w:val="456"/>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69"/>
            </w:pPr>
            <w:r>
              <w:rPr>
                <w:sz w:val="18"/>
              </w:rPr>
              <w:t xml:space="preserve">Wartość </w:t>
            </w:r>
          </w:p>
          <w:p w:rsidR="00800936" w:rsidRDefault="00000000">
            <w:pPr>
              <w:spacing w:after="0"/>
              <w:ind w:left="873" w:right="58" w:hanging="854"/>
              <w:jc w:val="both"/>
            </w:pPr>
            <w:r>
              <w:rPr>
                <w:sz w:val="18"/>
              </w:rPr>
              <w:t>2.6. sprzedanych i nieodpłatnie przekazanych środków trwałych i środków trwałych w budowie oraz wartości niematerialnych i prawnych</w:t>
            </w:r>
          </w:p>
        </w:tc>
        <w:tc>
          <w:tcPr>
            <w:tcW w:w="1430" w:type="dxa"/>
            <w:tcBorders>
              <w:top w:val="single" w:sz="2" w:space="0" w:color="000000"/>
              <w:left w:val="single" w:sz="2" w:space="0" w:color="000000"/>
              <w:bottom w:val="single" w:sz="2" w:space="0" w:color="000000"/>
              <w:right w:val="single" w:sz="2" w:space="0" w:color="000000"/>
            </w:tcBorders>
            <w:vAlign w:val="center"/>
          </w:tcPr>
          <w:p w:rsidR="00800936" w:rsidRDefault="00000000">
            <w:pPr>
              <w:spacing w:after="0"/>
              <w:ind w:right="38"/>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40"/>
              <w:jc w:val="right"/>
            </w:pPr>
            <w:r>
              <w:rPr>
                <w:sz w:val="18"/>
              </w:rPr>
              <w:t>0,00</w:t>
            </w:r>
          </w:p>
        </w:tc>
      </w:tr>
      <w:tr w:rsidR="00800936">
        <w:trPr>
          <w:trHeight w:val="341"/>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3132"/>
              </w:tabs>
              <w:spacing w:after="0"/>
            </w:pPr>
            <w:r>
              <w:rPr>
                <w:sz w:val="18"/>
              </w:rPr>
              <w:t>2.7.</w:t>
            </w:r>
            <w:r>
              <w:rPr>
                <w:sz w:val="18"/>
              </w:rPr>
              <w:tab/>
              <w:t>Pasywa przejęte od zlikwidowanych lub połączonych jednostek</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38"/>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35"/>
              <w:jc w:val="right"/>
            </w:pPr>
            <w:r>
              <w:rPr>
                <w:sz w:val="18"/>
              </w:rPr>
              <w:t>0,00</w:t>
            </w:r>
          </w:p>
        </w:tc>
      </w:tr>
      <w:tr w:rsidR="00800936">
        <w:trPr>
          <w:trHeight w:val="341"/>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873"/>
              </w:tabs>
              <w:spacing w:after="0"/>
            </w:pPr>
            <w:r>
              <w:rPr>
                <w:sz w:val="18"/>
              </w:rPr>
              <w:t>2.8.</w:t>
            </w:r>
            <w:r>
              <w:rPr>
                <w:sz w:val="18"/>
              </w:rPr>
              <w:tab/>
              <w:t>Aktywa przekazane w ramach centralnego zaopatrzenia</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38"/>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40"/>
              <w:jc w:val="right"/>
            </w:pPr>
            <w:r>
              <w:rPr>
                <w:sz w:val="18"/>
              </w:rPr>
              <w:t>0,00</w:t>
            </w:r>
          </w:p>
        </w:tc>
      </w:tr>
      <w:tr w:rsidR="00800936">
        <w:trPr>
          <w:trHeight w:val="350"/>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512"/>
              </w:tabs>
              <w:spacing w:after="0"/>
            </w:pPr>
            <w:r>
              <w:rPr>
                <w:sz w:val="18"/>
              </w:rPr>
              <w:t>2.9.</w:t>
            </w:r>
            <w:r>
              <w:rPr>
                <w:sz w:val="18"/>
              </w:rPr>
              <w:tab/>
              <w:t>Inne zmniejszenia</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43"/>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45"/>
              <w:jc w:val="right"/>
            </w:pPr>
            <w:r>
              <w:rPr>
                <w:sz w:val="18"/>
              </w:rPr>
              <w:t>0,00</w:t>
            </w:r>
          </w:p>
        </w:tc>
      </w:tr>
      <w:tr w:rsidR="00800936">
        <w:trPr>
          <w:trHeight w:val="347"/>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64"/>
            </w:pPr>
            <w:r>
              <w:rPr>
                <w:sz w:val="20"/>
              </w:rPr>
              <w:t>Fundusz jednostki na koniec okresu (BZ)</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43"/>
              <w:jc w:val="right"/>
            </w:pPr>
            <w:r>
              <w:rPr>
                <w:sz w:val="18"/>
              </w:rPr>
              <w:t>7 433 369,63</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45"/>
              <w:jc w:val="right"/>
            </w:pPr>
            <w:r>
              <w:rPr>
                <w:sz w:val="18"/>
              </w:rPr>
              <w:t>6 877 177,90</w:t>
            </w:r>
          </w:p>
        </w:tc>
      </w:tr>
      <w:tr w:rsidR="00800936">
        <w:trPr>
          <w:trHeight w:val="339"/>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2479"/>
              </w:tabs>
              <w:spacing w:after="0"/>
            </w:pPr>
            <w:r>
              <w:rPr>
                <w:sz w:val="20"/>
              </w:rPr>
              <w:t>III.</w:t>
            </w:r>
            <w:r>
              <w:rPr>
                <w:sz w:val="20"/>
              </w:rPr>
              <w:tab/>
              <w:t>Wynik finansowy netto za rok bieżący (+,-)</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17"/>
            </w:pPr>
            <w:r>
              <w:rPr>
                <w:sz w:val="18"/>
              </w:rPr>
              <w:t>-7 170 431,12</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left="326"/>
            </w:pPr>
            <w:r>
              <w:rPr>
                <w:sz w:val="18"/>
              </w:rPr>
              <w:t>-6 971 142,79</w:t>
            </w:r>
          </w:p>
        </w:tc>
      </w:tr>
      <w:tr w:rsidR="00800936">
        <w:trPr>
          <w:trHeight w:val="341"/>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spacing w:after="0"/>
              <w:ind w:left="854"/>
            </w:pPr>
            <w:r>
              <w:rPr>
                <w:sz w:val="20"/>
              </w:rPr>
              <w:t>zysk netto (+)</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48"/>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50"/>
              <w:jc w:val="right"/>
            </w:pPr>
            <w:r>
              <w:rPr>
                <w:sz w:val="18"/>
              </w:rPr>
              <w:t>0,00</w:t>
            </w:r>
          </w:p>
        </w:tc>
      </w:tr>
      <w:tr w:rsidR="00800936">
        <w:trPr>
          <w:trHeight w:val="343"/>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363"/>
              </w:tabs>
              <w:spacing w:after="0"/>
            </w:pPr>
            <w:r>
              <w:rPr>
                <w:sz w:val="18"/>
              </w:rPr>
              <w:t>2.</w:t>
            </w:r>
            <w:r>
              <w:rPr>
                <w:sz w:val="18"/>
              </w:rPr>
              <w:tab/>
              <w:t>strata netto (-)</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left="365"/>
            </w:pPr>
            <w:r>
              <w:rPr>
                <w:sz w:val="18"/>
              </w:rPr>
              <w:t>7 170 431,12</w:t>
            </w:r>
          </w:p>
        </w:tc>
        <w:tc>
          <w:tcPr>
            <w:tcW w:w="1437"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5"/>
              <w:jc w:val="right"/>
            </w:pPr>
            <w:r>
              <w:rPr>
                <w:sz w:val="18"/>
              </w:rPr>
              <w:t>6 971 142,79</w:t>
            </w:r>
          </w:p>
        </w:tc>
      </w:tr>
      <w:tr w:rsidR="00800936">
        <w:trPr>
          <w:trHeight w:val="344"/>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973"/>
              </w:tabs>
              <w:spacing w:after="0"/>
            </w:pPr>
            <w:r>
              <w:rPr>
                <w:sz w:val="18"/>
              </w:rPr>
              <w:t>3.</w:t>
            </w:r>
            <w:r>
              <w:rPr>
                <w:sz w:val="18"/>
              </w:rPr>
              <w:tab/>
              <w:t>nadwyżka środków obrotowych</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53"/>
              <w:jc w:val="right"/>
            </w:pPr>
            <w:r>
              <w:rPr>
                <w:sz w:val="18"/>
              </w:rPr>
              <w:t>0,00</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55"/>
              <w:jc w:val="right"/>
            </w:pPr>
            <w:r>
              <w:rPr>
                <w:sz w:val="18"/>
              </w:rPr>
              <w:t>0,00</w:t>
            </w:r>
          </w:p>
        </w:tc>
      </w:tr>
      <w:tr w:rsidR="00800936">
        <w:trPr>
          <w:trHeight w:val="350"/>
        </w:trPr>
        <w:tc>
          <w:tcPr>
            <w:tcW w:w="8031" w:type="dxa"/>
            <w:gridSpan w:val="2"/>
            <w:tcBorders>
              <w:top w:val="single" w:sz="2" w:space="0" w:color="000000"/>
              <w:left w:val="single" w:sz="2" w:space="0" w:color="000000"/>
              <w:bottom w:val="single" w:sz="2" w:space="0" w:color="000000"/>
              <w:right w:val="single" w:sz="2" w:space="0" w:color="000000"/>
            </w:tcBorders>
          </w:tcPr>
          <w:p w:rsidR="00800936" w:rsidRDefault="00000000">
            <w:pPr>
              <w:tabs>
                <w:tab w:val="center" w:pos="1519"/>
              </w:tabs>
              <w:spacing w:after="0"/>
            </w:pPr>
            <w:r>
              <w:rPr>
                <w:sz w:val="20"/>
              </w:rPr>
              <w:t>IV.</w:t>
            </w:r>
            <w:r>
              <w:rPr>
                <w:sz w:val="20"/>
              </w:rPr>
              <w:tab/>
              <w:t>Fundusz (Il +, -111)</w:t>
            </w:r>
          </w:p>
        </w:tc>
        <w:tc>
          <w:tcPr>
            <w:tcW w:w="1430" w:type="dxa"/>
            <w:tcBorders>
              <w:top w:val="single" w:sz="2" w:space="0" w:color="000000"/>
              <w:left w:val="single" w:sz="2" w:space="0" w:color="000000"/>
              <w:bottom w:val="single" w:sz="2" w:space="0" w:color="000000"/>
              <w:right w:val="single" w:sz="2" w:space="0" w:color="000000"/>
            </w:tcBorders>
          </w:tcPr>
          <w:p w:rsidR="00800936" w:rsidRDefault="00000000">
            <w:pPr>
              <w:spacing w:after="0"/>
              <w:ind w:right="77"/>
              <w:jc w:val="right"/>
            </w:pPr>
            <w:r>
              <w:rPr>
                <w:sz w:val="18"/>
              </w:rPr>
              <w:t>262 938,51</w:t>
            </w:r>
          </w:p>
        </w:tc>
        <w:tc>
          <w:tcPr>
            <w:tcW w:w="1437" w:type="dxa"/>
            <w:tcBorders>
              <w:top w:val="single" w:sz="2" w:space="0" w:color="000000"/>
              <w:left w:val="single" w:sz="2" w:space="0" w:color="000000"/>
              <w:bottom w:val="single" w:sz="2" w:space="0" w:color="000000"/>
              <w:right w:val="single" w:sz="2" w:space="0" w:color="000000"/>
            </w:tcBorders>
            <w:vAlign w:val="bottom"/>
          </w:tcPr>
          <w:p w:rsidR="00800936" w:rsidRDefault="00000000">
            <w:pPr>
              <w:spacing w:after="0"/>
              <w:ind w:right="59"/>
              <w:jc w:val="right"/>
            </w:pPr>
            <w:r>
              <w:rPr>
                <w:sz w:val="18"/>
              </w:rPr>
              <w:t>-93 964,89</w:t>
            </w:r>
          </w:p>
        </w:tc>
      </w:tr>
    </w:tbl>
    <w:p w:rsidR="00800936" w:rsidRDefault="00000000">
      <w:pPr>
        <w:spacing w:after="0"/>
        <w:ind w:left="29"/>
      </w:pPr>
      <w:r>
        <w:rPr>
          <w:noProof/>
        </w:rPr>
        <w:lastRenderedPageBreak/>
        <mc:AlternateContent>
          <mc:Choice Requires="wpg">
            <w:drawing>
              <wp:anchor distT="0" distB="0" distL="114300" distR="114300" simplePos="0" relativeHeight="251667456" behindDoc="0" locked="0" layoutInCell="1" allowOverlap="1">
                <wp:simplePos x="0" y="0"/>
                <wp:positionH relativeFrom="column">
                  <wp:posOffset>618775</wp:posOffset>
                </wp:positionH>
                <wp:positionV relativeFrom="paragraph">
                  <wp:posOffset>0</wp:posOffset>
                </wp:positionV>
                <wp:extent cx="923591" cy="795584"/>
                <wp:effectExtent l="0" t="0" r="0" b="0"/>
                <wp:wrapSquare wrapText="bothSides"/>
                <wp:docPr id="75363" name="Group 75363"/>
                <wp:cNvGraphicFramePr/>
                <a:graphic xmlns:a="http://schemas.openxmlformats.org/drawingml/2006/main">
                  <a:graphicData uri="http://schemas.microsoft.com/office/word/2010/wordprocessingGroup">
                    <wpg:wgp>
                      <wpg:cNvGrpSpPr/>
                      <wpg:grpSpPr>
                        <a:xfrm>
                          <a:off x="0" y="0"/>
                          <a:ext cx="923591" cy="795584"/>
                          <a:chOff x="0" y="0"/>
                          <a:chExt cx="923591" cy="795584"/>
                        </a:xfrm>
                      </wpg:grpSpPr>
                      <pic:pic xmlns:pic="http://schemas.openxmlformats.org/drawingml/2006/picture">
                        <pic:nvPicPr>
                          <pic:cNvPr id="75741" name="Picture 75741"/>
                          <pic:cNvPicPr/>
                        </pic:nvPicPr>
                        <pic:blipFill>
                          <a:blip r:embed="rId32"/>
                          <a:stretch>
                            <a:fillRect/>
                          </a:stretch>
                        </pic:blipFill>
                        <pic:spPr>
                          <a:xfrm>
                            <a:off x="0" y="0"/>
                            <a:ext cx="603535" cy="795584"/>
                          </a:xfrm>
                          <a:prstGeom prst="rect">
                            <a:avLst/>
                          </a:prstGeom>
                        </pic:spPr>
                      </pic:pic>
                      <wps:wsp>
                        <wps:cNvPr id="30603" name="Rectangle 30603"/>
                        <wps:cNvSpPr/>
                        <wps:spPr>
                          <a:xfrm>
                            <a:off x="228612" y="24385"/>
                            <a:ext cx="924322" cy="158111"/>
                          </a:xfrm>
                          <a:prstGeom prst="rect">
                            <a:avLst/>
                          </a:prstGeom>
                          <a:ln>
                            <a:noFill/>
                          </a:ln>
                        </wps:spPr>
                        <wps:txbx>
                          <w:txbxContent>
                            <w:p w:rsidR="00800936" w:rsidRDefault="00000000">
                              <w:r>
                                <w:rPr>
                                  <w:sz w:val="20"/>
                                </w:rPr>
                                <w:t>WYDZIAŁU</w:t>
                              </w:r>
                            </w:p>
                          </w:txbxContent>
                        </wps:txbx>
                        <wps:bodyPr horzOverflow="overflow" vert="horz" lIns="0" tIns="0" rIns="0" bIns="0" rtlCol="0">
                          <a:noAutofit/>
                        </wps:bodyPr>
                      </wps:wsp>
                    </wpg:wgp>
                  </a:graphicData>
                </a:graphic>
              </wp:anchor>
            </w:drawing>
          </mc:Choice>
          <mc:Fallback>
            <w:pict>
              <v:group id="Group 75363" o:spid="_x0000_s1046" style="position:absolute;left:0;text-align:left;margin-left:48.7pt;margin-top:0;width:72.7pt;height:62.65pt;z-index:251667456" coordsize="9235,79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">
                <v:shape id="Picture 75741" o:spid="_x0000_s1047" type="#_x0000_t75" style="position:absolute;width:6035;height:7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">
                  <v:imagedata r:id="rId33" o:title=""/>
                </v:shape>
                <v:rect id="Rectangle 30603" o:spid="_x0000_s1048" style="position:absolute;left:2286;top:243;width:924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" filled="f" stroked="f">
                  <v:textbox inset="0,0,0,0">
                    <w:txbxContent>
                      <w:p w:rsidR="00800936" w:rsidRDefault="00000000">
                        <w:r>
                          <w:rPr>
                            <w:sz w:val="20"/>
                          </w:rPr>
                          <w:t>WYDZIAŁU</w:t>
                        </w:r>
                      </w:p>
                    </w:txbxContent>
                  </v:textbox>
                </v:rect>
                <w10:wrap type="square"/>
              </v:group>
            </w:pict>
          </mc:Fallback>
        </mc:AlternateContent>
      </w:r>
      <w:r>
        <w:rPr>
          <w:noProof/>
        </w:rPr>
        <w:drawing>
          <wp:anchor distT="0" distB="0" distL="114300" distR="114300" simplePos="0" relativeHeight="251668480" behindDoc="0" locked="0" layoutInCell="1" allowOverlap="0">
            <wp:simplePos x="0" y="0"/>
            <wp:positionH relativeFrom="column">
              <wp:posOffset>4840468</wp:posOffset>
            </wp:positionH>
            <wp:positionV relativeFrom="paragraph">
              <wp:posOffset>384075</wp:posOffset>
            </wp:positionV>
            <wp:extent cx="1121720" cy="441992"/>
            <wp:effectExtent l="0" t="0" r="0" b="0"/>
            <wp:wrapSquare wrapText="bothSides"/>
            <wp:docPr id="75742" name="Picture 75742"/>
            <wp:cNvGraphicFramePr/>
            <a:graphic xmlns:a="http://schemas.openxmlformats.org/drawingml/2006/main">
              <a:graphicData uri="http://schemas.openxmlformats.org/drawingml/2006/picture">
                <pic:pic xmlns:pic="http://schemas.openxmlformats.org/drawingml/2006/picture">
                  <pic:nvPicPr>
                    <pic:cNvPr id="75742" name="Picture 75742"/>
                    <pic:cNvPicPr/>
                  </pic:nvPicPr>
                  <pic:blipFill>
                    <a:blip r:embed="rId34"/>
                    <a:stretch>
                      <a:fillRect/>
                    </a:stretch>
                  </pic:blipFill>
                  <pic:spPr>
                    <a:xfrm>
                      <a:off x="0" y="0"/>
                      <a:ext cx="1121720" cy="441992"/>
                    </a:xfrm>
                    <a:prstGeom prst="rect">
                      <a:avLst/>
                    </a:prstGeom>
                  </pic:spPr>
                </pic:pic>
              </a:graphicData>
            </a:graphic>
          </wp:anchor>
        </w:drawing>
      </w:r>
      <w:r>
        <w:rPr>
          <w:sz w:val="20"/>
        </w:rPr>
        <w:t xml:space="preserve">NACZELN </w:t>
      </w:r>
    </w:p>
    <w:p w:rsidR="00800936" w:rsidRDefault="00000000">
      <w:pPr>
        <w:spacing w:after="178"/>
        <w:ind w:left="518"/>
      </w:pPr>
      <w:proofErr w:type="spellStart"/>
      <w:r>
        <w:t>Obsłu</w:t>
      </w:r>
      <w:proofErr w:type="spellEnd"/>
      <w:r>
        <w:t xml:space="preserve"> </w:t>
      </w:r>
    </w:p>
    <w:p w:rsidR="00800936" w:rsidRDefault="00000000">
      <w:pPr>
        <w:tabs>
          <w:tab w:val="center" w:pos="7496"/>
          <w:tab w:val="right" w:pos="9552"/>
        </w:tabs>
        <w:spacing w:after="0"/>
      </w:pPr>
      <w:r>
        <w:tab/>
        <w:t>WIC</w:t>
      </w:r>
      <w:r>
        <w:tab/>
      </w:r>
      <w:proofErr w:type="spellStart"/>
      <w:r>
        <w:rPr>
          <w:vertAlign w:val="superscript"/>
        </w:rPr>
        <w:t>r</w:t>
      </w:r>
      <w:r>
        <w:t>rŔ</w:t>
      </w:r>
      <w:proofErr w:type="spellEnd"/>
    </w:p>
    <w:p w:rsidR="00800936" w:rsidRDefault="00000000">
      <w:pPr>
        <w:spacing w:after="3"/>
        <w:ind w:left="614" w:right="163"/>
      </w:pPr>
      <w:r>
        <w:rPr>
          <w:noProof/>
        </w:rPr>
        <mc:AlternateContent>
          <mc:Choice Requires="wpg">
            <w:drawing>
              <wp:anchor distT="0" distB="0" distL="114300" distR="114300" simplePos="0" relativeHeight="251669504" behindDoc="0" locked="0" layoutInCell="1" allowOverlap="1">
                <wp:simplePos x="0" y="0"/>
                <wp:positionH relativeFrom="page">
                  <wp:posOffset>85348</wp:posOffset>
                </wp:positionH>
                <wp:positionV relativeFrom="page">
                  <wp:posOffset>10089600</wp:posOffset>
                </wp:positionV>
                <wp:extent cx="6928454" cy="12192"/>
                <wp:effectExtent l="0" t="0" r="0" b="0"/>
                <wp:wrapTopAndBottom/>
                <wp:docPr id="75745" name="Group 75745"/>
                <wp:cNvGraphicFramePr/>
                <a:graphic xmlns:a="http://schemas.openxmlformats.org/drawingml/2006/main">
                  <a:graphicData uri="http://schemas.microsoft.com/office/word/2010/wordprocessingGroup">
                    <wpg:wgp>
                      <wpg:cNvGrpSpPr/>
                      <wpg:grpSpPr>
                        <a:xfrm>
                          <a:off x="0" y="0"/>
                          <a:ext cx="6928454" cy="12192"/>
                          <a:chOff x="0" y="0"/>
                          <a:chExt cx="6928454" cy="12192"/>
                        </a:xfrm>
                      </wpg:grpSpPr>
                      <wps:wsp>
                        <wps:cNvPr id="75744" name="Shape 75744"/>
                        <wps:cNvSpPr/>
                        <wps:spPr>
                          <a:xfrm>
                            <a:off x="0" y="0"/>
                            <a:ext cx="6928454" cy="12192"/>
                          </a:xfrm>
                          <a:custGeom>
                            <a:avLst/>
                            <a:gdLst/>
                            <a:ahLst/>
                            <a:cxnLst/>
                            <a:rect l="0" t="0" r="0" b="0"/>
                            <a:pathLst>
                              <a:path w="6928454" h="12192">
                                <a:moveTo>
                                  <a:pt x="0" y="6097"/>
                                </a:moveTo>
                                <a:lnTo>
                                  <a:pt x="6928454" y="6097"/>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75745" style="width:545.548pt;height:0.960022pt;position:absolute;mso-position-horizontal-relative:page;mso-position-horizontal:absolute;margin-left:6.72034pt;mso-position-vertical-relative:page;margin-top:794.457pt;" coordsize="69284,121">
                <v:shape id="Shape 75744" style="position:absolute;width:69284;height:121;left:0;top:0;" coordsize="6928454,12192" path="m0,6097l6928454,6097">
                  <v:stroke weight="0.960022pt" endcap="flat" joinstyle="miter" miterlimit="1" on="true" color="#000000"/>
                  <v:fill on="false" color="#000000"/>
                </v:shape>
                <w10:wrap type="topAndBottom"/>
              </v:group>
            </w:pict>
          </mc:Fallback>
        </mc:AlternateContent>
      </w:r>
      <w:r>
        <w:rPr>
          <w:noProof/>
        </w:rPr>
        <w:drawing>
          <wp:anchor distT="0" distB="0" distL="114300" distR="114300" simplePos="0" relativeHeight="251670528" behindDoc="0" locked="0" layoutInCell="1" allowOverlap="0">
            <wp:simplePos x="0" y="0"/>
            <wp:positionH relativeFrom="page">
              <wp:posOffset>3240188</wp:posOffset>
            </wp:positionH>
            <wp:positionV relativeFrom="page">
              <wp:posOffset>10406614</wp:posOffset>
            </wp:positionV>
            <wp:extent cx="615727" cy="67061"/>
            <wp:effectExtent l="0" t="0" r="0" b="0"/>
            <wp:wrapTopAndBottom/>
            <wp:docPr id="36061" name="Picture 36061"/>
            <wp:cNvGraphicFramePr/>
            <a:graphic xmlns:a="http://schemas.openxmlformats.org/drawingml/2006/main">
              <a:graphicData uri="http://schemas.openxmlformats.org/drawingml/2006/picture">
                <pic:pic xmlns:pic="http://schemas.openxmlformats.org/drawingml/2006/picture">
                  <pic:nvPicPr>
                    <pic:cNvPr id="36061" name="Picture 36061"/>
                    <pic:cNvPicPr/>
                  </pic:nvPicPr>
                  <pic:blipFill>
                    <a:blip r:embed="rId35"/>
                    <a:stretch>
                      <a:fillRect/>
                    </a:stretch>
                  </pic:blipFill>
                  <pic:spPr>
                    <a:xfrm>
                      <a:off x="0" y="0"/>
                      <a:ext cx="615727" cy="67061"/>
                    </a:xfrm>
                    <a:prstGeom prst="rect">
                      <a:avLst/>
                    </a:prstGeom>
                  </pic:spPr>
                </pic:pic>
              </a:graphicData>
            </a:graphic>
          </wp:anchor>
        </w:drawing>
      </w:r>
      <w:r>
        <w:rPr>
          <w:noProof/>
        </w:rPr>
        <w:drawing>
          <wp:anchor distT="0" distB="0" distL="114300" distR="114300" simplePos="0" relativeHeight="251671552" behindDoc="0" locked="0" layoutInCell="1" allowOverlap="0">
            <wp:simplePos x="0" y="0"/>
            <wp:positionH relativeFrom="page">
              <wp:posOffset>7138775</wp:posOffset>
            </wp:positionH>
            <wp:positionV relativeFrom="page">
              <wp:posOffset>1777111</wp:posOffset>
            </wp:positionV>
            <wp:extent cx="12193" cy="12193"/>
            <wp:effectExtent l="0" t="0" r="0" b="0"/>
            <wp:wrapTopAndBottom/>
            <wp:docPr id="35974" name="Picture 35974"/>
            <wp:cNvGraphicFramePr/>
            <a:graphic xmlns:a="http://schemas.openxmlformats.org/drawingml/2006/main">
              <a:graphicData uri="http://schemas.openxmlformats.org/drawingml/2006/picture">
                <pic:pic xmlns:pic="http://schemas.openxmlformats.org/drawingml/2006/picture">
                  <pic:nvPicPr>
                    <pic:cNvPr id="35974" name="Picture 35974"/>
                    <pic:cNvPicPr/>
                  </pic:nvPicPr>
                  <pic:blipFill>
                    <a:blip r:embed="rId36"/>
                    <a:stretch>
                      <a:fillRect/>
                    </a:stretch>
                  </pic:blipFill>
                  <pic:spPr>
                    <a:xfrm>
                      <a:off x="0" y="0"/>
                      <a:ext cx="12193" cy="12193"/>
                    </a:xfrm>
                    <a:prstGeom prst="rect">
                      <a:avLst/>
                    </a:prstGeom>
                  </pic:spPr>
                </pic:pic>
              </a:graphicData>
            </a:graphic>
          </wp:anchor>
        </w:drawing>
      </w:r>
      <w:r>
        <w:rPr>
          <w:noProof/>
        </w:rPr>
        <w:drawing>
          <wp:anchor distT="0" distB="0" distL="114300" distR="114300" simplePos="0" relativeHeight="251672576" behindDoc="0" locked="0" layoutInCell="1" allowOverlap="0">
            <wp:simplePos x="0" y="0"/>
            <wp:positionH relativeFrom="page">
              <wp:posOffset>7154016</wp:posOffset>
            </wp:positionH>
            <wp:positionV relativeFrom="page">
              <wp:posOffset>6986514</wp:posOffset>
            </wp:positionV>
            <wp:extent cx="39627" cy="64013"/>
            <wp:effectExtent l="0" t="0" r="0" b="0"/>
            <wp:wrapTopAndBottom/>
            <wp:docPr id="35975" name="Picture 35975"/>
            <wp:cNvGraphicFramePr/>
            <a:graphic xmlns:a="http://schemas.openxmlformats.org/drawingml/2006/main">
              <a:graphicData uri="http://schemas.openxmlformats.org/drawingml/2006/picture">
                <pic:pic xmlns:pic="http://schemas.openxmlformats.org/drawingml/2006/picture">
                  <pic:nvPicPr>
                    <pic:cNvPr id="35975" name="Picture 35975"/>
                    <pic:cNvPicPr/>
                  </pic:nvPicPr>
                  <pic:blipFill>
                    <a:blip r:embed="rId37"/>
                    <a:stretch>
                      <a:fillRect/>
                    </a:stretch>
                  </pic:blipFill>
                  <pic:spPr>
                    <a:xfrm>
                      <a:off x="0" y="0"/>
                      <a:ext cx="39627" cy="64013"/>
                    </a:xfrm>
                    <a:prstGeom prst="rect">
                      <a:avLst/>
                    </a:prstGeom>
                  </pic:spPr>
                </pic:pic>
              </a:graphicData>
            </a:graphic>
          </wp:anchor>
        </w:drawing>
      </w:r>
      <w:proofErr w:type="spellStart"/>
      <w:r>
        <w:rPr>
          <w:sz w:val="24"/>
        </w:rPr>
        <w:t>Syl</w:t>
      </w:r>
      <w:proofErr w:type="spellEnd"/>
      <w:r>
        <w:rPr>
          <w:sz w:val="24"/>
        </w:rPr>
        <w:t xml:space="preserve"> •a </w:t>
      </w:r>
    </w:p>
    <w:p w:rsidR="00800936" w:rsidRDefault="00000000">
      <w:pPr>
        <w:tabs>
          <w:tab w:val="center" w:pos="1097"/>
          <w:tab w:val="center" w:pos="4827"/>
        </w:tabs>
        <w:spacing w:after="131"/>
      </w:pPr>
      <w:r>
        <w:rPr>
          <w:sz w:val="18"/>
        </w:rPr>
        <w:tab/>
        <w:t xml:space="preserve">Sylw </w:t>
      </w:r>
      <w:proofErr w:type="spellStart"/>
      <w:r>
        <w:rPr>
          <w:sz w:val="18"/>
        </w:rPr>
        <w:t>Miotk</w:t>
      </w:r>
      <w:proofErr w:type="spellEnd"/>
      <w:r>
        <w:rPr>
          <w:sz w:val="18"/>
        </w:rPr>
        <w:tab/>
        <w:t>2024-03-18</w:t>
      </w:r>
    </w:p>
    <w:p w:rsidR="00800936" w:rsidRDefault="00000000">
      <w:pPr>
        <w:tabs>
          <w:tab w:val="center" w:pos="1092"/>
          <w:tab w:val="center" w:pos="4848"/>
          <w:tab w:val="center" w:pos="8364"/>
        </w:tabs>
        <w:spacing w:after="0"/>
      </w:pPr>
      <w:r>
        <w:rPr>
          <w:sz w:val="18"/>
        </w:rPr>
        <w:tab/>
        <w:t>(główny księgowy)</w:t>
      </w:r>
      <w:r>
        <w:rPr>
          <w:sz w:val="18"/>
        </w:rPr>
        <w:tab/>
        <w:t>(rok, miesiąc, dzień)</w:t>
      </w:r>
      <w:r>
        <w:rPr>
          <w:sz w:val="18"/>
        </w:rPr>
        <w:tab/>
      </w:r>
      <w:proofErr w:type="spellStart"/>
      <w:r>
        <w:rPr>
          <w:sz w:val="18"/>
        </w:rPr>
        <w:t>tomatk</w:t>
      </w:r>
      <w:proofErr w:type="spellEnd"/>
      <w:r>
        <w:rPr>
          <w:sz w:val="18"/>
        </w:rPr>
        <w:t xml:space="preserve"> .</w:t>
      </w:r>
      <w:proofErr w:type="spellStart"/>
      <w:r>
        <w:rPr>
          <w:sz w:val="18"/>
        </w:rPr>
        <w:t>Rqm</w:t>
      </w:r>
      <w:proofErr w:type="spellEnd"/>
      <w:r>
        <w:rPr>
          <w:sz w:val="18"/>
        </w:rPr>
        <w:t xml:space="preserve"> k37î</w:t>
      </w:r>
      <w:r>
        <w:rPr>
          <w:sz w:val="18"/>
          <w:vertAlign w:val="superscript"/>
        </w:rPr>
        <w:t>i</w:t>
      </w:r>
    </w:p>
    <w:sectPr w:rsidR="00800936">
      <w:footerReference w:type="even" r:id="rId38"/>
      <w:footerReference w:type="default" r:id="rId39"/>
      <w:footerReference w:type="first" r:id="rId40"/>
      <w:pgSz w:w="11895" w:h="16830"/>
      <w:pgMar w:top="400" w:right="1478" w:bottom="2427" w:left="864" w:header="708" w:footer="63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D7DD0" w:rsidRDefault="009D7DD0">
      <w:pPr>
        <w:spacing w:after="0" w:line="240" w:lineRule="auto"/>
      </w:pPr>
      <w:r>
        <w:separator/>
      </w:r>
    </w:p>
  </w:endnote>
  <w:endnote w:type="continuationSeparator" w:id="0">
    <w:p w:rsidR="009D7DD0" w:rsidRDefault="009D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tabs>
        <w:tab w:val="right" w:pos="4503"/>
      </w:tabs>
      <w:spacing w:after="0"/>
      <w:ind w:left="-4416" w:right="-2328"/>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rPr>
        <w:sz w:val="20"/>
      </w:rPr>
      <w:t xml:space="preserve">z </w:t>
    </w:r>
    <w:r>
      <w:rPr>
        <w:sz w:val="16"/>
      </w:rPr>
      <w:t xml:space="preserve">o.o., tel. 801 </w:t>
    </w:r>
    <w:r>
      <w:rPr>
        <w:sz w:val="16"/>
      </w:rPr>
      <w:tab/>
      <w:t>22 535 88 00 http://www.progman.wolterskluwer.pl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tabs>
        <w:tab w:val="right" w:pos="4503"/>
      </w:tabs>
      <w:spacing w:after="0"/>
      <w:ind w:left="-4416" w:right="-2328"/>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rPr>
        <w:sz w:val="20"/>
      </w:rPr>
      <w:t xml:space="preserve">z </w:t>
    </w:r>
    <w:r>
      <w:rPr>
        <w:sz w:val="16"/>
      </w:rPr>
      <w:t xml:space="preserve">o.o., tel. 801 </w:t>
    </w:r>
    <w:r>
      <w:rPr>
        <w:sz w:val="16"/>
      </w:rPr>
      <w:tab/>
      <w:t>22 535 88 00 http://www.progman.wolterskluwer.pl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tabs>
        <w:tab w:val="right" w:pos="4503"/>
      </w:tabs>
      <w:spacing w:after="0"/>
      <w:ind w:left="-4416" w:right="-2328"/>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rPr>
        <w:sz w:val="20"/>
      </w:rPr>
      <w:t xml:space="preserve">z </w:t>
    </w:r>
    <w:r>
      <w:rPr>
        <w:sz w:val="16"/>
      </w:rPr>
      <w:t xml:space="preserve">o.o., tel. 801 </w:t>
    </w:r>
    <w:r>
      <w:rPr>
        <w:sz w:val="16"/>
      </w:rPr>
      <w:tab/>
      <w:t>22 535 88 00 http://www.progman.wolterskluwer.pl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spacing w:after="0"/>
      <w:ind w:left="-1834" w:right="-2827"/>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t xml:space="preserve">z </w:t>
    </w:r>
    <w:r>
      <w:rPr>
        <w:sz w:val="16"/>
      </w:rPr>
      <w:t xml:space="preserve">o.o., tel. 801 04 45 45, </w:t>
    </w:r>
    <w:r>
      <w:rPr>
        <w:sz w:val="18"/>
      </w:rPr>
      <w:t xml:space="preserve">22 </w:t>
    </w:r>
    <w:r>
      <w:rPr>
        <w:sz w:val="16"/>
      </w:rPr>
      <w:t>535 88 00 http://www.progman.wolterskluwer.pl</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tabs>
        <w:tab w:val="center" w:pos="-173"/>
        <w:tab w:val="center" w:pos="2057"/>
        <w:tab w:val="right" w:pos="6999"/>
      </w:tabs>
      <w:spacing w:after="0"/>
      <w:ind w:left="-1915" w:right="-2736"/>
    </w:pPr>
    <w:proofErr w:type="spellStart"/>
    <w:r>
      <w:rPr>
        <w:sz w:val="14"/>
      </w:rPr>
      <w:t>Progrnan</w:t>
    </w:r>
    <w:proofErr w:type="spellEnd"/>
    <w:r>
      <w:rPr>
        <w:sz w:val="14"/>
      </w:rPr>
      <w:t xml:space="preserve"> </w:t>
    </w:r>
    <w:r>
      <w:rPr>
        <w:sz w:val="14"/>
      </w:rPr>
      <w:tab/>
    </w:r>
    <w:r>
      <w:rPr>
        <w:sz w:val="16"/>
      </w:rPr>
      <w:t xml:space="preserve">Premium </w:t>
    </w:r>
    <w:r>
      <w:rPr>
        <w:sz w:val="18"/>
      </w:rPr>
      <w:t xml:space="preserve">+ </w:t>
    </w:r>
    <w:r>
      <w:rPr>
        <w:sz w:val="16"/>
      </w:rPr>
      <w:t xml:space="preserve">12.0.S.C, </w:t>
    </w:r>
    <w:r>
      <w:rPr>
        <w:sz w:val="16"/>
      </w:rPr>
      <w:tab/>
    </w:r>
    <w:proofErr w:type="spellStart"/>
    <w:r>
      <w:rPr>
        <w:sz w:val="16"/>
      </w:rPr>
      <w:t>Klułver</w:t>
    </w:r>
    <w:proofErr w:type="spellEnd"/>
    <w:r>
      <w:rPr>
        <w:sz w:val="16"/>
      </w:rPr>
      <w:t xml:space="preserve"> Polska </w:t>
    </w:r>
    <w:r>
      <w:rPr>
        <w:sz w:val="18"/>
      </w:rPr>
      <w:t xml:space="preserve">Sp. </w:t>
    </w:r>
    <w:r>
      <w:rPr>
        <w:sz w:val="20"/>
      </w:rPr>
      <w:t xml:space="preserve">z </w:t>
    </w:r>
    <w:r>
      <w:rPr>
        <w:sz w:val="16"/>
      </w:rPr>
      <w:t xml:space="preserve">o.o., tel. 801 </w:t>
    </w:r>
    <w:r>
      <w:rPr>
        <w:sz w:val="16"/>
      </w:rPr>
      <w:tab/>
      <w:t>535 88 00 http://www.progman.wolterskluwer.pl</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tabs>
        <w:tab w:val="right" w:pos="7061"/>
      </w:tabs>
      <w:spacing w:after="0"/>
      <w:ind w:left="-1848" w:right="-2799"/>
    </w:pPr>
    <w:proofErr w:type="spellStart"/>
    <w:r>
      <w:rPr>
        <w:sz w:val="16"/>
      </w:rPr>
      <w:t>Progman</w:t>
    </w:r>
    <w:proofErr w:type="spellEnd"/>
    <w:r>
      <w:rPr>
        <w:sz w:val="16"/>
      </w:rPr>
      <w:t xml:space="preserve"> Finanse Premium </w:t>
    </w:r>
    <w:r>
      <w:rPr>
        <w:sz w:val="20"/>
      </w:rPr>
      <w:t xml:space="preserve">+ </w:t>
    </w:r>
    <w:r>
      <w:rPr>
        <w:sz w:val="16"/>
      </w:rPr>
      <w:t xml:space="preserve">12.1.1.0, </w:t>
    </w:r>
    <w:r>
      <w:rPr>
        <w:sz w:val="14"/>
      </w:rPr>
      <w:t xml:space="preserve">Wolters </w:t>
    </w:r>
    <w:r>
      <w:rPr>
        <w:sz w:val="16"/>
      </w:rPr>
      <w:t xml:space="preserve">Kluwer Polska </w:t>
    </w:r>
    <w:r>
      <w:rPr>
        <w:sz w:val="18"/>
      </w:rPr>
      <w:t xml:space="preserve">Sp. </w:t>
    </w:r>
    <w:r>
      <w:rPr>
        <w:sz w:val="20"/>
      </w:rPr>
      <w:t xml:space="preserve">z </w:t>
    </w:r>
    <w:r>
      <w:rPr>
        <w:sz w:val="16"/>
      </w:rPr>
      <w:t xml:space="preserve">o.o., tel. 801 </w:t>
    </w:r>
    <w:r>
      <w:rPr>
        <w:sz w:val="16"/>
      </w:rPr>
      <w:tab/>
      <w:t>535 88 00 http://www.progman.wolterskluwer.pl</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spacing w:after="0"/>
      <w:ind w:left="-624"/>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t xml:space="preserve">z </w:t>
    </w:r>
    <w:r>
      <w:rPr>
        <w:sz w:val="16"/>
      </w:rPr>
      <w:t xml:space="preserve">o.o., tel. 801 04 45 45, </w:t>
    </w:r>
    <w:r>
      <w:rPr>
        <w:sz w:val="18"/>
      </w:rPr>
      <w:t xml:space="preserve">22 </w:t>
    </w:r>
    <w:r>
      <w:rPr>
        <w:sz w:val="16"/>
      </w:rPr>
      <w:t>535 88 00 http://www.progman.wolterskluwer.pl</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spacing w:after="0"/>
      <w:ind w:left="-624"/>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t xml:space="preserve">z </w:t>
    </w:r>
    <w:r>
      <w:rPr>
        <w:sz w:val="16"/>
      </w:rPr>
      <w:t xml:space="preserve">o.o., tel. 801 04 45 45, </w:t>
    </w:r>
    <w:r>
      <w:rPr>
        <w:sz w:val="18"/>
      </w:rPr>
      <w:t xml:space="preserve">22 </w:t>
    </w:r>
    <w:r>
      <w:rPr>
        <w:sz w:val="16"/>
      </w:rPr>
      <w:t>535 88 00 http://www.progman.wolterskluwer.pl</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0936" w:rsidRDefault="00000000">
    <w:pPr>
      <w:spacing w:after="0"/>
      <w:ind w:left="-624"/>
    </w:pPr>
    <w:proofErr w:type="spellStart"/>
    <w:r>
      <w:rPr>
        <w:sz w:val="16"/>
      </w:rPr>
      <w:t>Progman</w:t>
    </w:r>
    <w:proofErr w:type="spellEnd"/>
    <w:r>
      <w:rPr>
        <w:sz w:val="16"/>
      </w:rPr>
      <w:t xml:space="preserve"> Finanse Premium </w:t>
    </w:r>
    <w:r>
      <w:rPr>
        <w:sz w:val="20"/>
      </w:rPr>
      <w:t xml:space="preserve">+ </w:t>
    </w:r>
    <w:r>
      <w:rPr>
        <w:sz w:val="16"/>
      </w:rPr>
      <w:t xml:space="preserve">12.0.6.0, </w:t>
    </w:r>
    <w:r>
      <w:rPr>
        <w:sz w:val="14"/>
      </w:rPr>
      <w:t xml:space="preserve">Wolters </w:t>
    </w:r>
    <w:r>
      <w:rPr>
        <w:sz w:val="16"/>
      </w:rPr>
      <w:t xml:space="preserve">Kluwer Polska </w:t>
    </w:r>
    <w:r>
      <w:rPr>
        <w:sz w:val="18"/>
      </w:rPr>
      <w:t xml:space="preserve">Sp. </w:t>
    </w:r>
    <w:r>
      <w:t xml:space="preserve">z </w:t>
    </w:r>
    <w:r>
      <w:rPr>
        <w:sz w:val="16"/>
      </w:rPr>
      <w:t xml:space="preserve">o.o., tel. 801 04 45 45, </w:t>
    </w:r>
    <w:r>
      <w:rPr>
        <w:sz w:val="18"/>
      </w:rPr>
      <w:t xml:space="preserve">22 </w:t>
    </w:r>
    <w:r>
      <w:rPr>
        <w:sz w:val="16"/>
      </w:rPr>
      <w:t>535 88 00 http://www.progman.wolterskluwer.pl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D7DD0" w:rsidRDefault="009D7DD0">
      <w:pPr>
        <w:spacing w:after="0" w:line="240" w:lineRule="auto"/>
      </w:pPr>
      <w:r>
        <w:separator/>
      </w:r>
    </w:p>
  </w:footnote>
  <w:footnote w:type="continuationSeparator" w:id="0">
    <w:p w:rsidR="009D7DD0" w:rsidRDefault="009D7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936"/>
    <w:rsid w:val="003211EE"/>
    <w:rsid w:val="00800936"/>
    <w:rsid w:val="009D7DD0"/>
    <w:rsid w:val="00D146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14A0E6-D126-42D4-900C-609FB88FB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0.jpg"/><Relationship Id="rId26" Type="http://schemas.openxmlformats.org/officeDocument/2006/relationships/image" Target="media/image15.jpg"/><Relationship Id="rId39" Type="http://schemas.openxmlformats.org/officeDocument/2006/relationships/footer" Target="footer8.xml"/><Relationship Id="rId21" Type="http://schemas.openxmlformats.org/officeDocument/2006/relationships/image" Target="media/image13.jpeg"/><Relationship Id="rId34" Type="http://schemas.openxmlformats.org/officeDocument/2006/relationships/image" Target="media/image23.jpg"/><Relationship Id="rId42" Type="http://schemas.openxmlformats.org/officeDocument/2006/relationships/theme" Target="theme/theme1.xml"/><Relationship Id="rId7" Type="http://schemas.openxmlformats.org/officeDocument/2006/relationships/image" Target="media/image2.jpg"/><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image" Target="media/image12.jpg"/><Relationship Id="rId29" Type="http://schemas.openxmlformats.org/officeDocument/2006/relationships/image" Target="media/image18.jpg"/><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footer" Target="footer6.xml"/><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footer" Target="footer9.xml"/><Relationship Id="rId5"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image" Target="media/image17.jpg"/><Relationship Id="rId36" Type="http://schemas.openxmlformats.org/officeDocument/2006/relationships/image" Target="media/image25.jpg"/><Relationship Id="rId10" Type="http://schemas.openxmlformats.org/officeDocument/2006/relationships/image" Target="media/image5.jpeg"/><Relationship Id="rId19" Type="http://schemas.openxmlformats.org/officeDocument/2006/relationships/image" Target="media/image11.jpg"/><Relationship Id="rId31" Type="http://schemas.openxmlformats.org/officeDocument/2006/relationships/image" Target="media/image20.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footer" Target="footer4.xml"/><Relationship Id="rId27" Type="http://schemas.openxmlformats.org/officeDocument/2006/relationships/image" Target="media/image16.jpg"/><Relationship Id="rId30" Type="http://schemas.openxmlformats.org/officeDocument/2006/relationships/image" Target="media/image19.jpeg"/><Relationship Id="rId35" Type="http://schemas.openxmlformats.org/officeDocument/2006/relationships/image" Target="media/image24.jpg"/><Relationship Id="rId8" Type="http://schemas.openxmlformats.org/officeDocument/2006/relationships/image" Target="media/image3.jp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footer" Target="footer3.xml"/><Relationship Id="rId25" Type="http://schemas.openxmlformats.org/officeDocument/2006/relationships/image" Target="media/image14.jpg"/><Relationship Id="rId33" Type="http://schemas.openxmlformats.org/officeDocument/2006/relationships/image" Target="media/image22.jpeg"/><Relationship Id="rId38" Type="http://schemas.openxmlformats.org/officeDocument/2006/relationships/footer" Target="footer7.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2040</Words>
  <Characters>12242</Characters>
  <Application>Microsoft Office Word</Application>
  <DocSecurity>0</DocSecurity>
  <Lines>102</Lines>
  <Paragraphs>28</Paragraphs>
  <ScaleCrop>false</ScaleCrop>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Fotografia na caBej stronie</dc:title>
  <dc:subject/>
  <dc:creator>n.zavalko</dc:creator>
  <cp:keywords/>
  <cp:lastModifiedBy>n.zavalko</cp:lastModifiedBy>
  <cp:revision>2</cp:revision>
  <dcterms:created xsi:type="dcterms:W3CDTF">2024-05-15T11:00:00Z</dcterms:created>
  <dcterms:modified xsi:type="dcterms:W3CDTF">2024-05-15T11:00:00Z</dcterms:modified>
</cp:coreProperties>
</file>